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2A75F" w14:textId="144E4AE5" w:rsidR="00137969" w:rsidRPr="00357896" w:rsidRDefault="00137969" w:rsidP="00137969">
      <w:pPr>
        <w:widowControl w:val="0"/>
        <w:spacing w:after="0" w:line="240" w:lineRule="auto"/>
        <w:ind w:firstLine="2835"/>
        <w:rPr>
          <w:rFonts w:ascii="Garamond" w:hAnsi="Garamond" w:cs="Arial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1FFD110" wp14:editId="6E04101A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157CA" w14:textId="77777777" w:rsidR="00137969" w:rsidRPr="008C6A8F" w:rsidRDefault="00137969" w:rsidP="00137969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3911DFE9" w14:textId="76D23A9B" w:rsidR="00137969" w:rsidRPr="00137969" w:rsidRDefault="00137969" w:rsidP="00137969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74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/2025</w:t>
                            </w:r>
                          </w:p>
                          <w:p w14:paraId="7DC7CD79" w14:textId="4E823B96" w:rsidR="00137969" w:rsidRPr="00137969" w:rsidRDefault="00137969" w:rsidP="00137969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FD110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C8157CA" w14:textId="77777777" w:rsidR="00137969" w:rsidRPr="008C6A8F" w:rsidRDefault="00137969" w:rsidP="00137969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3911DFE9" w14:textId="76D23A9B" w:rsidR="00137969" w:rsidRPr="00137969" w:rsidRDefault="00137969" w:rsidP="00137969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74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/2025</w:t>
                      </w:r>
                    </w:p>
                    <w:p w14:paraId="7DC7CD79" w14:textId="4E823B96" w:rsidR="00137969" w:rsidRPr="00137969" w:rsidRDefault="00137969" w:rsidP="00137969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14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 w:cs="Arial"/>
          <w:b/>
          <w:bCs/>
          <w:sz w:val="26"/>
          <w:szCs w:val="26"/>
        </w:rPr>
        <w:t xml:space="preserve">L E </w:t>
      </w:r>
      <w:proofErr w:type="gramStart"/>
      <w:r w:rsidRPr="00357896">
        <w:rPr>
          <w:rFonts w:ascii="Garamond" w:hAnsi="Garamond" w:cs="Arial"/>
          <w:b/>
          <w:bCs/>
          <w:sz w:val="26"/>
          <w:szCs w:val="26"/>
        </w:rPr>
        <w:t>I  Nº</w:t>
      </w:r>
      <w:proofErr w:type="gramEnd"/>
      <w:r w:rsidRPr="00357896">
        <w:rPr>
          <w:rFonts w:ascii="Garamond" w:hAnsi="Garamond" w:cs="Arial"/>
          <w:b/>
          <w:bCs/>
          <w:sz w:val="26"/>
          <w:szCs w:val="26"/>
        </w:rPr>
        <w:t xml:space="preserve"> 4 9 </w:t>
      </w:r>
      <w:r>
        <w:rPr>
          <w:rFonts w:ascii="Garamond" w:hAnsi="Garamond" w:cs="Arial"/>
          <w:b/>
          <w:bCs/>
          <w:sz w:val="26"/>
          <w:szCs w:val="26"/>
        </w:rPr>
        <w:t>3 3</w:t>
      </w:r>
    </w:p>
    <w:p w14:paraId="4D7BD0A3" w14:textId="4A3E4081" w:rsidR="00137969" w:rsidRPr="00137969" w:rsidRDefault="00137969" w:rsidP="00137969">
      <w:pPr>
        <w:widowControl w:val="0"/>
        <w:spacing w:after="0" w:line="240" w:lineRule="auto"/>
        <w:ind w:left="2835" w:right="-1"/>
        <w:rPr>
          <w:rFonts w:ascii="Arial" w:hAnsi="Arial" w:cs="Arial"/>
          <w:b/>
          <w:sz w:val="24"/>
          <w:szCs w:val="24"/>
        </w:rPr>
      </w:pPr>
      <w:r w:rsidRPr="00137969">
        <w:rPr>
          <w:rFonts w:ascii="Arial" w:hAnsi="Arial" w:cs="Arial"/>
          <w:sz w:val="24"/>
          <w:szCs w:val="24"/>
        </w:rPr>
        <w:t xml:space="preserve">De </w:t>
      </w:r>
      <w:r w:rsidRPr="00137969">
        <w:rPr>
          <w:rFonts w:ascii="Arial" w:hAnsi="Arial" w:cs="Arial"/>
          <w:sz w:val="24"/>
          <w:szCs w:val="24"/>
        </w:rPr>
        <w:t>14</w:t>
      </w:r>
      <w:r w:rsidRPr="00137969">
        <w:rPr>
          <w:rFonts w:ascii="Arial" w:hAnsi="Arial" w:cs="Arial"/>
          <w:sz w:val="24"/>
          <w:szCs w:val="24"/>
        </w:rPr>
        <w:t xml:space="preserve"> de </w:t>
      </w:r>
      <w:r w:rsidRPr="00137969">
        <w:rPr>
          <w:rFonts w:ascii="Arial" w:hAnsi="Arial" w:cs="Arial"/>
          <w:sz w:val="24"/>
          <w:szCs w:val="24"/>
        </w:rPr>
        <w:t>novembro</w:t>
      </w:r>
      <w:r w:rsidRPr="00137969">
        <w:rPr>
          <w:rFonts w:ascii="Arial" w:hAnsi="Arial" w:cs="Arial"/>
          <w:sz w:val="24"/>
          <w:szCs w:val="24"/>
        </w:rPr>
        <w:t xml:space="preserve"> de 2025.</w:t>
      </w:r>
    </w:p>
    <w:p w14:paraId="18D6A74F" w14:textId="77777777" w:rsidR="00BB23A2" w:rsidRDefault="00BB23A2" w:rsidP="00137969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FE4BDEF" w14:textId="70867B4C" w:rsidR="00BB23A2" w:rsidRDefault="00BB23A2" w:rsidP="00137969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BB23A2">
        <w:rPr>
          <w:rFonts w:ascii="Arial" w:hAnsi="Arial" w:cs="Arial"/>
          <w:sz w:val="24"/>
          <w:szCs w:val="24"/>
        </w:rPr>
        <w:t xml:space="preserve">Dispõe sobre a </w:t>
      </w:r>
      <w:r>
        <w:rPr>
          <w:rFonts w:ascii="Arial" w:hAnsi="Arial" w:cs="Arial"/>
          <w:sz w:val="24"/>
          <w:szCs w:val="24"/>
        </w:rPr>
        <w:t xml:space="preserve">autorização do Poder Executivo a adotar as providências necessárias para que as </w:t>
      </w:r>
      <w:r w:rsidRPr="00BB23A2">
        <w:rPr>
          <w:rFonts w:ascii="Arial" w:hAnsi="Arial" w:cs="Arial"/>
          <w:sz w:val="24"/>
          <w:szCs w:val="24"/>
        </w:rPr>
        <w:t>chamadas telefônicas</w:t>
      </w:r>
      <w:r>
        <w:rPr>
          <w:rFonts w:ascii="Arial" w:hAnsi="Arial" w:cs="Arial"/>
          <w:sz w:val="24"/>
          <w:szCs w:val="24"/>
        </w:rPr>
        <w:t xml:space="preserve"> realizadas pela </w:t>
      </w:r>
      <w:r w:rsidRPr="00BB23A2">
        <w:rPr>
          <w:rFonts w:ascii="Arial" w:hAnsi="Arial" w:cs="Arial"/>
          <w:sz w:val="24"/>
          <w:szCs w:val="24"/>
        </w:rPr>
        <w:t>Secretaria Municipal de Saúde</w:t>
      </w:r>
      <w:r>
        <w:rPr>
          <w:rFonts w:ascii="Arial" w:hAnsi="Arial" w:cs="Arial"/>
          <w:sz w:val="24"/>
          <w:szCs w:val="24"/>
        </w:rPr>
        <w:t xml:space="preserve"> e suas unidades vinculadas aos usuários do Sistema Único de Saúde (SUS) sejam efetuadas por meio de número identificável, e dá outras providências.</w:t>
      </w:r>
    </w:p>
    <w:p w14:paraId="1DFB82EE" w14:textId="77777777" w:rsidR="00BB23A2" w:rsidRDefault="00BB23A2" w:rsidP="00137969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A3F5E7" w14:textId="77777777" w:rsidR="007C22A9" w:rsidRPr="007C22A9" w:rsidRDefault="007C22A9" w:rsidP="00137969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E627D">
        <w:rPr>
          <w:rFonts w:ascii="Arial" w:hAnsi="Arial" w:cs="Arial"/>
          <w:bCs/>
        </w:rPr>
        <w:t xml:space="preserve">O </w:t>
      </w:r>
      <w:r w:rsidRPr="007C22A9">
        <w:rPr>
          <w:rFonts w:ascii="Arial" w:hAnsi="Arial" w:cs="Arial"/>
          <w:b/>
          <w:sz w:val="24"/>
          <w:szCs w:val="24"/>
        </w:rPr>
        <w:t>PODER LEGISLATIVO DE CAMPO MOURÃO</w:t>
      </w:r>
      <w:r w:rsidRPr="007C22A9">
        <w:rPr>
          <w:rFonts w:ascii="Arial" w:hAnsi="Arial" w:cs="Arial"/>
          <w:sz w:val="24"/>
          <w:szCs w:val="24"/>
        </w:rPr>
        <w:t>, Estado do Paraná, aprova e eu, Prefeito Municipal, sanciono a seguinte</w:t>
      </w:r>
    </w:p>
    <w:p w14:paraId="4C1D6F9E" w14:textId="77777777" w:rsidR="007C22A9" w:rsidRDefault="007C22A9" w:rsidP="00137969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204FCBEE" w14:textId="77777777" w:rsidR="007C22A9" w:rsidRPr="00854A6F" w:rsidRDefault="007C22A9" w:rsidP="00137969">
      <w:pPr>
        <w:widowControl w:val="0"/>
        <w:spacing w:after="0" w:line="240" w:lineRule="auto"/>
        <w:jc w:val="center"/>
        <w:rPr>
          <w:rFonts w:ascii="Garamond" w:hAnsi="Garamond" w:cs="Arial"/>
          <w:b/>
          <w:bCs/>
          <w:sz w:val="26"/>
          <w:szCs w:val="26"/>
        </w:rPr>
      </w:pPr>
      <w:r w:rsidRPr="00854A6F">
        <w:rPr>
          <w:rFonts w:ascii="Garamond" w:hAnsi="Garamond" w:cs="Arial"/>
          <w:b/>
          <w:bCs/>
          <w:sz w:val="26"/>
          <w:szCs w:val="26"/>
        </w:rPr>
        <w:t>L E I:</w:t>
      </w:r>
    </w:p>
    <w:p w14:paraId="629331E2" w14:textId="77777777" w:rsidR="00BB23A2" w:rsidRDefault="00BB23A2" w:rsidP="00137969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DD96C9" w14:textId="18620D0A" w:rsidR="00BB23A2" w:rsidRDefault="00BB23A2" w:rsidP="00137969">
      <w:pPr>
        <w:widowControl w:val="0"/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6424DF">
        <w:rPr>
          <w:rFonts w:ascii="Arial" w:hAnsi="Arial" w:cs="Arial"/>
          <w:b/>
          <w:bCs/>
          <w:sz w:val="24"/>
          <w:szCs w:val="24"/>
        </w:rPr>
        <w:t>Art. 1º</w:t>
      </w:r>
      <w:r w:rsidRPr="00A965DE">
        <w:rPr>
          <w:rFonts w:ascii="Arial" w:hAnsi="Arial" w:cs="Arial"/>
          <w:sz w:val="24"/>
          <w:szCs w:val="24"/>
        </w:rPr>
        <w:t xml:space="preserve"> Fica </w:t>
      </w:r>
      <w:r>
        <w:rPr>
          <w:rFonts w:ascii="Arial" w:hAnsi="Arial" w:cs="Arial"/>
          <w:sz w:val="24"/>
          <w:szCs w:val="24"/>
        </w:rPr>
        <w:t>o Poder Executivo</w:t>
      </w:r>
      <w:r w:rsidRPr="00A965DE">
        <w:rPr>
          <w:rFonts w:ascii="Arial" w:hAnsi="Arial" w:cs="Arial"/>
          <w:sz w:val="24"/>
          <w:szCs w:val="24"/>
        </w:rPr>
        <w:t xml:space="preserve"> </w:t>
      </w:r>
      <w:r w:rsidR="007C22A9">
        <w:rPr>
          <w:rFonts w:ascii="Arial" w:hAnsi="Arial" w:cs="Arial"/>
          <w:sz w:val="24"/>
          <w:szCs w:val="24"/>
        </w:rPr>
        <w:t xml:space="preserve">autorizado a adotar as providências necessárias para que as </w:t>
      </w:r>
      <w:r w:rsidR="007C22A9" w:rsidRPr="00BB23A2">
        <w:rPr>
          <w:rFonts w:ascii="Arial" w:hAnsi="Arial" w:cs="Arial"/>
          <w:sz w:val="24"/>
          <w:szCs w:val="24"/>
        </w:rPr>
        <w:t>chamadas telefônicas</w:t>
      </w:r>
      <w:r w:rsidR="007C22A9">
        <w:rPr>
          <w:rFonts w:ascii="Arial" w:hAnsi="Arial" w:cs="Arial"/>
          <w:sz w:val="24"/>
          <w:szCs w:val="24"/>
        </w:rPr>
        <w:t xml:space="preserve"> realizadas pela </w:t>
      </w:r>
      <w:r w:rsidR="007C22A9" w:rsidRPr="00BB23A2">
        <w:rPr>
          <w:rFonts w:ascii="Arial" w:hAnsi="Arial" w:cs="Arial"/>
          <w:sz w:val="24"/>
          <w:szCs w:val="24"/>
        </w:rPr>
        <w:t>Secretaria Municipal de Saúde</w:t>
      </w:r>
      <w:r w:rsidR="007C22A9">
        <w:rPr>
          <w:rFonts w:ascii="Arial" w:hAnsi="Arial" w:cs="Arial"/>
          <w:sz w:val="24"/>
          <w:szCs w:val="24"/>
        </w:rPr>
        <w:t xml:space="preserve"> e suas unidades vinculadas aos usuários do Sistema Único de Saúde (SUS) sejam efetuadas por meio de número identificável</w:t>
      </w:r>
    </w:p>
    <w:p w14:paraId="5A27BD8C" w14:textId="77777777" w:rsidR="007C22A9" w:rsidRPr="00A965DE" w:rsidRDefault="007C22A9" w:rsidP="00137969">
      <w:pPr>
        <w:widowControl w:val="0"/>
        <w:tabs>
          <w:tab w:val="left" w:pos="226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375F462" w14:textId="37D7A51C" w:rsidR="00FA4317" w:rsidRDefault="00BB23A2" w:rsidP="00137969">
      <w:pPr>
        <w:widowControl w:val="0"/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6424DF">
        <w:rPr>
          <w:rFonts w:ascii="Arial" w:hAnsi="Arial" w:cs="Arial"/>
          <w:b/>
          <w:bCs/>
          <w:sz w:val="24"/>
          <w:szCs w:val="24"/>
        </w:rPr>
        <w:t>Art. 2º</w:t>
      </w:r>
      <w:r w:rsidRPr="00A965DE">
        <w:rPr>
          <w:rFonts w:ascii="Arial" w:hAnsi="Arial" w:cs="Arial"/>
          <w:sz w:val="24"/>
          <w:szCs w:val="24"/>
        </w:rPr>
        <w:t xml:space="preserve"> </w:t>
      </w:r>
      <w:r w:rsidR="00FA4317">
        <w:rPr>
          <w:rFonts w:ascii="Arial" w:hAnsi="Arial" w:cs="Arial"/>
          <w:sz w:val="24"/>
          <w:szCs w:val="24"/>
        </w:rPr>
        <w:t>Para cumprimento do disposto no artigo 1º, o Poder Executivo observará as seguintes diretrizes:</w:t>
      </w:r>
    </w:p>
    <w:p w14:paraId="1DD52889" w14:textId="77777777" w:rsidR="00FA4317" w:rsidRDefault="00FA4317" w:rsidP="00137969">
      <w:pPr>
        <w:widowControl w:val="0"/>
        <w:tabs>
          <w:tab w:val="left" w:pos="226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919AAB1" w14:textId="1DDC741D" w:rsidR="00FA4317" w:rsidRDefault="00FA4317" w:rsidP="00137969">
      <w:pPr>
        <w:widowControl w:val="0"/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A4317">
        <w:rPr>
          <w:rFonts w:ascii="Arial" w:hAnsi="Arial" w:cs="Arial"/>
          <w:b/>
          <w:bCs/>
          <w:sz w:val="24"/>
          <w:szCs w:val="24"/>
        </w:rPr>
        <w:t>I -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utilização</w:t>
      </w:r>
      <w:proofErr w:type="gramEnd"/>
      <w:r>
        <w:rPr>
          <w:rFonts w:ascii="Arial" w:hAnsi="Arial" w:cs="Arial"/>
          <w:sz w:val="24"/>
          <w:szCs w:val="24"/>
        </w:rPr>
        <w:t xml:space="preserve"> de tecnologia que permita a exibição do nome do órgão público, como “Secretaria de Saúde” ou similar no identificados de chamadas do aparelho receptor;</w:t>
      </w:r>
    </w:p>
    <w:p w14:paraId="3A1D599B" w14:textId="77777777" w:rsidR="00FA4317" w:rsidRDefault="00FA4317" w:rsidP="00137969">
      <w:pPr>
        <w:widowControl w:val="0"/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019E4E3E" w14:textId="24EA6BC3" w:rsidR="00FA4317" w:rsidRDefault="00FA4317" w:rsidP="00137969">
      <w:pPr>
        <w:widowControl w:val="0"/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A4317">
        <w:rPr>
          <w:rFonts w:ascii="Arial" w:hAnsi="Arial" w:cs="Arial"/>
          <w:b/>
          <w:bCs/>
          <w:sz w:val="24"/>
          <w:szCs w:val="24"/>
        </w:rPr>
        <w:t>II -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vedação</w:t>
      </w:r>
      <w:proofErr w:type="gramEnd"/>
      <w:r>
        <w:rPr>
          <w:rFonts w:ascii="Arial" w:hAnsi="Arial" w:cs="Arial"/>
          <w:sz w:val="24"/>
          <w:szCs w:val="24"/>
        </w:rPr>
        <w:t xml:space="preserve"> à realização de chamadas por meio de número privado, restrito ou desconhecido para comunicação com os pacientes;</w:t>
      </w:r>
    </w:p>
    <w:p w14:paraId="474434F9" w14:textId="77777777" w:rsidR="00FA4317" w:rsidRDefault="00FA4317" w:rsidP="00137969">
      <w:pPr>
        <w:widowControl w:val="0"/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0C050E30" w14:textId="22BEA10A" w:rsidR="00FA4317" w:rsidRDefault="00FA4317" w:rsidP="00137969">
      <w:pPr>
        <w:widowControl w:val="0"/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A4317">
        <w:rPr>
          <w:rFonts w:ascii="Arial" w:hAnsi="Arial" w:cs="Arial"/>
          <w:b/>
          <w:bCs/>
          <w:sz w:val="24"/>
          <w:szCs w:val="24"/>
        </w:rPr>
        <w:t>III -</w:t>
      </w:r>
      <w:r>
        <w:rPr>
          <w:rFonts w:ascii="Arial" w:hAnsi="Arial" w:cs="Arial"/>
          <w:sz w:val="24"/>
          <w:szCs w:val="24"/>
        </w:rPr>
        <w:t xml:space="preserve"> ampla divulgação dos números oficiais utilizados para contato, por meio dos canais de comunicação da Prefeitura.</w:t>
      </w:r>
    </w:p>
    <w:p w14:paraId="7D123529" w14:textId="77777777" w:rsidR="00FA4317" w:rsidRDefault="00FA4317" w:rsidP="00137969">
      <w:pPr>
        <w:widowControl w:val="0"/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E895058" w14:textId="77777777" w:rsidR="00BB23A2" w:rsidRPr="00A965DE" w:rsidRDefault="00BB23A2" w:rsidP="00137969">
      <w:pPr>
        <w:widowControl w:val="0"/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6424DF">
        <w:rPr>
          <w:rFonts w:ascii="Arial" w:hAnsi="Arial" w:cs="Arial"/>
          <w:b/>
          <w:bCs/>
          <w:sz w:val="24"/>
          <w:szCs w:val="24"/>
        </w:rPr>
        <w:t>Art. 3º</w:t>
      </w:r>
      <w:r w:rsidRPr="00A965D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Poder Executivo </w:t>
      </w:r>
      <w:r w:rsidRPr="00A965DE">
        <w:rPr>
          <w:rFonts w:ascii="Arial" w:hAnsi="Arial" w:cs="Arial"/>
          <w:sz w:val="24"/>
          <w:szCs w:val="24"/>
        </w:rPr>
        <w:t>adotar</w:t>
      </w:r>
      <w:r>
        <w:rPr>
          <w:rFonts w:ascii="Arial" w:hAnsi="Arial" w:cs="Arial"/>
          <w:sz w:val="24"/>
          <w:szCs w:val="24"/>
        </w:rPr>
        <w:t>á</w:t>
      </w:r>
      <w:r w:rsidRPr="00A965DE">
        <w:rPr>
          <w:rFonts w:ascii="Arial" w:hAnsi="Arial" w:cs="Arial"/>
          <w:sz w:val="24"/>
          <w:szCs w:val="24"/>
        </w:rPr>
        <w:t xml:space="preserve"> medidas para que as ligações realizadas aos pacientes possuam identificação visível, evitando chamadas com número privado, restrito ou desconhecido.</w:t>
      </w:r>
    </w:p>
    <w:p w14:paraId="74DC29C4" w14:textId="77777777" w:rsidR="00BB23A2" w:rsidRPr="00A965DE" w:rsidRDefault="00BB23A2" w:rsidP="00137969">
      <w:pPr>
        <w:widowControl w:val="0"/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3B0433E" w14:textId="77777777" w:rsidR="00FA4317" w:rsidRDefault="00BB23A2" w:rsidP="00137969">
      <w:pPr>
        <w:widowControl w:val="0"/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6424DF">
        <w:rPr>
          <w:rFonts w:ascii="Arial" w:hAnsi="Arial" w:cs="Arial"/>
          <w:b/>
          <w:bCs/>
          <w:sz w:val="24"/>
          <w:szCs w:val="24"/>
        </w:rPr>
        <w:t>Art. 4º</w:t>
      </w:r>
      <w:r w:rsidRPr="00A965DE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6FB56C51" w14:textId="77777777" w:rsidR="00FA4317" w:rsidRDefault="00FA4317" w:rsidP="00137969">
      <w:pPr>
        <w:widowControl w:val="0"/>
        <w:tabs>
          <w:tab w:val="left" w:pos="226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238D0D" w14:textId="77777777" w:rsidR="00137969" w:rsidRPr="00137969" w:rsidRDefault="00137969" w:rsidP="00AE23BB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3796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BE6F455" w14:textId="174E5803" w:rsidR="00137969" w:rsidRPr="00137969" w:rsidRDefault="00137969" w:rsidP="00AE23BB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7969">
        <w:rPr>
          <w:rFonts w:ascii="Arial" w:hAnsi="Arial" w:cs="Arial"/>
          <w:bCs/>
          <w:sz w:val="24"/>
          <w:szCs w:val="24"/>
        </w:rPr>
        <w:t xml:space="preserve">Campo Mourão, </w:t>
      </w:r>
      <w:r>
        <w:rPr>
          <w:rFonts w:ascii="Arial" w:hAnsi="Arial" w:cs="Arial"/>
          <w:bCs/>
          <w:sz w:val="24"/>
          <w:szCs w:val="24"/>
        </w:rPr>
        <w:t>14</w:t>
      </w:r>
      <w:r w:rsidRPr="00137969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novembro</w:t>
      </w:r>
      <w:r w:rsidRPr="00137969">
        <w:rPr>
          <w:rFonts w:ascii="Arial" w:hAnsi="Arial" w:cs="Arial"/>
          <w:bCs/>
          <w:sz w:val="24"/>
          <w:szCs w:val="24"/>
        </w:rPr>
        <w:t xml:space="preserve"> de 2025</w:t>
      </w:r>
    </w:p>
    <w:p w14:paraId="33F29062" w14:textId="77777777" w:rsidR="00137969" w:rsidRPr="00137969" w:rsidRDefault="00137969" w:rsidP="00AE23BB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B99C535" w14:textId="77777777" w:rsidR="00137969" w:rsidRPr="00137969" w:rsidRDefault="00137969" w:rsidP="00AE23BB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52F78A4" w14:textId="77777777" w:rsidR="00137969" w:rsidRPr="00137969" w:rsidRDefault="00137969" w:rsidP="00AE23BB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934051F" w14:textId="77777777" w:rsidR="00137969" w:rsidRPr="00137969" w:rsidRDefault="00137969" w:rsidP="00AE23BB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7969">
        <w:rPr>
          <w:rFonts w:ascii="Arial" w:hAnsi="Arial" w:cs="Arial"/>
          <w:bCs/>
          <w:sz w:val="24"/>
          <w:szCs w:val="24"/>
        </w:rPr>
        <w:t>João Douglas Fabrício</w:t>
      </w:r>
    </w:p>
    <w:p w14:paraId="45512684" w14:textId="1880B168" w:rsidR="0027091F" w:rsidRPr="00AE23BB" w:rsidRDefault="00137969" w:rsidP="00AE23BB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7969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27091F" w:rsidRPr="00AE23BB" w:rsidSect="00137969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C97E5" w14:textId="77777777" w:rsidR="00CB5760" w:rsidRDefault="00CB5760" w:rsidP="007C22A9">
      <w:pPr>
        <w:spacing w:after="0" w:line="240" w:lineRule="auto"/>
      </w:pPr>
      <w:r>
        <w:separator/>
      </w:r>
    </w:p>
  </w:endnote>
  <w:endnote w:type="continuationSeparator" w:id="0">
    <w:p w14:paraId="278F7C09" w14:textId="77777777" w:rsidR="00CB5760" w:rsidRDefault="00CB5760" w:rsidP="007C2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436CB" w14:textId="77777777" w:rsidR="00CB5760" w:rsidRDefault="00CB5760" w:rsidP="007C22A9">
      <w:pPr>
        <w:spacing w:after="0" w:line="240" w:lineRule="auto"/>
      </w:pPr>
      <w:r>
        <w:separator/>
      </w:r>
    </w:p>
  </w:footnote>
  <w:footnote w:type="continuationSeparator" w:id="0">
    <w:p w14:paraId="7FFF1B37" w14:textId="77777777" w:rsidR="00CB5760" w:rsidRDefault="00CB5760" w:rsidP="007C2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4E274" w14:textId="574DDB8F" w:rsidR="007C22A9" w:rsidRDefault="007C22A9">
    <w:pPr>
      <w:pStyle w:val="Cabealho"/>
    </w:pPr>
  </w:p>
  <w:p w14:paraId="0B53EFBF" w14:textId="77777777" w:rsidR="007C22A9" w:rsidRDefault="007C22A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3A2"/>
    <w:rsid w:val="000A5930"/>
    <w:rsid w:val="000D54F7"/>
    <w:rsid w:val="00137969"/>
    <w:rsid w:val="0027091F"/>
    <w:rsid w:val="002F65E4"/>
    <w:rsid w:val="004954E2"/>
    <w:rsid w:val="00555CEA"/>
    <w:rsid w:val="006B04C1"/>
    <w:rsid w:val="006C11E5"/>
    <w:rsid w:val="00736876"/>
    <w:rsid w:val="007C22A9"/>
    <w:rsid w:val="00863EE6"/>
    <w:rsid w:val="00AE23BB"/>
    <w:rsid w:val="00B2276A"/>
    <w:rsid w:val="00BA66A3"/>
    <w:rsid w:val="00BB23A2"/>
    <w:rsid w:val="00CB5760"/>
    <w:rsid w:val="00D266A3"/>
    <w:rsid w:val="00D40FE5"/>
    <w:rsid w:val="00E9119C"/>
    <w:rsid w:val="00FA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180ACA"/>
  <w15:chartTrackingRefBased/>
  <w15:docId w15:val="{B1AEC390-280F-44EE-8484-4911B1BAA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3A2"/>
  </w:style>
  <w:style w:type="paragraph" w:styleId="Ttulo1">
    <w:name w:val="heading 1"/>
    <w:basedOn w:val="Normal"/>
    <w:next w:val="Normal"/>
    <w:link w:val="Ttulo1Char"/>
    <w:uiPriority w:val="9"/>
    <w:qFormat/>
    <w:rsid w:val="00BB23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B23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B23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B23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B23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B23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B23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B23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B23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B23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B23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B23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B23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B23A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B23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B23A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B23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B23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B23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B23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B23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B23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B23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B23A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B23A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B23A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B23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B23A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B23A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7C22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C22A9"/>
  </w:style>
  <w:style w:type="paragraph" w:styleId="Rodap">
    <w:name w:val="footer"/>
    <w:basedOn w:val="Normal"/>
    <w:link w:val="RodapChar"/>
    <w:uiPriority w:val="99"/>
    <w:unhideWhenUsed/>
    <w:rsid w:val="007C22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22A9"/>
  </w:style>
  <w:style w:type="character" w:styleId="Hyperlink">
    <w:name w:val="Hyperlink"/>
    <w:basedOn w:val="Fontepargpadro"/>
    <w:uiPriority w:val="99"/>
    <w:semiHidden/>
    <w:unhideWhenUsed/>
    <w:rsid w:val="007C22A9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unhideWhenUsed/>
    <w:qFormat/>
    <w:rsid w:val="00137969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4</cp:revision>
  <dcterms:created xsi:type="dcterms:W3CDTF">2025-10-02T14:24:00Z</dcterms:created>
  <dcterms:modified xsi:type="dcterms:W3CDTF">2025-11-14T14:29:00Z</dcterms:modified>
</cp:coreProperties>
</file>