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EE552" w14:textId="77777777" w:rsidR="000859F0" w:rsidRDefault="000859F0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290506E" w14:textId="0EF60E55" w:rsidR="000859F0" w:rsidRPr="000859F0" w:rsidRDefault="000859F0" w:rsidP="006E5550">
      <w:pPr>
        <w:tabs>
          <w:tab w:val="left" w:pos="139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859F0">
        <w:rPr>
          <w:rFonts w:ascii="Arial" w:hAnsi="Arial" w:cs="Arial"/>
          <w:b/>
          <w:sz w:val="24"/>
          <w:szCs w:val="24"/>
        </w:rPr>
        <w:t xml:space="preserve">PROJETO DE LEI MUNICIPAL Nº </w:t>
      </w:r>
      <w:r w:rsidR="00C05912" w:rsidRPr="00C05912">
        <w:rPr>
          <w:rFonts w:ascii="Arial" w:hAnsi="Arial" w:cs="Arial"/>
          <w:b/>
          <w:sz w:val="24"/>
          <w:szCs w:val="24"/>
        </w:rPr>
        <w:t>21</w:t>
      </w:r>
      <w:r w:rsidRPr="000859F0">
        <w:rPr>
          <w:rFonts w:ascii="Arial" w:hAnsi="Arial" w:cs="Arial"/>
          <w:b/>
          <w:sz w:val="24"/>
          <w:szCs w:val="24"/>
        </w:rPr>
        <w:t>/2024</w:t>
      </w:r>
    </w:p>
    <w:p w14:paraId="33A7107A" w14:textId="77777777" w:rsidR="000859F0" w:rsidRDefault="000859F0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85307F3" w14:textId="77777777" w:rsidR="006E5550" w:rsidRPr="001D2BDF" w:rsidRDefault="006E5550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BC3DEAD" w14:textId="047F3651" w:rsidR="0064062E" w:rsidRPr="00D96DFA" w:rsidRDefault="001155CD" w:rsidP="006E5550">
      <w:pPr>
        <w:spacing w:line="360" w:lineRule="auto"/>
        <w:ind w:left="4536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D96DFA">
        <w:rPr>
          <w:rFonts w:ascii="Arial" w:hAnsi="Arial" w:cs="Arial"/>
          <w:b/>
          <w:bCs/>
          <w:sz w:val="24"/>
          <w:szCs w:val="24"/>
        </w:rPr>
        <w:t>Altera a redação do</w:t>
      </w:r>
      <w:r w:rsidR="006E5550">
        <w:rPr>
          <w:rFonts w:ascii="Arial" w:hAnsi="Arial" w:cs="Arial"/>
          <w:b/>
          <w:bCs/>
          <w:sz w:val="24"/>
          <w:szCs w:val="24"/>
        </w:rPr>
        <w:t xml:space="preserve"> Art. 117</w:t>
      </w:r>
      <w:r w:rsidRPr="00D96DFA">
        <w:rPr>
          <w:rFonts w:ascii="Arial" w:hAnsi="Arial" w:cs="Arial"/>
          <w:b/>
          <w:bCs/>
          <w:sz w:val="24"/>
          <w:szCs w:val="24"/>
        </w:rPr>
        <w:t xml:space="preserve"> da Lei Municipal n°. 2.686/</w:t>
      </w:r>
      <w:r w:rsidR="006E5550">
        <w:rPr>
          <w:rFonts w:ascii="Arial" w:hAnsi="Arial" w:cs="Arial"/>
          <w:b/>
          <w:bCs/>
          <w:sz w:val="24"/>
          <w:szCs w:val="24"/>
        </w:rPr>
        <w:t>20</w:t>
      </w:r>
      <w:r w:rsidRPr="00D96DFA">
        <w:rPr>
          <w:rFonts w:ascii="Arial" w:hAnsi="Arial" w:cs="Arial"/>
          <w:b/>
          <w:bCs/>
          <w:sz w:val="24"/>
          <w:szCs w:val="24"/>
        </w:rPr>
        <w:t xml:space="preserve">19, que trata das </w:t>
      </w:r>
      <w:r w:rsidR="002C2C96">
        <w:rPr>
          <w:rFonts w:ascii="Arial" w:hAnsi="Arial" w:cs="Arial"/>
          <w:b/>
          <w:bCs/>
          <w:sz w:val="24"/>
          <w:szCs w:val="24"/>
        </w:rPr>
        <w:t>D</w:t>
      </w:r>
      <w:r w:rsidRPr="00D96DFA">
        <w:rPr>
          <w:rFonts w:ascii="Arial" w:hAnsi="Arial" w:cs="Arial"/>
          <w:b/>
          <w:bCs/>
          <w:sz w:val="24"/>
          <w:szCs w:val="24"/>
        </w:rPr>
        <w:t>iretrizes do Plano Diretor do Município de Clevelândia</w:t>
      </w:r>
      <w:r w:rsidR="00C32C04">
        <w:rPr>
          <w:rFonts w:ascii="Arial" w:hAnsi="Arial" w:cs="Arial"/>
          <w:b/>
          <w:bCs/>
          <w:sz w:val="24"/>
          <w:szCs w:val="24"/>
        </w:rPr>
        <w:t>, Pr.</w:t>
      </w:r>
      <w:r w:rsidR="002C2C96">
        <w:rPr>
          <w:rFonts w:ascii="Arial" w:hAnsi="Arial" w:cs="Arial"/>
          <w:b/>
          <w:bCs/>
          <w:sz w:val="24"/>
          <w:szCs w:val="24"/>
        </w:rPr>
        <w:t xml:space="preserve"> – PDM</w:t>
      </w:r>
      <w:r w:rsidRPr="00D96DFA">
        <w:rPr>
          <w:rFonts w:ascii="Arial" w:hAnsi="Arial" w:cs="Arial"/>
          <w:b/>
          <w:bCs/>
          <w:sz w:val="24"/>
          <w:szCs w:val="24"/>
        </w:rPr>
        <w:t>.</w:t>
      </w:r>
    </w:p>
    <w:p w14:paraId="644278E6" w14:textId="77777777" w:rsidR="0064062E" w:rsidRPr="001D2BDF" w:rsidRDefault="0064062E" w:rsidP="006E5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121A1E" w14:textId="77777777" w:rsidR="0064062E" w:rsidRPr="001D2BDF" w:rsidRDefault="0064062E" w:rsidP="006E5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4F9440" w14:textId="67A238D6" w:rsidR="001155CD" w:rsidRDefault="0064062E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  <w:bookmarkStart w:id="0" w:name="_Hlk120774162"/>
      <w:r w:rsidRPr="001D2BDF">
        <w:rPr>
          <w:rFonts w:ascii="Arial" w:hAnsi="Arial" w:cs="Arial"/>
          <w:b/>
          <w:bCs/>
          <w:sz w:val="24"/>
          <w:szCs w:val="24"/>
        </w:rPr>
        <w:t>Art. 1°.</w:t>
      </w:r>
      <w:r w:rsidR="00B67188">
        <w:rPr>
          <w:rFonts w:ascii="Arial" w:hAnsi="Arial" w:cs="Arial"/>
          <w:b/>
          <w:bCs/>
          <w:sz w:val="24"/>
          <w:szCs w:val="24"/>
        </w:rPr>
        <w:tab/>
      </w:r>
      <w:r w:rsidRPr="001D2BDF">
        <w:rPr>
          <w:rFonts w:ascii="Arial" w:hAnsi="Arial" w:cs="Arial"/>
          <w:sz w:val="24"/>
          <w:szCs w:val="24"/>
        </w:rPr>
        <w:t xml:space="preserve">O </w:t>
      </w:r>
      <w:r w:rsidR="006E5550">
        <w:rPr>
          <w:rFonts w:ascii="Arial" w:hAnsi="Arial" w:cs="Arial"/>
          <w:sz w:val="24"/>
          <w:szCs w:val="24"/>
        </w:rPr>
        <w:t>Art. 117</w:t>
      </w:r>
      <w:r w:rsidRPr="001D2BDF">
        <w:rPr>
          <w:rFonts w:ascii="Arial" w:hAnsi="Arial" w:cs="Arial"/>
          <w:sz w:val="24"/>
          <w:szCs w:val="24"/>
        </w:rPr>
        <w:t>, da Lei Municipal n°. 2.686/</w:t>
      </w:r>
      <w:r w:rsidR="006E5550">
        <w:rPr>
          <w:rFonts w:ascii="Arial" w:hAnsi="Arial" w:cs="Arial"/>
          <w:sz w:val="24"/>
          <w:szCs w:val="24"/>
        </w:rPr>
        <w:t>20</w:t>
      </w:r>
      <w:r w:rsidRPr="001D2BDF">
        <w:rPr>
          <w:rFonts w:ascii="Arial" w:hAnsi="Arial" w:cs="Arial"/>
          <w:sz w:val="24"/>
          <w:szCs w:val="24"/>
        </w:rPr>
        <w:t>19, passa a vigorar com a seguinte alteração:</w:t>
      </w:r>
    </w:p>
    <w:p w14:paraId="67C91351" w14:textId="77777777" w:rsidR="000859F0" w:rsidRPr="001D2BDF" w:rsidRDefault="000859F0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</w:p>
    <w:p w14:paraId="0D6F538F" w14:textId="3E4B2ABC" w:rsidR="006E5550" w:rsidRPr="006E5550" w:rsidRDefault="006E5550" w:rsidP="006E5550">
      <w:pPr>
        <w:pStyle w:val="NormalWeb"/>
        <w:spacing w:line="360" w:lineRule="auto"/>
        <w:ind w:left="709"/>
        <w:jc w:val="both"/>
        <w:rPr>
          <w:rFonts w:ascii="Arial" w:hAnsi="Arial" w:cs="Arial"/>
          <w:i/>
          <w:iCs/>
          <w:lang w:eastAsia="ar-SA"/>
        </w:rPr>
      </w:pPr>
      <w:r w:rsidRPr="006E5550">
        <w:rPr>
          <w:rFonts w:ascii="Arial" w:hAnsi="Arial" w:cs="Arial"/>
          <w:b/>
          <w:bCs/>
          <w:i/>
          <w:iCs/>
          <w:lang w:eastAsia="ar-SA"/>
        </w:rPr>
        <w:t>“Art. 117</w:t>
      </w:r>
      <w:r w:rsidRPr="006E5550">
        <w:rPr>
          <w:rFonts w:ascii="Arial" w:hAnsi="Arial" w:cs="Arial"/>
          <w:b/>
          <w:bCs/>
          <w:i/>
          <w:iCs/>
          <w:lang w:eastAsia="ar-SA"/>
        </w:rPr>
        <w:tab/>
      </w:r>
      <w:r w:rsidRPr="006E5550">
        <w:rPr>
          <w:rFonts w:ascii="Arial" w:hAnsi="Arial" w:cs="Arial"/>
          <w:bCs/>
          <w:i/>
          <w:iCs/>
          <w:lang w:eastAsia="ar-SA"/>
        </w:rPr>
        <w:t xml:space="preserve">Este plano e sua implementação ficam sujeitos a contínuo acompanhamento, revisão e adaptação às circunstâncias emergentes e será </w:t>
      </w:r>
      <w:r w:rsidR="00FA78AE">
        <w:rPr>
          <w:rFonts w:ascii="Arial" w:hAnsi="Arial" w:cs="Arial"/>
          <w:bCs/>
          <w:i/>
          <w:iCs/>
          <w:lang w:eastAsia="ar-SA"/>
        </w:rPr>
        <w:t xml:space="preserve">obrigatoriamente </w:t>
      </w:r>
      <w:r w:rsidRPr="006E5550">
        <w:rPr>
          <w:rFonts w:ascii="Arial" w:hAnsi="Arial" w:cs="Arial"/>
          <w:bCs/>
          <w:i/>
          <w:iCs/>
          <w:lang w:eastAsia="ar-SA"/>
        </w:rPr>
        <w:t>revisto a cada dez anos”.</w:t>
      </w:r>
      <w:r w:rsidRPr="006E5550">
        <w:rPr>
          <w:rFonts w:ascii="Arial" w:hAnsi="Arial" w:cs="Arial"/>
          <w:i/>
          <w:iCs/>
          <w:lang w:eastAsia="ar-SA"/>
        </w:rPr>
        <w:t xml:space="preserve"> </w:t>
      </w:r>
    </w:p>
    <w:p w14:paraId="65E8824F" w14:textId="77777777" w:rsidR="0064062E" w:rsidRPr="001D2BDF" w:rsidRDefault="0064062E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0"/>
    <w:p w14:paraId="23DBF029" w14:textId="149E53A9" w:rsidR="0064062E" w:rsidRPr="001D2BDF" w:rsidRDefault="0064062E" w:rsidP="006E5550">
      <w:pPr>
        <w:pStyle w:val="Corpodetexto"/>
        <w:spacing w:line="360" w:lineRule="auto"/>
        <w:ind w:firstLine="708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b/>
          <w:lang w:eastAsia="ar-SA"/>
        </w:rPr>
        <w:t xml:space="preserve">Art. </w:t>
      </w:r>
      <w:r w:rsidR="006E5550">
        <w:rPr>
          <w:rFonts w:ascii="Arial" w:hAnsi="Arial" w:cs="Arial"/>
          <w:b/>
          <w:lang w:eastAsia="ar-SA"/>
        </w:rPr>
        <w:t>2</w:t>
      </w:r>
      <w:r w:rsidRPr="001D2BDF">
        <w:rPr>
          <w:rFonts w:ascii="Arial" w:hAnsi="Arial" w:cs="Arial"/>
          <w:b/>
          <w:lang w:eastAsia="ar-SA"/>
        </w:rPr>
        <w:t>°.</w:t>
      </w:r>
      <w:r w:rsidR="00B67188">
        <w:rPr>
          <w:rFonts w:ascii="Arial" w:hAnsi="Arial" w:cs="Arial"/>
          <w:b/>
          <w:lang w:eastAsia="ar-SA"/>
        </w:rPr>
        <w:tab/>
      </w:r>
      <w:r w:rsidRPr="001D2BDF">
        <w:rPr>
          <w:rFonts w:ascii="Arial" w:hAnsi="Arial" w:cs="Arial"/>
          <w:lang w:eastAsia="ar-SA"/>
        </w:rPr>
        <w:t>A presente lei entra em vigor na data de sua publicação.</w:t>
      </w:r>
    </w:p>
    <w:p w14:paraId="4799181B" w14:textId="77777777" w:rsidR="0064062E" w:rsidRPr="001D2BDF" w:rsidRDefault="0064062E" w:rsidP="006E5550">
      <w:pPr>
        <w:pStyle w:val="Corpodetexto"/>
        <w:spacing w:line="360" w:lineRule="auto"/>
        <w:rPr>
          <w:rFonts w:ascii="Arial" w:hAnsi="Arial" w:cs="Arial"/>
          <w:lang w:eastAsia="ar-SA"/>
        </w:rPr>
      </w:pPr>
    </w:p>
    <w:p w14:paraId="285601AE" w14:textId="77777777" w:rsidR="0064062E" w:rsidRPr="001D2BDF" w:rsidRDefault="0064062E" w:rsidP="006E5550">
      <w:pPr>
        <w:pStyle w:val="Corpodetexto"/>
        <w:spacing w:line="360" w:lineRule="auto"/>
        <w:rPr>
          <w:rFonts w:ascii="Arial" w:hAnsi="Arial" w:cs="Arial"/>
          <w:lang w:eastAsia="ar-SA"/>
        </w:rPr>
      </w:pPr>
    </w:p>
    <w:p w14:paraId="4557D489" w14:textId="3464D2B7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lang w:eastAsia="ar-SA"/>
        </w:rPr>
        <w:t>GABINETE DA PREFEITA MUNICIPAL</w:t>
      </w:r>
      <w:r w:rsidR="006E5550">
        <w:rPr>
          <w:rFonts w:ascii="Arial" w:hAnsi="Arial" w:cs="Arial"/>
          <w:lang w:eastAsia="ar-SA"/>
        </w:rPr>
        <w:t>.</w:t>
      </w:r>
    </w:p>
    <w:p w14:paraId="599B6809" w14:textId="07255E8B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lang w:eastAsia="ar-SA"/>
        </w:rPr>
        <w:t xml:space="preserve">CLEVELÂNDIA, ESTADO DO PARANÁ, </w:t>
      </w:r>
      <w:r w:rsidR="00C05912" w:rsidRPr="00C05912">
        <w:rPr>
          <w:rFonts w:ascii="Arial" w:hAnsi="Arial" w:cs="Arial"/>
          <w:lang w:eastAsia="ar-SA"/>
        </w:rPr>
        <w:t>30</w:t>
      </w:r>
      <w:r w:rsidRPr="00C05912">
        <w:rPr>
          <w:rFonts w:ascii="Arial" w:hAnsi="Arial" w:cs="Arial"/>
          <w:lang w:eastAsia="ar-SA"/>
        </w:rPr>
        <w:t xml:space="preserve"> DE </w:t>
      </w:r>
      <w:r w:rsidR="00C05912" w:rsidRPr="00C05912">
        <w:rPr>
          <w:rFonts w:ascii="Arial" w:hAnsi="Arial" w:cs="Arial"/>
          <w:lang w:eastAsia="ar-SA"/>
        </w:rPr>
        <w:t>AGOSTO</w:t>
      </w:r>
      <w:r w:rsidRPr="001D2BDF">
        <w:rPr>
          <w:rFonts w:ascii="Arial" w:hAnsi="Arial" w:cs="Arial"/>
          <w:lang w:eastAsia="ar-SA"/>
        </w:rPr>
        <w:t xml:space="preserve"> DE 2024</w:t>
      </w:r>
      <w:r w:rsidR="006E5550">
        <w:rPr>
          <w:rFonts w:ascii="Arial" w:hAnsi="Arial" w:cs="Arial"/>
          <w:lang w:eastAsia="ar-SA"/>
        </w:rPr>
        <w:t>.</w:t>
      </w:r>
    </w:p>
    <w:p w14:paraId="2D30EF02" w14:textId="77777777" w:rsidR="00CF7F90" w:rsidRDefault="00CF7F90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</w:p>
    <w:p w14:paraId="494DE509" w14:textId="77777777" w:rsidR="00CF7F90" w:rsidRPr="001D2BDF" w:rsidRDefault="00CF7F90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</w:p>
    <w:p w14:paraId="3BA35B4F" w14:textId="77777777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  <w:r w:rsidRPr="001D2BDF">
        <w:rPr>
          <w:rFonts w:ascii="Arial" w:hAnsi="Arial" w:cs="Arial"/>
          <w:b/>
          <w:lang w:eastAsia="ar-SA"/>
        </w:rPr>
        <w:t>RAFAELA MARTINS LOSI</w:t>
      </w:r>
    </w:p>
    <w:p w14:paraId="761F36AD" w14:textId="46BAB6AA" w:rsidR="00CF7F90" w:rsidRPr="001D2BDF" w:rsidRDefault="0064062E" w:rsidP="006E5550">
      <w:pPr>
        <w:spacing w:line="360" w:lineRule="auto"/>
        <w:jc w:val="center"/>
        <w:rPr>
          <w:rFonts w:ascii="Arial" w:hAnsi="Arial" w:cs="Arial"/>
          <w:sz w:val="24"/>
          <w:szCs w:val="24"/>
          <w:lang w:eastAsia="ar-SA"/>
        </w:rPr>
      </w:pPr>
      <w:r w:rsidRPr="001D2BDF">
        <w:rPr>
          <w:rFonts w:ascii="Arial" w:hAnsi="Arial" w:cs="Arial"/>
          <w:sz w:val="24"/>
          <w:szCs w:val="24"/>
          <w:lang w:eastAsia="ar-SA"/>
        </w:rPr>
        <w:t>Prefeita Municipal</w:t>
      </w:r>
    </w:p>
    <w:sectPr w:rsidR="00CF7F90" w:rsidRPr="001D2BDF">
      <w:headerReference w:type="default" r:id="rId8"/>
      <w:footerReference w:type="default" r:id="rId9"/>
      <w:type w:val="continuous"/>
      <w:pgSz w:w="11910" w:h="16850"/>
      <w:pgMar w:top="2180" w:right="1020" w:bottom="1360" w:left="1300" w:header="539" w:footer="1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AF8C3" w14:textId="77777777" w:rsidR="00A95673" w:rsidRDefault="00A95673">
      <w:r>
        <w:separator/>
      </w:r>
    </w:p>
  </w:endnote>
  <w:endnote w:type="continuationSeparator" w:id="0">
    <w:p w14:paraId="7B9BF128" w14:textId="77777777" w:rsidR="00A95673" w:rsidRDefault="00A95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A1114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2032" behindDoc="1" locked="0" layoutInCell="1" allowOverlap="1" wp14:anchorId="425A2B44" wp14:editId="183AB1C9">
          <wp:simplePos x="0" y="0"/>
          <wp:positionH relativeFrom="page">
            <wp:posOffset>900430</wp:posOffset>
          </wp:positionH>
          <wp:positionV relativeFrom="page">
            <wp:posOffset>9823703</wp:posOffset>
          </wp:positionV>
          <wp:extent cx="6006338" cy="265188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6338" cy="2651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27468" w14:textId="77777777" w:rsidR="00A95673" w:rsidRDefault="00A95673">
      <w:r>
        <w:separator/>
      </w:r>
    </w:p>
  </w:footnote>
  <w:footnote w:type="continuationSeparator" w:id="0">
    <w:p w14:paraId="1A68C904" w14:textId="77777777" w:rsidR="00A95673" w:rsidRDefault="00A95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AC518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1520" behindDoc="1" locked="0" layoutInCell="1" allowOverlap="1" wp14:anchorId="0A617CA9" wp14:editId="58F822C1">
          <wp:simplePos x="0" y="0"/>
          <wp:positionH relativeFrom="page">
            <wp:posOffset>900430</wp:posOffset>
          </wp:positionH>
          <wp:positionV relativeFrom="page">
            <wp:posOffset>342025</wp:posOffset>
          </wp:positionV>
          <wp:extent cx="5867400" cy="10435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67400" cy="10435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2477BE"/>
    <w:multiLevelType w:val="hybridMultilevel"/>
    <w:tmpl w:val="9DC07B7C"/>
    <w:lvl w:ilvl="0" w:tplc="E242966C">
      <w:start w:val="1"/>
      <w:numFmt w:val="lowerLetter"/>
      <w:pStyle w:val="Estilo1"/>
      <w:lvlText w:val="%1)"/>
      <w:lvlJc w:val="left"/>
      <w:pPr>
        <w:ind w:left="10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7" w:hanging="360"/>
      </w:pPr>
    </w:lvl>
    <w:lvl w:ilvl="2" w:tplc="0416001B" w:tentative="1">
      <w:start w:val="1"/>
      <w:numFmt w:val="lowerRoman"/>
      <w:lvlText w:val="%3."/>
      <w:lvlJc w:val="right"/>
      <w:pPr>
        <w:ind w:left="2537" w:hanging="180"/>
      </w:pPr>
    </w:lvl>
    <w:lvl w:ilvl="3" w:tplc="0416000F" w:tentative="1">
      <w:start w:val="1"/>
      <w:numFmt w:val="decimal"/>
      <w:lvlText w:val="%4."/>
      <w:lvlJc w:val="left"/>
      <w:pPr>
        <w:ind w:left="3257" w:hanging="360"/>
      </w:pPr>
    </w:lvl>
    <w:lvl w:ilvl="4" w:tplc="04160019" w:tentative="1">
      <w:start w:val="1"/>
      <w:numFmt w:val="lowerLetter"/>
      <w:lvlText w:val="%5."/>
      <w:lvlJc w:val="left"/>
      <w:pPr>
        <w:ind w:left="3977" w:hanging="360"/>
      </w:pPr>
    </w:lvl>
    <w:lvl w:ilvl="5" w:tplc="0416001B" w:tentative="1">
      <w:start w:val="1"/>
      <w:numFmt w:val="lowerRoman"/>
      <w:lvlText w:val="%6."/>
      <w:lvlJc w:val="right"/>
      <w:pPr>
        <w:ind w:left="4697" w:hanging="180"/>
      </w:pPr>
    </w:lvl>
    <w:lvl w:ilvl="6" w:tplc="0416000F" w:tentative="1">
      <w:start w:val="1"/>
      <w:numFmt w:val="decimal"/>
      <w:lvlText w:val="%7."/>
      <w:lvlJc w:val="left"/>
      <w:pPr>
        <w:ind w:left="5417" w:hanging="360"/>
      </w:pPr>
    </w:lvl>
    <w:lvl w:ilvl="7" w:tplc="04160019" w:tentative="1">
      <w:start w:val="1"/>
      <w:numFmt w:val="lowerLetter"/>
      <w:lvlText w:val="%8."/>
      <w:lvlJc w:val="left"/>
      <w:pPr>
        <w:ind w:left="6137" w:hanging="360"/>
      </w:pPr>
    </w:lvl>
    <w:lvl w:ilvl="8" w:tplc="0416001B" w:tentative="1">
      <w:start w:val="1"/>
      <w:numFmt w:val="lowerRoman"/>
      <w:lvlText w:val="%9."/>
      <w:lvlJc w:val="right"/>
      <w:pPr>
        <w:ind w:left="6857" w:hanging="180"/>
      </w:pPr>
    </w:lvl>
  </w:abstractNum>
  <w:num w:numId="1" w16cid:durableId="716197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066"/>
    <w:rsid w:val="000240C6"/>
    <w:rsid w:val="000265EA"/>
    <w:rsid w:val="00066EA2"/>
    <w:rsid w:val="0007688D"/>
    <w:rsid w:val="000859F0"/>
    <w:rsid w:val="000D2C62"/>
    <w:rsid w:val="001155CD"/>
    <w:rsid w:val="00116D3C"/>
    <w:rsid w:val="001406E4"/>
    <w:rsid w:val="00167988"/>
    <w:rsid w:val="00172B25"/>
    <w:rsid w:val="001A41DE"/>
    <w:rsid w:val="001A5726"/>
    <w:rsid w:val="001B0909"/>
    <w:rsid w:val="001D05B8"/>
    <w:rsid w:val="001D2BDF"/>
    <w:rsid w:val="001F2066"/>
    <w:rsid w:val="002014F1"/>
    <w:rsid w:val="00205B5C"/>
    <w:rsid w:val="002657C2"/>
    <w:rsid w:val="00281166"/>
    <w:rsid w:val="002C2C96"/>
    <w:rsid w:val="002F4E8B"/>
    <w:rsid w:val="002F5105"/>
    <w:rsid w:val="00301C39"/>
    <w:rsid w:val="00315AE7"/>
    <w:rsid w:val="00340452"/>
    <w:rsid w:val="003A2457"/>
    <w:rsid w:val="003C2352"/>
    <w:rsid w:val="003E746E"/>
    <w:rsid w:val="00407909"/>
    <w:rsid w:val="00420F8F"/>
    <w:rsid w:val="0042159D"/>
    <w:rsid w:val="00430595"/>
    <w:rsid w:val="00436524"/>
    <w:rsid w:val="004825C0"/>
    <w:rsid w:val="00492D81"/>
    <w:rsid w:val="00544027"/>
    <w:rsid w:val="005452CB"/>
    <w:rsid w:val="00551C34"/>
    <w:rsid w:val="005678E8"/>
    <w:rsid w:val="00594949"/>
    <w:rsid w:val="005A5455"/>
    <w:rsid w:val="005D2EAE"/>
    <w:rsid w:val="005E3D12"/>
    <w:rsid w:val="005F56E2"/>
    <w:rsid w:val="00613649"/>
    <w:rsid w:val="00634064"/>
    <w:rsid w:val="0064062E"/>
    <w:rsid w:val="0067386D"/>
    <w:rsid w:val="006A201A"/>
    <w:rsid w:val="006B4638"/>
    <w:rsid w:val="006C5EF9"/>
    <w:rsid w:val="006E5550"/>
    <w:rsid w:val="00723C1B"/>
    <w:rsid w:val="00737370"/>
    <w:rsid w:val="007455F1"/>
    <w:rsid w:val="008260A3"/>
    <w:rsid w:val="008614C6"/>
    <w:rsid w:val="00865957"/>
    <w:rsid w:val="008B1598"/>
    <w:rsid w:val="008D3088"/>
    <w:rsid w:val="0098226D"/>
    <w:rsid w:val="00A03662"/>
    <w:rsid w:val="00A25607"/>
    <w:rsid w:val="00A95673"/>
    <w:rsid w:val="00AA1D33"/>
    <w:rsid w:val="00AB6AC8"/>
    <w:rsid w:val="00AC26E5"/>
    <w:rsid w:val="00AD11B5"/>
    <w:rsid w:val="00B0746F"/>
    <w:rsid w:val="00B25B0A"/>
    <w:rsid w:val="00B667D9"/>
    <w:rsid w:val="00B67188"/>
    <w:rsid w:val="00B7711B"/>
    <w:rsid w:val="00BA7496"/>
    <w:rsid w:val="00BB1992"/>
    <w:rsid w:val="00BB4956"/>
    <w:rsid w:val="00BC2409"/>
    <w:rsid w:val="00C03CA0"/>
    <w:rsid w:val="00C050EF"/>
    <w:rsid w:val="00C05912"/>
    <w:rsid w:val="00C20326"/>
    <w:rsid w:val="00C244B6"/>
    <w:rsid w:val="00C24810"/>
    <w:rsid w:val="00C3271A"/>
    <w:rsid w:val="00C32C04"/>
    <w:rsid w:val="00C37D09"/>
    <w:rsid w:val="00C472F3"/>
    <w:rsid w:val="00CB7FEC"/>
    <w:rsid w:val="00CE2CE7"/>
    <w:rsid w:val="00CE5238"/>
    <w:rsid w:val="00CF507F"/>
    <w:rsid w:val="00CF7F90"/>
    <w:rsid w:val="00D613AD"/>
    <w:rsid w:val="00D77AED"/>
    <w:rsid w:val="00D96DFA"/>
    <w:rsid w:val="00DA34D3"/>
    <w:rsid w:val="00DB01A0"/>
    <w:rsid w:val="00DC4AD9"/>
    <w:rsid w:val="00DD59E8"/>
    <w:rsid w:val="00E01676"/>
    <w:rsid w:val="00E03258"/>
    <w:rsid w:val="00E07AC4"/>
    <w:rsid w:val="00E206D4"/>
    <w:rsid w:val="00E90C43"/>
    <w:rsid w:val="00ED03ED"/>
    <w:rsid w:val="00F17D39"/>
    <w:rsid w:val="00F37BE3"/>
    <w:rsid w:val="00F52DD7"/>
    <w:rsid w:val="00FA52A9"/>
    <w:rsid w:val="00FA78AE"/>
    <w:rsid w:val="00FE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5C9FC"/>
  <w15:docId w15:val="{5FB0D473-352C-4295-A156-52D1CEEF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stilo1">
    <w:name w:val="Estilo1"/>
    <w:basedOn w:val="Normal"/>
    <w:next w:val="Corpodetexto"/>
    <w:autoRedefine/>
    <w:rsid w:val="0064062E"/>
    <w:pPr>
      <w:widowControl/>
      <w:numPr>
        <w:numId w:val="1"/>
      </w:numPr>
      <w:autoSpaceDE/>
      <w:autoSpaceDN/>
      <w:ind w:left="0" w:firstLine="737"/>
      <w:jc w:val="both"/>
    </w:pPr>
    <w:rPr>
      <w:rFonts w:ascii="Arial" w:eastAsia="Times New Roman" w:hAnsi="Arial" w:cs="Arial"/>
      <w:i/>
      <w:iCs/>
      <w:sz w:val="20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rsid w:val="0064062E"/>
    <w:pPr>
      <w:widowControl/>
      <w:tabs>
        <w:tab w:val="center" w:pos="4419"/>
        <w:tab w:val="right" w:pos="88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rsid w:val="0064062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basedOn w:val="Fontepargpadro"/>
    <w:rsid w:val="0064062E"/>
  </w:style>
  <w:style w:type="paragraph" w:styleId="NormalWeb">
    <w:name w:val="Normal (Web)"/>
    <w:basedOn w:val="Normal"/>
    <w:rsid w:val="006E55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EFD20-E562-4958-A732-70246B3F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Ramão Marques</cp:lastModifiedBy>
  <cp:revision>13</cp:revision>
  <dcterms:created xsi:type="dcterms:W3CDTF">2024-03-22T13:35:00Z</dcterms:created>
  <dcterms:modified xsi:type="dcterms:W3CDTF">2024-08-29T14:48:00Z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2024-01-29T00:00:00Z</vt:filetime>
  </property>
  <property fmtid="{D5CDD505-2E9C-101B-9397-08002B2CF9AE}" pid="5" name="Producer">
    <vt:lpwstr>Microsoft® Word 2021</vt:lpwstr>
  </property>
</Properties>
</file>