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EC06BC" w:rsidRPr="00E103EF" w:rsidRDefault="00973C22" w:rsidP="00E103E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973C22" w:rsidRPr="00AF5269" w:rsidRDefault="002E6CBF" w:rsidP="00E103EF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AF5269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AF5269">
        <w:rPr>
          <w:rFonts w:ascii="Verdana" w:hAnsi="Verdana" w:cs="Arial"/>
          <w:b/>
          <w:bCs/>
          <w:sz w:val="22"/>
          <w:szCs w:val="22"/>
        </w:rPr>
        <w:t>QUORUM</w:t>
      </w:r>
      <w:r w:rsidRPr="00AF5269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C95CAF" w:rsidRPr="00AF5269">
        <w:rPr>
          <w:rFonts w:ascii="Verdana" w:hAnsi="Verdana" w:cs="Arial"/>
          <w:b/>
          <w:sz w:val="22"/>
          <w:szCs w:val="22"/>
          <w:u w:val="double"/>
        </w:rPr>
        <w:t>DÉCIMA</w:t>
      </w:r>
      <w:r w:rsidR="000863D2" w:rsidRPr="00AF5269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="00733243" w:rsidRPr="00AF5269">
        <w:rPr>
          <w:rFonts w:ascii="Verdana" w:hAnsi="Verdana" w:cs="Arial"/>
          <w:b/>
          <w:sz w:val="22"/>
          <w:szCs w:val="22"/>
          <w:u w:val="double"/>
        </w:rPr>
        <w:t>SÉTIMA</w:t>
      </w:r>
      <w:r w:rsidR="00C35E01" w:rsidRPr="00AF5269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AF5269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AF5269">
        <w:rPr>
          <w:rFonts w:ascii="Verdana" w:hAnsi="Verdana" w:cs="Arial"/>
          <w:sz w:val="22"/>
          <w:szCs w:val="22"/>
        </w:rPr>
        <w:t xml:space="preserve">, </w:t>
      </w:r>
      <w:r w:rsidR="00DD1EC4" w:rsidRPr="00AF5269">
        <w:rPr>
          <w:rFonts w:ascii="Verdana" w:hAnsi="Verdana" w:cs="Arial"/>
          <w:bCs/>
          <w:sz w:val="22"/>
          <w:szCs w:val="22"/>
        </w:rPr>
        <w:t xml:space="preserve">do </w:t>
      </w:r>
      <w:r w:rsidR="00973C22" w:rsidRPr="00AF5269">
        <w:rPr>
          <w:rFonts w:ascii="Verdana" w:hAnsi="Verdana" w:cs="Arial"/>
          <w:bCs/>
          <w:sz w:val="22"/>
          <w:szCs w:val="22"/>
        </w:rPr>
        <w:t xml:space="preserve">Primeiro </w:t>
      </w:r>
      <w:r w:rsidRPr="00AF5269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 w:rsidRPr="00AF5269">
        <w:rPr>
          <w:rFonts w:ascii="Verdana" w:hAnsi="Verdana" w:cs="Arial"/>
          <w:bCs/>
          <w:sz w:val="22"/>
          <w:szCs w:val="22"/>
        </w:rPr>
        <w:t xml:space="preserve">Segunda </w:t>
      </w:r>
      <w:r w:rsidRPr="00AF5269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AF5269">
        <w:rPr>
          <w:rFonts w:ascii="Verdana" w:hAnsi="Verdana" w:cs="Arial"/>
          <w:bCs/>
          <w:sz w:val="22"/>
          <w:szCs w:val="22"/>
        </w:rPr>
        <w:t xml:space="preserve"> Primeira</w:t>
      </w:r>
      <w:r w:rsidRPr="00AF5269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AF073B" w:rsidRPr="00AF5269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AF5269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AF5269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AF5269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AF5269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AF5269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AF5269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Pr="00AF5269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AF5269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216128" w:rsidRPr="00821551" w:rsidRDefault="00216128" w:rsidP="00216128">
      <w:pPr>
        <w:jc w:val="both"/>
        <w:rPr>
          <w:rFonts w:ascii="Verdana" w:hAnsi="Verdana" w:cstheme="minorHAnsi"/>
          <w:i/>
          <w:sz w:val="20"/>
          <w:szCs w:val="20"/>
        </w:rPr>
      </w:pPr>
    </w:p>
    <w:p w:rsidR="0083059A" w:rsidRPr="00821551" w:rsidRDefault="0083059A" w:rsidP="000632EB">
      <w:pPr>
        <w:ind w:left="709"/>
        <w:jc w:val="both"/>
        <w:rPr>
          <w:rFonts w:ascii="Verdana" w:hAnsi="Verdana" w:cs="Segoe UI"/>
          <w:sz w:val="20"/>
          <w:szCs w:val="20"/>
        </w:rPr>
      </w:pPr>
    </w:p>
    <w:p w:rsidR="0083059A" w:rsidRPr="00CE0628" w:rsidRDefault="0083059A" w:rsidP="000632EB">
      <w:pPr>
        <w:ind w:left="709"/>
        <w:jc w:val="both"/>
        <w:rPr>
          <w:rFonts w:ascii="Verdana" w:hAnsi="Verdana" w:cs="Segoe UI"/>
          <w:sz w:val="22"/>
          <w:szCs w:val="22"/>
        </w:rPr>
      </w:pPr>
      <w:r w:rsidRPr="00CE0628">
        <w:rPr>
          <w:rFonts w:ascii="Verdana" w:hAnsi="Verdana" w:cs="Segoe UI"/>
          <w:sz w:val="22"/>
          <w:szCs w:val="22"/>
        </w:rPr>
        <w:t xml:space="preserve">- Indicação </w:t>
      </w:r>
      <w:r w:rsidR="00E25621" w:rsidRPr="00CE0628">
        <w:rPr>
          <w:rFonts w:ascii="Verdana" w:hAnsi="Verdana" w:cs="Segoe UI"/>
          <w:sz w:val="22"/>
          <w:szCs w:val="22"/>
        </w:rPr>
        <w:t xml:space="preserve">nº </w:t>
      </w:r>
      <w:r w:rsidR="00733243" w:rsidRPr="00CE0628">
        <w:rPr>
          <w:rFonts w:ascii="Verdana" w:hAnsi="Verdana" w:cs="Segoe UI"/>
          <w:b/>
          <w:sz w:val="22"/>
          <w:szCs w:val="22"/>
        </w:rPr>
        <w:t>112</w:t>
      </w:r>
      <w:r w:rsidRPr="00CE0628">
        <w:rPr>
          <w:rFonts w:ascii="Verdana" w:hAnsi="Verdana" w:cs="Segoe UI"/>
          <w:sz w:val="22"/>
          <w:szCs w:val="22"/>
        </w:rPr>
        <w:t xml:space="preserve">/CMRM-2026, de autoria do Vereador </w:t>
      </w:r>
      <w:r w:rsidRPr="00CE0628">
        <w:rPr>
          <w:rFonts w:ascii="Verdana" w:hAnsi="Verdana" w:cs="Segoe UI"/>
          <w:b/>
          <w:sz w:val="22"/>
          <w:szCs w:val="22"/>
        </w:rPr>
        <w:t>Adair Cardoso Batista</w:t>
      </w:r>
      <w:r w:rsidRPr="00CE0628">
        <w:rPr>
          <w:rFonts w:ascii="Verdana" w:hAnsi="Verdana" w:cs="Segoe UI"/>
          <w:sz w:val="22"/>
          <w:szCs w:val="22"/>
        </w:rPr>
        <w:t xml:space="preserve">, ao Senhor Aldair Julio Pereira, </w:t>
      </w:r>
      <w:r w:rsidR="00C661B2">
        <w:rPr>
          <w:rFonts w:ascii="Verdana" w:hAnsi="Verdana" w:cs="Segoe UI"/>
          <w:sz w:val="22"/>
          <w:szCs w:val="22"/>
        </w:rPr>
        <w:t xml:space="preserve">Prefeito Municipal, </w:t>
      </w:r>
      <w:r w:rsidR="00884D9D" w:rsidRPr="00CE0628">
        <w:rPr>
          <w:rFonts w:ascii="Verdana" w:hAnsi="Verdana" w:cs="Segoe UI"/>
          <w:sz w:val="22"/>
          <w:szCs w:val="22"/>
        </w:rPr>
        <w:t xml:space="preserve">que através do setor responsável, seja providenciada a </w:t>
      </w:r>
      <w:r w:rsidR="00733243" w:rsidRPr="00CE0628">
        <w:rPr>
          <w:rFonts w:ascii="Verdana" w:hAnsi="Verdana" w:cs="Segoe UI"/>
          <w:sz w:val="22"/>
          <w:szCs w:val="22"/>
        </w:rPr>
        <w:t>construção de estacionamento no canteiro centra localizado na Rua Tocantins, entre as Avenidas 25 de Agosto e Fortaleza.</w:t>
      </w:r>
    </w:p>
    <w:p w:rsidR="00733243" w:rsidRPr="00CE0628" w:rsidRDefault="00733243" w:rsidP="000632EB">
      <w:pPr>
        <w:ind w:left="709"/>
        <w:jc w:val="both"/>
        <w:rPr>
          <w:rFonts w:ascii="Verdana" w:hAnsi="Verdana" w:cs="Segoe UI"/>
          <w:sz w:val="22"/>
          <w:szCs w:val="22"/>
        </w:rPr>
      </w:pPr>
    </w:p>
    <w:p w:rsidR="00733243" w:rsidRPr="00CE0628" w:rsidRDefault="00733243" w:rsidP="00733243">
      <w:pPr>
        <w:ind w:left="709"/>
        <w:jc w:val="both"/>
        <w:rPr>
          <w:rFonts w:ascii="Verdana" w:hAnsi="Verdana" w:cs="Segoe UI"/>
          <w:b/>
          <w:sz w:val="22"/>
          <w:szCs w:val="22"/>
        </w:rPr>
      </w:pPr>
      <w:r w:rsidRPr="00CE0628">
        <w:rPr>
          <w:rFonts w:ascii="Verdana" w:hAnsi="Verdana" w:cs="Segoe UI"/>
          <w:sz w:val="22"/>
          <w:szCs w:val="22"/>
        </w:rPr>
        <w:t xml:space="preserve">- Indicação nº </w:t>
      </w:r>
      <w:r w:rsidRPr="00CE0628">
        <w:rPr>
          <w:rFonts w:ascii="Verdana" w:hAnsi="Verdana" w:cs="Segoe UI"/>
          <w:b/>
          <w:sz w:val="22"/>
          <w:szCs w:val="22"/>
        </w:rPr>
        <w:t>113</w:t>
      </w:r>
      <w:r w:rsidRPr="00CE0628">
        <w:rPr>
          <w:rFonts w:ascii="Verdana" w:hAnsi="Verdana" w:cs="Segoe UI"/>
          <w:sz w:val="22"/>
          <w:szCs w:val="22"/>
        </w:rPr>
        <w:t xml:space="preserve">/CMRM-2026, de autoria do Vereador </w:t>
      </w:r>
      <w:r w:rsidRPr="00CE0628">
        <w:rPr>
          <w:rFonts w:ascii="Verdana" w:hAnsi="Verdana" w:cs="Segoe UI"/>
          <w:b/>
          <w:sz w:val="22"/>
          <w:szCs w:val="22"/>
        </w:rPr>
        <w:t>Adair Cardoso Batista</w:t>
      </w:r>
      <w:r w:rsidRPr="00CE0628">
        <w:rPr>
          <w:rFonts w:ascii="Verdana" w:hAnsi="Verdana" w:cs="Segoe UI"/>
          <w:sz w:val="22"/>
          <w:szCs w:val="22"/>
        </w:rPr>
        <w:t xml:space="preserve">, ao Senhor Aldair Julio Pereira, </w:t>
      </w:r>
      <w:r w:rsidR="00C661B2">
        <w:rPr>
          <w:rFonts w:ascii="Verdana" w:hAnsi="Verdana" w:cs="Segoe UI"/>
          <w:sz w:val="22"/>
          <w:szCs w:val="22"/>
        </w:rPr>
        <w:t xml:space="preserve">Prefeito Municipal, </w:t>
      </w:r>
      <w:r w:rsidRPr="00CE0628">
        <w:rPr>
          <w:rFonts w:ascii="Verdana" w:hAnsi="Verdana" w:cs="Segoe UI"/>
          <w:sz w:val="22"/>
          <w:szCs w:val="22"/>
        </w:rPr>
        <w:t xml:space="preserve">que através do setor responsável, seja providenciada a pavimentação </w:t>
      </w:r>
      <w:proofErr w:type="spellStart"/>
      <w:r w:rsidRPr="00CE0628">
        <w:rPr>
          <w:rFonts w:ascii="Verdana" w:hAnsi="Verdana" w:cs="Segoe UI"/>
          <w:sz w:val="22"/>
          <w:szCs w:val="22"/>
        </w:rPr>
        <w:t>asfaltica</w:t>
      </w:r>
      <w:proofErr w:type="spellEnd"/>
      <w:r w:rsidRPr="00CE0628">
        <w:rPr>
          <w:rFonts w:ascii="Verdana" w:hAnsi="Verdana" w:cs="Segoe UI"/>
          <w:sz w:val="22"/>
          <w:szCs w:val="22"/>
        </w:rPr>
        <w:t xml:space="preserve"> da Rua 25 no bairro Cidade A</w:t>
      </w:r>
      <w:r w:rsidR="00CE0628" w:rsidRPr="00CE0628">
        <w:rPr>
          <w:rFonts w:ascii="Verdana" w:hAnsi="Verdana" w:cs="Segoe UI"/>
          <w:sz w:val="22"/>
          <w:szCs w:val="22"/>
        </w:rPr>
        <w:t>lta, no trecho compreendido ent</w:t>
      </w:r>
      <w:r w:rsidRPr="00CE0628">
        <w:rPr>
          <w:rFonts w:ascii="Verdana" w:hAnsi="Verdana" w:cs="Segoe UI"/>
          <w:sz w:val="22"/>
          <w:szCs w:val="22"/>
        </w:rPr>
        <w:t xml:space="preserve">re a Rua 12 até a Rua 18, bem como seja dada continuidade a pavimentação </w:t>
      </w:r>
      <w:proofErr w:type="spellStart"/>
      <w:r w:rsidRPr="00CE0628">
        <w:rPr>
          <w:rFonts w:ascii="Verdana" w:hAnsi="Verdana" w:cs="Segoe UI"/>
          <w:sz w:val="22"/>
          <w:szCs w:val="22"/>
        </w:rPr>
        <w:t>asfaltica</w:t>
      </w:r>
      <w:proofErr w:type="spellEnd"/>
      <w:r w:rsidRPr="00CE0628">
        <w:rPr>
          <w:rFonts w:ascii="Verdana" w:hAnsi="Verdana" w:cs="Segoe UI"/>
          <w:sz w:val="22"/>
          <w:szCs w:val="22"/>
        </w:rPr>
        <w:t xml:space="preserve"> da Rua “H”, onde atualmente o asfalto finaliza na Rua X.</w:t>
      </w:r>
    </w:p>
    <w:p w:rsidR="00904177" w:rsidRPr="00CE0628" w:rsidRDefault="00904177" w:rsidP="00C661B2">
      <w:pPr>
        <w:jc w:val="both"/>
        <w:rPr>
          <w:rFonts w:ascii="Verdana" w:hAnsi="Verdana" w:cs="Segoe UI"/>
          <w:sz w:val="22"/>
          <w:szCs w:val="22"/>
        </w:rPr>
      </w:pPr>
    </w:p>
    <w:p w:rsidR="008E3CAF" w:rsidRPr="00CE0628" w:rsidRDefault="008E3CAF" w:rsidP="008E3CAF">
      <w:pPr>
        <w:ind w:left="709"/>
        <w:jc w:val="both"/>
        <w:rPr>
          <w:rFonts w:ascii="Verdana" w:hAnsi="Verdana" w:cs="Segoe UI"/>
          <w:sz w:val="22"/>
          <w:szCs w:val="22"/>
        </w:rPr>
      </w:pPr>
      <w:r w:rsidRPr="00CE0628">
        <w:rPr>
          <w:rFonts w:ascii="Verdana" w:hAnsi="Verdana" w:cs="Segoe UI"/>
          <w:sz w:val="22"/>
          <w:szCs w:val="22"/>
        </w:rPr>
        <w:t>- Indicaçã</w:t>
      </w:r>
      <w:r w:rsidR="00E25621" w:rsidRPr="00CE0628">
        <w:rPr>
          <w:rFonts w:ascii="Verdana" w:hAnsi="Verdana" w:cs="Segoe UI"/>
          <w:sz w:val="22"/>
          <w:szCs w:val="22"/>
        </w:rPr>
        <w:t xml:space="preserve">o nº </w:t>
      </w:r>
      <w:r w:rsidRPr="00CE0628">
        <w:rPr>
          <w:rFonts w:ascii="Verdana" w:hAnsi="Verdana" w:cs="Segoe UI"/>
          <w:b/>
          <w:sz w:val="22"/>
          <w:szCs w:val="22"/>
        </w:rPr>
        <w:t>1</w:t>
      </w:r>
      <w:r w:rsidR="00733243" w:rsidRPr="00CE0628">
        <w:rPr>
          <w:rFonts w:ascii="Verdana" w:hAnsi="Verdana" w:cs="Segoe UI"/>
          <w:b/>
          <w:sz w:val="22"/>
          <w:szCs w:val="22"/>
        </w:rPr>
        <w:t>14</w:t>
      </w:r>
      <w:r w:rsidRPr="00CE0628">
        <w:rPr>
          <w:rFonts w:ascii="Verdana" w:hAnsi="Verdana" w:cs="Segoe UI"/>
          <w:sz w:val="22"/>
          <w:szCs w:val="22"/>
        </w:rPr>
        <w:t xml:space="preserve">/CMRM-2026, de autoria do Vereador </w:t>
      </w:r>
      <w:r w:rsidRPr="00CE0628">
        <w:rPr>
          <w:rFonts w:ascii="Verdana" w:hAnsi="Verdana" w:cs="Segoe UI"/>
          <w:b/>
          <w:sz w:val="22"/>
          <w:szCs w:val="22"/>
        </w:rPr>
        <w:t>Thiago Gonçalves da Luz</w:t>
      </w:r>
      <w:r w:rsidRPr="00CE0628">
        <w:rPr>
          <w:rFonts w:ascii="Verdana" w:hAnsi="Verdana" w:cs="Segoe UI"/>
          <w:sz w:val="22"/>
          <w:szCs w:val="22"/>
        </w:rPr>
        <w:t>, ao Senhor Aldair Julio Pereira,</w:t>
      </w:r>
      <w:r w:rsidR="00733243" w:rsidRPr="00CE0628">
        <w:rPr>
          <w:rFonts w:ascii="Verdana" w:hAnsi="Verdana" w:cs="Segoe UI"/>
          <w:sz w:val="22"/>
          <w:szCs w:val="22"/>
        </w:rPr>
        <w:t xml:space="preserve"> </w:t>
      </w:r>
      <w:r w:rsidR="00C661B2">
        <w:rPr>
          <w:rFonts w:ascii="Verdana" w:hAnsi="Verdana" w:cs="Segoe UI"/>
          <w:sz w:val="22"/>
          <w:szCs w:val="22"/>
        </w:rPr>
        <w:t xml:space="preserve">Prefeito Municipal, </w:t>
      </w:r>
      <w:r w:rsidR="00733243" w:rsidRPr="00CE0628">
        <w:rPr>
          <w:rFonts w:ascii="Verdana" w:hAnsi="Verdana"/>
          <w:sz w:val="22"/>
          <w:szCs w:val="22"/>
        </w:rPr>
        <w:t>que junto ao setor responsável desta administração, por meio da Secretaria Municipal de Administração – SEMAD, que sejam adotadas providências para realização de avaliação técnica, regularização e pagamento dos adicionais de insalubridade e periculosidade aos servidores que exercem funções de vigia e aos servidores lotados no setor de almoxarifado do Município de Rolim de Moura, inclusive com análise de pagamentos retroativos quando cabíveis.</w:t>
      </w:r>
    </w:p>
    <w:p w:rsidR="00D859F9" w:rsidRPr="00CE0628" w:rsidRDefault="00D859F9" w:rsidP="00C661B2">
      <w:pPr>
        <w:jc w:val="both"/>
        <w:rPr>
          <w:rFonts w:ascii="Verdana" w:hAnsi="Verdana" w:cs="Segoe UI"/>
          <w:sz w:val="22"/>
          <w:szCs w:val="22"/>
        </w:rPr>
      </w:pPr>
    </w:p>
    <w:p w:rsidR="00D859F9" w:rsidRDefault="00D859F9" w:rsidP="00D859F9">
      <w:pPr>
        <w:ind w:left="709"/>
        <w:jc w:val="both"/>
        <w:rPr>
          <w:rFonts w:ascii="Verdana" w:hAnsi="Verdana"/>
          <w:sz w:val="22"/>
          <w:szCs w:val="22"/>
        </w:rPr>
      </w:pPr>
      <w:r w:rsidRPr="00D859F9">
        <w:rPr>
          <w:rFonts w:ascii="Verdana" w:hAnsi="Verdana" w:cs="Segoe UI"/>
          <w:sz w:val="22"/>
          <w:szCs w:val="22"/>
        </w:rPr>
        <w:t xml:space="preserve">- Indicação nº </w:t>
      </w:r>
      <w:r w:rsidRPr="00D859F9">
        <w:rPr>
          <w:rFonts w:ascii="Verdana" w:hAnsi="Verdana" w:cs="Segoe UI"/>
          <w:b/>
          <w:sz w:val="22"/>
          <w:szCs w:val="22"/>
        </w:rPr>
        <w:t>115</w:t>
      </w:r>
      <w:r w:rsidRPr="00D859F9">
        <w:rPr>
          <w:rFonts w:ascii="Verdana" w:hAnsi="Verdana" w:cs="Segoe UI"/>
          <w:sz w:val="22"/>
          <w:szCs w:val="22"/>
        </w:rPr>
        <w:t xml:space="preserve">/CMRM-2026, de autoria do Vereador </w:t>
      </w:r>
      <w:r w:rsidRPr="00D859F9">
        <w:rPr>
          <w:rFonts w:ascii="Verdana" w:hAnsi="Verdana" w:cs="Segoe UI"/>
          <w:b/>
          <w:sz w:val="22"/>
          <w:szCs w:val="22"/>
        </w:rPr>
        <w:t>Thiago Gonçalves da Luz</w:t>
      </w:r>
      <w:r w:rsidRPr="00D859F9">
        <w:rPr>
          <w:rFonts w:ascii="Verdana" w:hAnsi="Verdana" w:cs="Segoe UI"/>
          <w:sz w:val="22"/>
          <w:szCs w:val="22"/>
        </w:rPr>
        <w:t>, ao Senhor Aldair Julio Pereira,</w:t>
      </w:r>
      <w:r w:rsidR="00C661B2">
        <w:rPr>
          <w:rFonts w:ascii="Verdana" w:hAnsi="Verdana" w:cs="Segoe UI"/>
          <w:sz w:val="22"/>
          <w:szCs w:val="22"/>
        </w:rPr>
        <w:t xml:space="preserve"> Prefeito Municipal, </w:t>
      </w:r>
      <w:r w:rsidRPr="00D859F9">
        <w:rPr>
          <w:rFonts w:ascii="Verdana" w:hAnsi="Verdana" w:cs="Segoe UI"/>
          <w:sz w:val="22"/>
          <w:szCs w:val="22"/>
        </w:rPr>
        <w:t xml:space="preserve"> </w:t>
      </w:r>
      <w:r w:rsidRPr="00D859F9">
        <w:rPr>
          <w:rFonts w:ascii="Verdana" w:hAnsi="Verdana"/>
          <w:color w:val="000000"/>
          <w:sz w:val="22"/>
          <w:szCs w:val="22"/>
        </w:rPr>
        <w:t xml:space="preserve">que junto ao setor responsável desta administração, através da Secretaria Municipal de Obras – SEMOSP, seja realizada limpeza e manutenção na Avenida </w:t>
      </w:r>
      <w:proofErr w:type="spellStart"/>
      <w:r w:rsidRPr="00D859F9">
        <w:rPr>
          <w:rFonts w:ascii="Verdana" w:hAnsi="Verdana"/>
          <w:color w:val="000000"/>
          <w:sz w:val="22"/>
          <w:szCs w:val="22"/>
        </w:rPr>
        <w:t>Terezina</w:t>
      </w:r>
      <w:proofErr w:type="spellEnd"/>
      <w:r w:rsidRPr="00D859F9">
        <w:rPr>
          <w:rFonts w:ascii="Verdana" w:hAnsi="Verdana"/>
          <w:color w:val="000000"/>
          <w:sz w:val="22"/>
          <w:szCs w:val="22"/>
        </w:rPr>
        <w:t>, nº 3054, Bairro Centenário, bem como, não sendo possível de imediato a execução completa dos serviços, que seja realizado ao menos serviço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Pr="00D859F9">
        <w:rPr>
          <w:rFonts w:ascii="Verdana" w:hAnsi="Verdana"/>
          <w:color w:val="000000"/>
          <w:sz w:val="22"/>
          <w:szCs w:val="22"/>
        </w:rPr>
        <w:t>paliativo no local</w:t>
      </w:r>
      <w:r w:rsidRPr="00D859F9">
        <w:rPr>
          <w:rFonts w:ascii="Verdana" w:hAnsi="Verdana"/>
          <w:sz w:val="22"/>
          <w:szCs w:val="22"/>
        </w:rPr>
        <w:t>.</w:t>
      </w:r>
    </w:p>
    <w:p w:rsidR="00C661B2" w:rsidRDefault="00C661B2" w:rsidP="00D859F9">
      <w:pPr>
        <w:ind w:left="709"/>
        <w:jc w:val="both"/>
        <w:rPr>
          <w:rFonts w:ascii="Verdana" w:hAnsi="Verdana"/>
          <w:sz w:val="22"/>
          <w:szCs w:val="22"/>
        </w:rPr>
      </w:pPr>
    </w:p>
    <w:p w:rsidR="00C661B2" w:rsidRPr="00CE0628" w:rsidRDefault="00C661B2" w:rsidP="00C661B2">
      <w:pPr>
        <w:jc w:val="both"/>
        <w:rPr>
          <w:rFonts w:ascii="Verdana" w:hAnsi="Verdana" w:cs="Segoe UI"/>
          <w:sz w:val="22"/>
          <w:szCs w:val="22"/>
        </w:rPr>
      </w:pPr>
    </w:p>
    <w:p w:rsidR="00C661B2" w:rsidRDefault="00C661B2" w:rsidP="00C661B2">
      <w:pPr>
        <w:ind w:left="709"/>
        <w:jc w:val="both"/>
        <w:rPr>
          <w:rFonts w:ascii="Verdana" w:hAnsi="Verdana"/>
          <w:iCs/>
          <w:color w:val="000000"/>
          <w:sz w:val="22"/>
          <w:szCs w:val="22"/>
        </w:rPr>
      </w:pPr>
      <w:r w:rsidRPr="00D859F9">
        <w:rPr>
          <w:rFonts w:ascii="Verdana" w:hAnsi="Verdana" w:cs="Segoe UI"/>
          <w:sz w:val="22"/>
          <w:szCs w:val="22"/>
        </w:rPr>
        <w:t xml:space="preserve">- Indicação nº </w:t>
      </w:r>
      <w:r w:rsidRPr="00D859F9">
        <w:rPr>
          <w:rFonts w:ascii="Verdana" w:hAnsi="Verdana" w:cs="Segoe UI"/>
          <w:b/>
          <w:sz w:val="22"/>
          <w:szCs w:val="22"/>
        </w:rPr>
        <w:t>11</w:t>
      </w:r>
      <w:r>
        <w:rPr>
          <w:rFonts w:ascii="Verdana" w:hAnsi="Verdana" w:cs="Segoe UI"/>
          <w:b/>
          <w:sz w:val="22"/>
          <w:szCs w:val="22"/>
        </w:rPr>
        <w:t>6</w:t>
      </w:r>
      <w:r w:rsidRPr="00D859F9">
        <w:rPr>
          <w:rFonts w:ascii="Verdana" w:hAnsi="Verdana" w:cs="Segoe UI"/>
          <w:sz w:val="22"/>
          <w:szCs w:val="22"/>
        </w:rPr>
        <w:t xml:space="preserve">/CMRM-2026, de autoria do Vereador </w:t>
      </w:r>
      <w:r>
        <w:rPr>
          <w:rFonts w:ascii="Verdana" w:hAnsi="Verdana" w:cs="Segoe UI"/>
          <w:b/>
          <w:sz w:val="22"/>
          <w:szCs w:val="22"/>
        </w:rPr>
        <w:t>Edilson dos Santos</w:t>
      </w:r>
      <w:r w:rsidRPr="00D859F9">
        <w:rPr>
          <w:rFonts w:ascii="Verdana" w:hAnsi="Verdana" w:cs="Segoe UI"/>
          <w:sz w:val="22"/>
          <w:szCs w:val="22"/>
        </w:rPr>
        <w:t xml:space="preserve">, ao Senhor Aldair Julio Pereira, </w:t>
      </w:r>
      <w:r>
        <w:rPr>
          <w:rFonts w:ascii="Verdana" w:hAnsi="Verdana" w:cs="Segoe UI"/>
          <w:sz w:val="22"/>
          <w:szCs w:val="22"/>
        </w:rPr>
        <w:t xml:space="preserve">Prefeito Municipal, </w:t>
      </w:r>
      <w:r w:rsidRPr="00D859F9">
        <w:rPr>
          <w:rFonts w:ascii="Verdana" w:hAnsi="Verdana"/>
          <w:color w:val="000000"/>
          <w:sz w:val="22"/>
          <w:szCs w:val="22"/>
        </w:rPr>
        <w:t>que junto ao setor responsável desta administração, através da Secretaria Municipal de Obras – SEMOSP, seja</w:t>
      </w:r>
      <w:r>
        <w:rPr>
          <w:rFonts w:ascii="Verdana" w:hAnsi="Verdana"/>
          <w:color w:val="000000"/>
          <w:sz w:val="22"/>
          <w:szCs w:val="22"/>
        </w:rPr>
        <w:t xml:space="preserve"> providenciada a</w:t>
      </w:r>
      <w:r w:rsidRPr="00D859F9">
        <w:rPr>
          <w:rFonts w:ascii="Verdana" w:hAnsi="Verdana"/>
          <w:color w:val="000000"/>
          <w:sz w:val="22"/>
          <w:szCs w:val="22"/>
        </w:rPr>
        <w:t xml:space="preserve"> </w:t>
      </w:r>
      <w:r w:rsidRPr="00C661B2">
        <w:rPr>
          <w:rFonts w:ascii="Verdana" w:hAnsi="Verdana"/>
          <w:iCs/>
          <w:color w:val="000000"/>
          <w:sz w:val="22"/>
          <w:szCs w:val="22"/>
        </w:rPr>
        <w:t>abertura e execução das obras de</w:t>
      </w:r>
      <w:r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C661B2">
        <w:rPr>
          <w:rFonts w:ascii="Verdana" w:hAnsi="Verdana"/>
          <w:iCs/>
          <w:color w:val="000000"/>
          <w:sz w:val="22"/>
          <w:szCs w:val="22"/>
        </w:rPr>
        <w:t>duplicação do canteiro central da Avenida</w:t>
      </w:r>
      <w:r w:rsidRPr="00C661B2">
        <w:rPr>
          <w:rFonts w:ascii="Verdana" w:hAnsi="Verdana"/>
          <w:iCs/>
          <w:color w:val="000000"/>
          <w:sz w:val="22"/>
          <w:szCs w:val="22"/>
        </w:rPr>
        <w:br/>
        <w:t>João Pessoa, no trecho compreendido entre a</w:t>
      </w:r>
      <w:r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C661B2">
        <w:rPr>
          <w:rFonts w:ascii="Verdana" w:hAnsi="Verdana"/>
          <w:iCs/>
          <w:color w:val="000000"/>
          <w:sz w:val="22"/>
          <w:szCs w:val="22"/>
        </w:rPr>
        <w:t>Avenida Norte Sul e a Rua Rio Madeira</w:t>
      </w:r>
      <w:r>
        <w:rPr>
          <w:rFonts w:ascii="Verdana" w:hAnsi="Verdana"/>
          <w:iCs/>
          <w:color w:val="000000"/>
          <w:sz w:val="22"/>
          <w:szCs w:val="22"/>
        </w:rPr>
        <w:t>.</w:t>
      </w:r>
    </w:p>
    <w:p w:rsidR="00C661B2" w:rsidRDefault="00C661B2" w:rsidP="00C661B2">
      <w:pPr>
        <w:ind w:left="709"/>
        <w:jc w:val="both"/>
        <w:rPr>
          <w:rFonts w:ascii="Verdana" w:hAnsi="Verdana"/>
          <w:iCs/>
          <w:color w:val="000000"/>
          <w:sz w:val="22"/>
          <w:szCs w:val="22"/>
        </w:rPr>
      </w:pPr>
    </w:p>
    <w:p w:rsidR="00C661B2" w:rsidRPr="00C661B2" w:rsidRDefault="00C661B2" w:rsidP="00C661B2">
      <w:pPr>
        <w:ind w:left="709"/>
        <w:jc w:val="both"/>
        <w:rPr>
          <w:rFonts w:ascii="Verdana" w:hAnsi="Verdana" w:cs="Segoe UI"/>
          <w:sz w:val="22"/>
          <w:szCs w:val="22"/>
        </w:rPr>
      </w:pPr>
      <w:r w:rsidRPr="00D859F9">
        <w:rPr>
          <w:rFonts w:ascii="Verdana" w:hAnsi="Verdana" w:cs="Segoe UI"/>
          <w:sz w:val="22"/>
          <w:szCs w:val="22"/>
        </w:rPr>
        <w:t xml:space="preserve">- Indicação nº </w:t>
      </w:r>
      <w:r w:rsidRPr="00D859F9">
        <w:rPr>
          <w:rFonts w:ascii="Verdana" w:hAnsi="Verdana" w:cs="Segoe UI"/>
          <w:b/>
          <w:sz w:val="22"/>
          <w:szCs w:val="22"/>
        </w:rPr>
        <w:t>11</w:t>
      </w:r>
      <w:r>
        <w:rPr>
          <w:rFonts w:ascii="Verdana" w:hAnsi="Verdana" w:cs="Segoe UI"/>
          <w:b/>
          <w:sz w:val="22"/>
          <w:szCs w:val="22"/>
        </w:rPr>
        <w:t>7</w:t>
      </w:r>
      <w:r w:rsidRPr="00D859F9">
        <w:rPr>
          <w:rFonts w:ascii="Verdana" w:hAnsi="Verdana" w:cs="Segoe UI"/>
          <w:sz w:val="22"/>
          <w:szCs w:val="22"/>
        </w:rPr>
        <w:t xml:space="preserve">/CMRM-2026, de autoria do Vereador </w:t>
      </w:r>
      <w:r>
        <w:rPr>
          <w:rFonts w:ascii="Verdana" w:hAnsi="Verdana" w:cs="Segoe UI"/>
          <w:b/>
          <w:sz w:val="22"/>
          <w:szCs w:val="22"/>
        </w:rPr>
        <w:t>Edilson dos Santos</w:t>
      </w:r>
      <w:r w:rsidRPr="00D859F9">
        <w:rPr>
          <w:rFonts w:ascii="Verdana" w:hAnsi="Verdana" w:cs="Segoe UI"/>
          <w:sz w:val="22"/>
          <w:szCs w:val="22"/>
        </w:rPr>
        <w:t xml:space="preserve">, ao Senhor Aldair Julio Pereira, </w:t>
      </w:r>
      <w:r>
        <w:rPr>
          <w:rFonts w:ascii="Verdana" w:hAnsi="Verdana" w:cs="Segoe UI"/>
          <w:sz w:val="22"/>
          <w:szCs w:val="22"/>
        </w:rPr>
        <w:t xml:space="preserve">Prefeito Municipal, </w:t>
      </w:r>
      <w:r w:rsidRPr="00D859F9">
        <w:rPr>
          <w:rFonts w:ascii="Verdana" w:hAnsi="Verdana"/>
          <w:color w:val="000000"/>
          <w:sz w:val="22"/>
          <w:szCs w:val="22"/>
        </w:rPr>
        <w:t xml:space="preserve">que junto ao setor responsável desta administração, através da Secretaria Municipal de Obras – SEMOSP, </w:t>
      </w:r>
      <w:r w:rsidRPr="00C661B2">
        <w:rPr>
          <w:rFonts w:ascii="Verdana" w:hAnsi="Verdana"/>
          <w:iCs/>
          <w:color w:val="000000"/>
          <w:sz w:val="22"/>
          <w:szCs w:val="22"/>
        </w:rPr>
        <w:t>a necessidade</w:t>
      </w:r>
      <w:r w:rsidR="00D26580"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C661B2">
        <w:rPr>
          <w:rFonts w:ascii="Verdana" w:hAnsi="Verdana"/>
          <w:iCs/>
          <w:color w:val="000000"/>
          <w:sz w:val="22"/>
          <w:szCs w:val="22"/>
        </w:rPr>
        <w:t>de realização de obras de manutenção, aterro</w:t>
      </w:r>
      <w:r w:rsidR="00D26580"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C661B2">
        <w:rPr>
          <w:rFonts w:ascii="Verdana" w:hAnsi="Verdana"/>
          <w:iCs/>
          <w:color w:val="000000"/>
          <w:sz w:val="22"/>
          <w:szCs w:val="22"/>
        </w:rPr>
        <w:t>e nivelamento na passagem do canteiro</w:t>
      </w:r>
      <w:r w:rsidR="00D26580"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C661B2">
        <w:rPr>
          <w:rFonts w:ascii="Verdana" w:hAnsi="Verdana"/>
          <w:iCs/>
          <w:color w:val="000000"/>
          <w:sz w:val="22"/>
          <w:szCs w:val="22"/>
        </w:rPr>
        <w:t>central situada na Rua Tocantins, no trecho</w:t>
      </w:r>
      <w:r w:rsidR="00D26580">
        <w:rPr>
          <w:rFonts w:ascii="Verdana" w:hAnsi="Verdana"/>
          <w:iCs/>
          <w:color w:val="000000"/>
          <w:sz w:val="22"/>
          <w:szCs w:val="22"/>
        </w:rPr>
        <w:t xml:space="preserve"> compreendido entre as </w:t>
      </w:r>
      <w:r w:rsidRPr="00C661B2">
        <w:rPr>
          <w:rFonts w:ascii="Verdana" w:hAnsi="Verdana"/>
          <w:iCs/>
          <w:color w:val="000000"/>
          <w:sz w:val="22"/>
          <w:szCs w:val="22"/>
        </w:rPr>
        <w:t>Avenidas Natal e</w:t>
      </w:r>
      <w:r w:rsidR="00D26580">
        <w:rPr>
          <w:rFonts w:ascii="Verdana" w:hAnsi="Verdana"/>
          <w:iCs/>
          <w:color w:val="000000"/>
          <w:sz w:val="22"/>
          <w:szCs w:val="22"/>
        </w:rPr>
        <w:t xml:space="preserve"> </w:t>
      </w:r>
      <w:r w:rsidRPr="00C661B2">
        <w:rPr>
          <w:rFonts w:ascii="Verdana" w:hAnsi="Verdana"/>
          <w:iCs/>
          <w:color w:val="000000"/>
          <w:sz w:val="22"/>
          <w:szCs w:val="22"/>
        </w:rPr>
        <w:t>Cuiabá, especificamente em frente ao</w:t>
      </w:r>
      <w:r w:rsidRPr="00C661B2">
        <w:rPr>
          <w:rFonts w:ascii="Verdana" w:hAnsi="Verdana"/>
          <w:iCs/>
          <w:color w:val="000000"/>
          <w:sz w:val="22"/>
          <w:szCs w:val="22"/>
        </w:rPr>
        <w:br/>
        <w:t>alinhamento com a Avenida Porto Alegre.</w:t>
      </w:r>
    </w:p>
    <w:p w:rsidR="00C661B2" w:rsidRPr="008A5F86" w:rsidRDefault="00C661B2" w:rsidP="00C661B2">
      <w:pPr>
        <w:ind w:left="709"/>
        <w:jc w:val="both"/>
        <w:rPr>
          <w:rFonts w:ascii="Verdana" w:hAnsi="Verdana" w:cs="Segoe UI"/>
          <w:sz w:val="22"/>
          <w:szCs w:val="22"/>
        </w:rPr>
      </w:pPr>
    </w:p>
    <w:p w:rsidR="008A5F86" w:rsidRPr="008A5F86" w:rsidRDefault="008A5F86" w:rsidP="008A5F86">
      <w:pPr>
        <w:ind w:left="709"/>
        <w:jc w:val="both"/>
        <w:rPr>
          <w:rFonts w:ascii="Verdana" w:hAnsi="Verdana"/>
          <w:bCs/>
          <w:color w:val="000000"/>
          <w:sz w:val="22"/>
          <w:szCs w:val="22"/>
        </w:rPr>
      </w:pPr>
      <w:r w:rsidRPr="008A5F86">
        <w:rPr>
          <w:rFonts w:ascii="Verdana" w:hAnsi="Verdana" w:cs="Segoe UI"/>
          <w:sz w:val="22"/>
          <w:szCs w:val="22"/>
        </w:rPr>
        <w:t xml:space="preserve">- Indicação nº </w:t>
      </w:r>
      <w:r w:rsidRPr="008A5F86">
        <w:rPr>
          <w:rFonts w:ascii="Verdana" w:hAnsi="Verdana" w:cs="Segoe UI"/>
          <w:b/>
          <w:sz w:val="22"/>
          <w:szCs w:val="22"/>
        </w:rPr>
        <w:t>118</w:t>
      </w:r>
      <w:r w:rsidRPr="008A5F86">
        <w:rPr>
          <w:rFonts w:ascii="Verdana" w:hAnsi="Verdana" w:cs="Segoe UI"/>
          <w:sz w:val="22"/>
          <w:szCs w:val="22"/>
        </w:rPr>
        <w:t xml:space="preserve">/CMRM-2026, de autoria da Vereadora </w:t>
      </w:r>
      <w:r w:rsidRPr="008A5F86">
        <w:rPr>
          <w:rFonts w:ascii="Verdana" w:hAnsi="Verdana" w:cs="Segoe UI"/>
          <w:b/>
          <w:sz w:val="22"/>
          <w:szCs w:val="22"/>
        </w:rPr>
        <w:t>Rosa Janete Carneiro Lins</w:t>
      </w:r>
      <w:r w:rsidRPr="008A5F86">
        <w:rPr>
          <w:rFonts w:ascii="Verdana" w:hAnsi="Verdana" w:cs="Segoe UI"/>
          <w:sz w:val="22"/>
          <w:szCs w:val="22"/>
        </w:rPr>
        <w:t xml:space="preserve">, ao Senhor Aldair Julio Pereira, Prefeito Municipal, </w:t>
      </w:r>
      <w:r w:rsidRPr="008A5F86">
        <w:rPr>
          <w:rFonts w:ascii="Verdana" w:hAnsi="Verdana"/>
          <w:color w:val="000000"/>
          <w:sz w:val="22"/>
          <w:szCs w:val="22"/>
        </w:rPr>
        <w:t>que, por meio da Secretaria ou setor competente</w:t>
      </w:r>
      <w:r w:rsidRPr="008A5F86">
        <w:rPr>
          <w:rFonts w:ascii="Verdana" w:hAnsi="Verdana"/>
          <w:color w:val="000000"/>
          <w:sz w:val="22"/>
          <w:szCs w:val="22"/>
        </w:rPr>
        <w:br/>
        <w:t xml:space="preserve">desta Administração, </w:t>
      </w:r>
      <w:r w:rsidRPr="008A5F86">
        <w:rPr>
          <w:rFonts w:ascii="Verdana" w:hAnsi="Verdana"/>
          <w:bCs/>
          <w:color w:val="000000"/>
          <w:sz w:val="22"/>
          <w:szCs w:val="22"/>
        </w:rPr>
        <w:t>a necessidade de realizar o aumento do</w:t>
      </w:r>
      <w:r w:rsidRPr="008A5F86">
        <w:rPr>
          <w:rFonts w:ascii="Verdana" w:hAnsi="Verdana"/>
          <w:bCs/>
          <w:color w:val="000000"/>
          <w:sz w:val="22"/>
          <w:szCs w:val="22"/>
        </w:rPr>
        <w:br/>
        <w:t>adicional de insalubridade dos motoristas da saúde de 20% para</w:t>
      </w:r>
      <w:r w:rsidRPr="008A5F86">
        <w:rPr>
          <w:rFonts w:ascii="Verdana" w:hAnsi="Verdana"/>
          <w:bCs/>
          <w:color w:val="000000"/>
          <w:sz w:val="22"/>
          <w:szCs w:val="22"/>
        </w:rPr>
        <w:br/>
        <w:t>40%, em razão da exposição constante a agentes nocivos e do</w:t>
      </w:r>
      <w:r w:rsidRPr="008A5F86">
        <w:rPr>
          <w:rFonts w:ascii="Verdana" w:hAnsi="Verdana"/>
          <w:bCs/>
          <w:color w:val="000000"/>
          <w:sz w:val="22"/>
          <w:szCs w:val="22"/>
        </w:rPr>
        <w:br/>
        <w:t>contato diário com pacientes enfermos.</w:t>
      </w:r>
    </w:p>
    <w:p w:rsidR="008A5F86" w:rsidRPr="008A5F86" w:rsidRDefault="008A5F86" w:rsidP="008A5F86">
      <w:pPr>
        <w:ind w:left="709"/>
        <w:jc w:val="both"/>
        <w:rPr>
          <w:rFonts w:ascii="Verdana" w:hAnsi="Verdana"/>
          <w:bCs/>
          <w:color w:val="000000"/>
          <w:sz w:val="22"/>
          <w:szCs w:val="22"/>
        </w:rPr>
      </w:pPr>
    </w:p>
    <w:p w:rsidR="008A5F86" w:rsidRPr="008A5F86" w:rsidRDefault="008A5F86" w:rsidP="008A5F86">
      <w:pPr>
        <w:ind w:left="709"/>
        <w:jc w:val="both"/>
        <w:rPr>
          <w:rFonts w:ascii="Verdana" w:hAnsi="Verdana"/>
          <w:sz w:val="22"/>
          <w:szCs w:val="22"/>
        </w:rPr>
      </w:pPr>
      <w:r w:rsidRPr="008A5F86">
        <w:rPr>
          <w:rFonts w:ascii="Verdana" w:hAnsi="Verdana" w:cs="Segoe UI"/>
          <w:sz w:val="22"/>
          <w:szCs w:val="22"/>
        </w:rPr>
        <w:t xml:space="preserve">- Indicação nº </w:t>
      </w:r>
      <w:r w:rsidRPr="008A5F86">
        <w:rPr>
          <w:rFonts w:ascii="Verdana" w:hAnsi="Verdana" w:cs="Segoe UI"/>
          <w:b/>
          <w:sz w:val="22"/>
          <w:szCs w:val="22"/>
        </w:rPr>
        <w:t>119</w:t>
      </w:r>
      <w:r w:rsidRPr="008A5F86">
        <w:rPr>
          <w:rFonts w:ascii="Verdana" w:hAnsi="Verdana" w:cs="Segoe UI"/>
          <w:sz w:val="22"/>
          <w:szCs w:val="22"/>
        </w:rPr>
        <w:t xml:space="preserve">/CMRM-2026, de autoria da Vereadora </w:t>
      </w:r>
      <w:r w:rsidRPr="008A5F86">
        <w:rPr>
          <w:rFonts w:ascii="Verdana" w:hAnsi="Verdana" w:cs="Segoe UI"/>
          <w:b/>
          <w:sz w:val="22"/>
          <w:szCs w:val="22"/>
        </w:rPr>
        <w:t>Rosa Janete Carneiro Lins</w:t>
      </w:r>
      <w:r w:rsidRPr="008A5F86">
        <w:rPr>
          <w:rFonts w:ascii="Verdana" w:hAnsi="Verdana" w:cs="Segoe UI"/>
          <w:sz w:val="22"/>
          <w:szCs w:val="22"/>
        </w:rPr>
        <w:t xml:space="preserve">, ao Senhor Aldair Julio Pereira, Prefeito Municipal, </w:t>
      </w:r>
      <w:r w:rsidRPr="008A5F86">
        <w:rPr>
          <w:rFonts w:ascii="Verdana" w:hAnsi="Verdana"/>
          <w:sz w:val="22"/>
          <w:szCs w:val="22"/>
        </w:rPr>
        <w:t>que, por meio da Secretaria ou setor competente</w:t>
      </w:r>
      <w:r w:rsidRPr="008A5F86">
        <w:rPr>
          <w:rFonts w:ascii="Verdana" w:hAnsi="Verdana"/>
          <w:sz w:val="22"/>
          <w:szCs w:val="22"/>
        </w:rPr>
        <w:br/>
        <w:t xml:space="preserve">desta Administração, que seja feita uma </w:t>
      </w:r>
      <w:r w:rsidRPr="008A5F86">
        <w:rPr>
          <w:rFonts w:ascii="Verdana" w:hAnsi="Verdana"/>
          <w:bCs/>
          <w:sz w:val="22"/>
          <w:szCs w:val="22"/>
        </w:rPr>
        <w:t>revisão da gratificação</w:t>
      </w:r>
      <w:r w:rsidRPr="008A5F86">
        <w:rPr>
          <w:rFonts w:ascii="Verdana" w:hAnsi="Verdana"/>
          <w:bCs/>
          <w:sz w:val="22"/>
          <w:szCs w:val="22"/>
        </w:rPr>
        <w:br/>
        <w:t xml:space="preserve">concedida aos motoristas das UBS – Unidades Básicas de Saúde </w:t>
      </w:r>
      <w:r w:rsidRPr="008A5F86">
        <w:rPr>
          <w:rFonts w:ascii="Verdana" w:hAnsi="Verdana"/>
          <w:sz w:val="22"/>
          <w:szCs w:val="22"/>
        </w:rPr>
        <w:t>do município de Rolim de Moura/RO.</w:t>
      </w:r>
    </w:p>
    <w:p w:rsidR="008A5F86" w:rsidRPr="008A5F86" w:rsidRDefault="008A5F86" w:rsidP="008A5F86">
      <w:pPr>
        <w:jc w:val="both"/>
        <w:rPr>
          <w:rFonts w:ascii="Verdana" w:hAnsi="Verdana" w:cs="Segoe UI"/>
          <w:sz w:val="22"/>
          <w:szCs w:val="22"/>
        </w:rPr>
      </w:pPr>
    </w:p>
    <w:p w:rsidR="008A5F86" w:rsidRPr="008A5F86" w:rsidRDefault="008A5F86" w:rsidP="008A5F86">
      <w:pPr>
        <w:ind w:left="709"/>
        <w:jc w:val="both"/>
        <w:rPr>
          <w:rFonts w:ascii="Verdana" w:hAnsi="Verdana" w:cs="Segoe UI"/>
          <w:sz w:val="22"/>
          <w:szCs w:val="22"/>
        </w:rPr>
      </w:pPr>
      <w:r w:rsidRPr="008A5F86">
        <w:rPr>
          <w:rFonts w:ascii="Verdana" w:hAnsi="Verdana" w:cs="Segoe UI"/>
          <w:sz w:val="22"/>
          <w:szCs w:val="22"/>
        </w:rPr>
        <w:t xml:space="preserve">- Indicação nº </w:t>
      </w:r>
      <w:r w:rsidRPr="008A5F86">
        <w:rPr>
          <w:rFonts w:ascii="Verdana" w:hAnsi="Verdana" w:cs="Segoe UI"/>
          <w:b/>
          <w:sz w:val="22"/>
          <w:szCs w:val="22"/>
        </w:rPr>
        <w:t>120/</w:t>
      </w:r>
      <w:r w:rsidRPr="008A5F86">
        <w:rPr>
          <w:rFonts w:ascii="Verdana" w:hAnsi="Verdana" w:cs="Segoe UI"/>
          <w:sz w:val="22"/>
          <w:szCs w:val="22"/>
        </w:rPr>
        <w:t xml:space="preserve">CMRM-2026, de autoria do Vereador </w:t>
      </w:r>
      <w:r w:rsidRPr="008A5F86">
        <w:rPr>
          <w:rFonts w:ascii="Verdana" w:hAnsi="Verdana" w:cs="Segoe UI"/>
          <w:b/>
          <w:sz w:val="22"/>
          <w:szCs w:val="22"/>
        </w:rPr>
        <w:t>Thiago Gonçalves da Luz</w:t>
      </w:r>
      <w:r w:rsidRPr="008A5F86">
        <w:rPr>
          <w:rFonts w:ascii="Verdana" w:hAnsi="Verdana" w:cs="Segoe UI"/>
          <w:sz w:val="22"/>
          <w:szCs w:val="22"/>
        </w:rPr>
        <w:t xml:space="preserve">, ao Senhor Aldair Julio Pereira, Prefeito Municipal,  </w:t>
      </w:r>
      <w:r w:rsidRPr="008A5F86">
        <w:rPr>
          <w:rFonts w:ascii="Verdana" w:hAnsi="Verdana"/>
          <w:color w:val="000000"/>
          <w:sz w:val="22"/>
          <w:szCs w:val="22"/>
        </w:rPr>
        <w:t>que junto ao setor responsável desta administração, através da</w:t>
      </w:r>
      <w:r w:rsidRPr="008A5F86">
        <w:rPr>
          <w:rFonts w:ascii="Verdana" w:hAnsi="Verdana"/>
          <w:color w:val="000000"/>
          <w:sz w:val="22"/>
          <w:szCs w:val="22"/>
        </w:rPr>
        <w:br/>
        <w:t>Secretaria Municipal de Obras e Serviços Públicos – SEMOSP, seja realizada limpeza urbana no Bairro Bom Jardim, incluindo limpeza de ruas, retirada de entulhos, limpeza de terrenos baldios e operação tapa-buracos nas vias do referido bairro.</w:t>
      </w:r>
    </w:p>
    <w:p w:rsidR="00B61EB6" w:rsidRPr="008A5F86" w:rsidRDefault="00B61EB6" w:rsidP="00AF5269">
      <w:pPr>
        <w:jc w:val="both"/>
        <w:rPr>
          <w:rFonts w:ascii="Verdana" w:hAnsi="Verdana" w:cs="Segoe UI"/>
          <w:sz w:val="22"/>
          <w:szCs w:val="22"/>
        </w:rPr>
      </w:pPr>
    </w:p>
    <w:p w:rsidR="00B61EB6" w:rsidRPr="008A5F86" w:rsidRDefault="00B61EB6" w:rsidP="00B61EB6">
      <w:pPr>
        <w:ind w:left="709"/>
        <w:jc w:val="both"/>
        <w:rPr>
          <w:rFonts w:ascii="Verdana" w:hAnsi="Verdana"/>
          <w:color w:val="000000"/>
          <w:sz w:val="22"/>
          <w:szCs w:val="22"/>
        </w:rPr>
      </w:pPr>
      <w:r w:rsidRPr="008A5F86">
        <w:rPr>
          <w:rFonts w:ascii="Verdana" w:hAnsi="Verdana" w:cs="Segoe UI"/>
          <w:sz w:val="22"/>
          <w:szCs w:val="22"/>
        </w:rPr>
        <w:t xml:space="preserve">- Anteprojeto de Lei </w:t>
      </w:r>
      <w:r w:rsidRPr="008A5F86">
        <w:rPr>
          <w:rFonts w:ascii="Verdana" w:hAnsi="Verdana" w:cs="Segoe UI"/>
          <w:b/>
          <w:sz w:val="22"/>
          <w:szCs w:val="22"/>
        </w:rPr>
        <w:t>023</w:t>
      </w:r>
      <w:r w:rsidRPr="008A5F86">
        <w:rPr>
          <w:rFonts w:ascii="Verdana" w:hAnsi="Verdana" w:cs="Segoe UI"/>
          <w:sz w:val="22"/>
          <w:szCs w:val="22"/>
        </w:rPr>
        <w:t xml:space="preserve">/CMRM-2026, de autoria do Vereador  </w:t>
      </w:r>
      <w:r w:rsidR="00D859F9" w:rsidRPr="008A5F86">
        <w:rPr>
          <w:rFonts w:ascii="Verdana" w:hAnsi="Verdana" w:cs="Segoe UI"/>
          <w:b/>
          <w:sz w:val="22"/>
          <w:szCs w:val="22"/>
        </w:rPr>
        <w:t>Edilson dos Santos</w:t>
      </w:r>
      <w:r w:rsidRPr="008A5F86">
        <w:rPr>
          <w:rFonts w:ascii="Verdana" w:hAnsi="Verdana" w:cs="Segoe UI"/>
          <w:b/>
          <w:sz w:val="22"/>
          <w:szCs w:val="22"/>
        </w:rPr>
        <w:t>,</w:t>
      </w:r>
      <w:r w:rsidRPr="008A5F86">
        <w:rPr>
          <w:rFonts w:ascii="Verdana" w:hAnsi="Verdana" w:cs="Segoe UI"/>
          <w:sz w:val="22"/>
          <w:szCs w:val="22"/>
        </w:rPr>
        <w:t xml:space="preserve"> que </w:t>
      </w:r>
      <w:r w:rsidR="00D859F9" w:rsidRPr="008A5F86">
        <w:rPr>
          <w:rFonts w:ascii="Verdana" w:hAnsi="Verdana"/>
          <w:color w:val="000000"/>
          <w:sz w:val="22"/>
          <w:szCs w:val="22"/>
        </w:rPr>
        <w:t>Assegura aos pais e responsáveis o direito de vedarem a participação de seus filhos em atividades pedagógicas de gênero no âmbito da rede Municipal de ensino de Rolim de Moura – RO.</w:t>
      </w:r>
    </w:p>
    <w:p w:rsidR="008A5F86" w:rsidRPr="008A5F86" w:rsidRDefault="008A5F86" w:rsidP="00B61EB6">
      <w:pPr>
        <w:ind w:left="709"/>
        <w:jc w:val="both"/>
        <w:rPr>
          <w:rFonts w:ascii="Verdana" w:hAnsi="Verdana"/>
          <w:color w:val="000000"/>
          <w:sz w:val="22"/>
          <w:szCs w:val="22"/>
        </w:rPr>
      </w:pPr>
    </w:p>
    <w:p w:rsidR="008A5F86" w:rsidRPr="008A5F86" w:rsidRDefault="008A5F86" w:rsidP="008A5F86">
      <w:pPr>
        <w:ind w:left="709"/>
        <w:jc w:val="both"/>
        <w:rPr>
          <w:rFonts w:ascii="Verdana" w:hAnsi="Verdana"/>
          <w:color w:val="000000"/>
          <w:sz w:val="22"/>
          <w:szCs w:val="22"/>
        </w:rPr>
      </w:pPr>
      <w:r w:rsidRPr="008A5F86">
        <w:rPr>
          <w:rFonts w:ascii="Verdana" w:hAnsi="Verdana" w:cs="Segoe UI"/>
          <w:sz w:val="22"/>
          <w:szCs w:val="22"/>
        </w:rPr>
        <w:t xml:space="preserve">- Anteprojeto de Lei </w:t>
      </w:r>
      <w:r w:rsidRPr="008A5F86">
        <w:rPr>
          <w:rFonts w:ascii="Verdana" w:hAnsi="Verdana" w:cs="Segoe UI"/>
          <w:b/>
          <w:sz w:val="22"/>
          <w:szCs w:val="22"/>
        </w:rPr>
        <w:t>024</w:t>
      </w:r>
      <w:r w:rsidRPr="008A5F86">
        <w:rPr>
          <w:rFonts w:ascii="Verdana" w:hAnsi="Verdana" w:cs="Segoe UI"/>
          <w:sz w:val="22"/>
          <w:szCs w:val="22"/>
        </w:rPr>
        <w:t xml:space="preserve">/CMRM-2026, de autoria do Vereador  </w:t>
      </w:r>
      <w:r w:rsidRPr="008A5F86">
        <w:rPr>
          <w:rFonts w:ascii="Verdana" w:hAnsi="Verdana" w:cs="Segoe UI"/>
          <w:b/>
          <w:sz w:val="22"/>
          <w:szCs w:val="22"/>
        </w:rPr>
        <w:t>Thiago Gonçalves da Luz,</w:t>
      </w:r>
      <w:r w:rsidRPr="008A5F86">
        <w:rPr>
          <w:rFonts w:ascii="Verdana" w:hAnsi="Verdana" w:cs="Segoe UI"/>
          <w:sz w:val="22"/>
          <w:szCs w:val="22"/>
        </w:rPr>
        <w:t xml:space="preserve"> que </w:t>
      </w:r>
      <w:r w:rsidRPr="008A5F86">
        <w:rPr>
          <w:rFonts w:ascii="Verdana" w:hAnsi="Verdana"/>
          <w:color w:val="000000"/>
          <w:sz w:val="22"/>
          <w:szCs w:val="22"/>
        </w:rPr>
        <w:t>Dispõe sobre a instituição de diretrizes para o envio periódico de atas e registros de ocorrências das escolas municipais à Secretaria Municipal de Educação e ao Conselho Tutelar no Município de Rolim de Moura – RO, e dá outras providências.</w:t>
      </w:r>
    </w:p>
    <w:p w:rsidR="00F70D54" w:rsidRPr="008A5F86" w:rsidRDefault="00F70D54" w:rsidP="008C7541">
      <w:pPr>
        <w:jc w:val="both"/>
        <w:rPr>
          <w:rFonts w:ascii="Verdana" w:hAnsi="Verdana" w:cs="Segoe UI"/>
          <w:sz w:val="22"/>
          <w:szCs w:val="22"/>
        </w:rPr>
      </w:pPr>
    </w:p>
    <w:p w:rsidR="00D859F9" w:rsidRPr="008A5F86" w:rsidRDefault="00D859F9" w:rsidP="00D859F9">
      <w:pPr>
        <w:ind w:left="709"/>
        <w:jc w:val="both"/>
        <w:rPr>
          <w:rFonts w:ascii="Verdana" w:hAnsi="Verdana"/>
          <w:iCs/>
          <w:color w:val="000000"/>
          <w:sz w:val="22"/>
          <w:szCs w:val="22"/>
        </w:rPr>
      </w:pPr>
      <w:r w:rsidRPr="008A5F86">
        <w:rPr>
          <w:rFonts w:ascii="Verdana" w:hAnsi="Verdana" w:cstheme="minorHAnsi"/>
          <w:sz w:val="22"/>
          <w:szCs w:val="22"/>
        </w:rPr>
        <w:t xml:space="preserve">- Projeto de Lei Complementar nº </w:t>
      </w:r>
      <w:r w:rsidRPr="008A5F86">
        <w:rPr>
          <w:rFonts w:ascii="Verdana" w:hAnsi="Verdana" w:cstheme="minorHAnsi"/>
          <w:b/>
          <w:sz w:val="22"/>
          <w:szCs w:val="22"/>
        </w:rPr>
        <w:t>006</w:t>
      </w:r>
      <w:r w:rsidRPr="008A5F86">
        <w:rPr>
          <w:rFonts w:ascii="Verdana" w:hAnsi="Verdana" w:cstheme="minorHAnsi"/>
          <w:sz w:val="22"/>
          <w:szCs w:val="22"/>
        </w:rPr>
        <w:t>/2026 (Mens. 74 PLC 05) de autoria do Poder</w:t>
      </w:r>
      <w:r w:rsidRPr="008A5F86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8A5F86">
        <w:rPr>
          <w:rFonts w:ascii="Verdana" w:hAnsi="Verdana" w:cstheme="minorHAnsi"/>
          <w:sz w:val="22"/>
          <w:szCs w:val="22"/>
        </w:rPr>
        <w:t xml:space="preserve">que </w:t>
      </w:r>
      <w:r w:rsidRPr="008A5F86">
        <w:rPr>
          <w:rFonts w:ascii="Verdana" w:hAnsi="Verdana"/>
          <w:b/>
          <w:iCs/>
          <w:color w:val="000000"/>
          <w:sz w:val="22"/>
          <w:szCs w:val="22"/>
        </w:rPr>
        <w:t xml:space="preserve">Reorganiza a Agência </w:t>
      </w:r>
      <w:r w:rsidRPr="008A5F86">
        <w:rPr>
          <w:rFonts w:ascii="Verdana" w:hAnsi="Verdana"/>
          <w:b/>
          <w:iCs/>
          <w:color w:val="000000"/>
          <w:sz w:val="22"/>
          <w:szCs w:val="22"/>
        </w:rPr>
        <w:lastRenderedPageBreak/>
        <w:t>Reguladora do Município de Rolim de Moura – AGERROM e revoga a Lei nº 4.385/2023</w:t>
      </w:r>
      <w:r w:rsidRPr="008A5F86">
        <w:rPr>
          <w:rFonts w:ascii="Verdana" w:hAnsi="Verdana"/>
          <w:iCs/>
          <w:color w:val="000000"/>
          <w:sz w:val="22"/>
          <w:szCs w:val="22"/>
        </w:rPr>
        <w:t>.</w:t>
      </w:r>
    </w:p>
    <w:p w:rsidR="00D859F9" w:rsidRPr="00D859F9" w:rsidRDefault="00D859F9" w:rsidP="00D859F9">
      <w:pPr>
        <w:ind w:left="709"/>
        <w:jc w:val="both"/>
        <w:rPr>
          <w:rFonts w:ascii="Verdana" w:hAnsi="Verdana"/>
          <w:iCs/>
          <w:color w:val="000000"/>
          <w:sz w:val="22"/>
          <w:szCs w:val="22"/>
        </w:rPr>
      </w:pPr>
    </w:p>
    <w:p w:rsidR="00D859F9" w:rsidRDefault="00D859F9" w:rsidP="00D859F9">
      <w:pPr>
        <w:ind w:left="709"/>
        <w:jc w:val="both"/>
        <w:rPr>
          <w:rFonts w:ascii="Verdana" w:hAnsi="Verdana"/>
          <w:b/>
          <w:bCs/>
          <w:iCs/>
          <w:color w:val="000000"/>
          <w:sz w:val="22"/>
          <w:szCs w:val="22"/>
        </w:rPr>
      </w:pPr>
      <w:r w:rsidRPr="00D859F9">
        <w:rPr>
          <w:rFonts w:ascii="Verdana" w:hAnsi="Verdana"/>
          <w:iCs/>
          <w:color w:val="000000"/>
          <w:sz w:val="22"/>
          <w:szCs w:val="22"/>
        </w:rPr>
        <w:t xml:space="preserve">- </w:t>
      </w:r>
      <w:r w:rsidRPr="00D859F9">
        <w:rPr>
          <w:rFonts w:ascii="Verdana" w:hAnsi="Verdana"/>
          <w:b/>
          <w:bCs/>
          <w:color w:val="000000"/>
          <w:sz w:val="22"/>
          <w:szCs w:val="22"/>
        </w:rPr>
        <w:t>VETO Nº 002/</w:t>
      </w:r>
      <w:r w:rsidRPr="00D859F9">
        <w:rPr>
          <w:rFonts w:ascii="Verdana" w:hAnsi="Verdana"/>
          <w:bCs/>
          <w:color w:val="000000"/>
          <w:sz w:val="22"/>
          <w:szCs w:val="22"/>
        </w:rPr>
        <w:t xml:space="preserve">2026, </w:t>
      </w:r>
      <w:r w:rsidRPr="00D859F9">
        <w:rPr>
          <w:rFonts w:ascii="Verdana" w:hAnsi="Verdana" w:cstheme="minorHAnsi"/>
          <w:sz w:val="22"/>
          <w:szCs w:val="22"/>
        </w:rPr>
        <w:t>de autoria do Poder</w:t>
      </w:r>
      <w:r w:rsidRPr="00D859F9">
        <w:rPr>
          <w:rFonts w:ascii="Verdana" w:hAnsi="Verdana" w:cstheme="minorHAnsi"/>
          <w:b/>
          <w:sz w:val="22"/>
          <w:szCs w:val="22"/>
        </w:rPr>
        <w:t xml:space="preserve"> Executivo Municipal</w:t>
      </w:r>
      <w:r w:rsidRPr="00D859F9">
        <w:rPr>
          <w:rFonts w:ascii="Verdana" w:hAnsi="Verdana"/>
          <w:bCs/>
          <w:color w:val="000000"/>
          <w:sz w:val="22"/>
          <w:szCs w:val="22"/>
        </w:rPr>
        <w:t xml:space="preserve"> Referência: Projeto de Lei nº 29/2026 Autógrafo nº 046/CMRM-2026, que</w:t>
      </w:r>
      <w:r w:rsidRPr="00D859F9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D859F9">
        <w:rPr>
          <w:rFonts w:ascii="Verdana" w:hAnsi="Verdana"/>
          <w:b/>
          <w:bCs/>
          <w:iCs/>
          <w:color w:val="000000"/>
          <w:sz w:val="22"/>
          <w:szCs w:val="22"/>
        </w:rPr>
        <w:t xml:space="preserve">Institui a Política de Incentivo à Vacinação contra a </w:t>
      </w:r>
      <w:proofErr w:type="spellStart"/>
      <w:r w:rsidRPr="00D859F9">
        <w:rPr>
          <w:rFonts w:ascii="Verdana" w:hAnsi="Verdana"/>
          <w:b/>
          <w:bCs/>
          <w:iCs/>
          <w:color w:val="000000"/>
          <w:sz w:val="22"/>
          <w:szCs w:val="22"/>
        </w:rPr>
        <w:t>Cinomose</w:t>
      </w:r>
      <w:proofErr w:type="spellEnd"/>
      <w:r w:rsidRPr="00D859F9">
        <w:rPr>
          <w:rFonts w:ascii="Verdana" w:hAnsi="Verdana"/>
          <w:b/>
          <w:bCs/>
          <w:iCs/>
          <w:color w:val="000000"/>
          <w:sz w:val="22"/>
          <w:szCs w:val="22"/>
        </w:rPr>
        <w:t xml:space="preserve"> em cães no Município de Rolim de Moura e dá outras providências.</w:t>
      </w:r>
    </w:p>
    <w:p w:rsidR="00D859F9" w:rsidRPr="00D859F9" w:rsidRDefault="00D859F9" w:rsidP="00D859F9">
      <w:pPr>
        <w:ind w:left="709"/>
        <w:jc w:val="both"/>
        <w:rPr>
          <w:rFonts w:ascii="Verdana" w:hAnsi="Verdana"/>
          <w:b/>
          <w:bCs/>
          <w:iCs/>
          <w:color w:val="000000"/>
          <w:sz w:val="22"/>
          <w:szCs w:val="22"/>
        </w:rPr>
      </w:pPr>
    </w:p>
    <w:p w:rsidR="00D859F9" w:rsidRDefault="00D859F9" w:rsidP="00D859F9">
      <w:pPr>
        <w:ind w:left="709"/>
        <w:jc w:val="both"/>
        <w:rPr>
          <w:rFonts w:ascii="Verdana" w:hAnsi="Verdana"/>
          <w:sz w:val="22"/>
          <w:szCs w:val="22"/>
        </w:rPr>
      </w:pPr>
      <w:r w:rsidRPr="00D859F9">
        <w:rPr>
          <w:rFonts w:ascii="Verdana" w:hAnsi="Verdana" w:cs="Segoe UI"/>
          <w:sz w:val="22"/>
          <w:szCs w:val="22"/>
        </w:rPr>
        <w:t xml:space="preserve">- Projeto de Lei nº </w:t>
      </w:r>
      <w:r w:rsidRPr="00D859F9">
        <w:rPr>
          <w:rFonts w:ascii="Verdana" w:hAnsi="Verdana" w:cstheme="minorHAnsi"/>
          <w:b/>
          <w:sz w:val="22"/>
          <w:szCs w:val="22"/>
        </w:rPr>
        <w:t>084</w:t>
      </w:r>
      <w:r w:rsidRPr="00D859F9">
        <w:rPr>
          <w:rFonts w:ascii="Verdana" w:hAnsi="Verdana" w:cstheme="minorHAnsi"/>
          <w:sz w:val="22"/>
          <w:szCs w:val="22"/>
        </w:rPr>
        <w:t>/2026 (Mens. 77  PL Executivo 72) de autoria do Poder</w:t>
      </w:r>
      <w:r w:rsidRPr="00D859F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D859F9">
        <w:rPr>
          <w:rFonts w:ascii="Verdana" w:hAnsi="Verdana" w:cstheme="minorHAnsi"/>
          <w:sz w:val="22"/>
          <w:szCs w:val="22"/>
        </w:rPr>
        <w:t>que</w:t>
      </w:r>
      <w:r w:rsidRPr="00D859F9">
        <w:rPr>
          <w:rFonts w:ascii="Verdana" w:hAnsi="Verdana" w:cstheme="minorHAnsi"/>
          <w:b/>
          <w:sz w:val="22"/>
          <w:szCs w:val="22"/>
        </w:rPr>
        <w:t xml:space="preserve"> </w:t>
      </w:r>
      <w:r w:rsidRPr="00D859F9">
        <w:rPr>
          <w:rFonts w:ascii="Verdana" w:hAnsi="Verdana" w:cs="Segoe UI"/>
          <w:b/>
          <w:sz w:val="22"/>
          <w:szCs w:val="22"/>
        </w:rPr>
        <w:t>Autoriza a abertura de crédito adicional especial por excesso de arrecadação de recursos vinculados a receita no valor de R$196.000,00 e autoriza a abertura de crédito adicional especial por anulação de dotação no valor de R$10.000,00</w:t>
      </w:r>
      <w:r w:rsidRPr="00D859F9">
        <w:rPr>
          <w:rFonts w:ascii="Verdana" w:hAnsi="Verdana" w:cs="Segoe UI"/>
          <w:sz w:val="22"/>
          <w:szCs w:val="22"/>
        </w:rPr>
        <w:t xml:space="preserve">. Secretaria Municipal de Administração, Compras e Licitação – SEMACOL - </w:t>
      </w:r>
      <w:r w:rsidRPr="00D859F9">
        <w:rPr>
          <w:rFonts w:ascii="Verdana" w:hAnsi="Verdana"/>
          <w:sz w:val="22"/>
          <w:szCs w:val="22"/>
        </w:rPr>
        <w:t>aquisição e instalação de playground, visando o lazer, entretenimento, recreação e interação essencial para o desenvolvimento físico, emocional, cognitivo e sociais das crianças, assegurado pelo Estatuto da Criança e do Adolescente – ECA</w:t>
      </w:r>
    </w:p>
    <w:p w:rsidR="00D859F9" w:rsidRPr="00D859F9" w:rsidRDefault="00D859F9" w:rsidP="00D859F9">
      <w:pPr>
        <w:ind w:left="709"/>
        <w:jc w:val="both"/>
        <w:rPr>
          <w:rFonts w:ascii="Verdana" w:hAnsi="Verdana"/>
          <w:sz w:val="22"/>
          <w:szCs w:val="22"/>
        </w:rPr>
      </w:pPr>
    </w:p>
    <w:p w:rsidR="00D859F9" w:rsidRDefault="00D859F9" w:rsidP="00D859F9">
      <w:pPr>
        <w:ind w:left="709"/>
        <w:jc w:val="both"/>
        <w:rPr>
          <w:rFonts w:ascii="Verdana" w:hAnsi="Verdana"/>
          <w:sz w:val="22"/>
          <w:szCs w:val="22"/>
        </w:rPr>
      </w:pPr>
      <w:r w:rsidRPr="00D859F9">
        <w:rPr>
          <w:rFonts w:ascii="Verdana" w:hAnsi="Verdana" w:cs="Segoe UI"/>
          <w:sz w:val="22"/>
          <w:szCs w:val="22"/>
        </w:rPr>
        <w:t xml:space="preserve">- Projeto de Lei nº </w:t>
      </w:r>
      <w:r w:rsidRPr="00D859F9">
        <w:rPr>
          <w:rFonts w:ascii="Verdana" w:hAnsi="Verdana" w:cstheme="minorHAnsi"/>
          <w:b/>
          <w:sz w:val="22"/>
          <w:szCs w:val="22"/>
        </w:rPr>
        <w:t>085</w:t>
      </w:r>
      <w:r w:rsidRPr="00D859F9">
        <w:rPr>
          <w:rFonts w:ascii="Verdana" w:hAnsi="Verdana" w:cstheme="minorHAnsi"/>
          <w:sz w:val="22"/>
          <w:szCs w:val="22"/>
        </w:rPr>
        <w:t>/2026 (Mens. 78  PL Executivo 73) de autoria do Poder</w:t>
      </w:r>
      <w:r w:rsidRPr="00D859F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D859F9">
        <w:rPr>
          <w:rFonts w:ascii="Verdana" w:hAnsi="Verdana" w:cstheme="minorHAnsi"/>
          <w:sz w:val="22"/>
          <w:szCs w:val="22"/>
        </w:rPr>
        <w:t>que</w:t>
      </w:r>
      <w:r w:rsidRPr="00D859F9">
        <w:rPr>
          <w:rFonts w:ascii="Verdana" w:hAnsi="Verdana" w:cstheme="minorHAnsi"/>
          <w:b/>
          <w:sz w:val="22"/>
          <w:szCs w:val="22"/>
        </w:rPr>
        <w:t xml:space="preserve"> </w:t>
      </w:r>
      <w:r w:rsidRPr="00D859F9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R$62.506,75 e autoriza a abertura de crédito adicional especial por anulação de dotação no valor de R$116.157,63</w:t>
      </w:r>
      <w:r w:rsidRPr="00D859F9">
        <w:rPr>
          <w:rFonts w:ascii="Verdana" w:hAnsi="Verdana" w:cs="Segoe UI"/>
          <w:sz w:val="22"/>
          <w:szCs w:val="22"/>
        </w:rPr>
        <w:t>. Secretaria Municipal de Obras, Instalações e Serviços Públicos -</w:t>
      </w:r>
      <w:r w:rsidRPr="00D859F9">
        <w:rPr>
          <w:rFonts w:ascii="Verdana" w:hAnsi="Verdana"/>
          <w:sz w:val="22"/>
          <w:szCs w:val="22"/>
        </w:rPr>
        <w:t xml:space="preserve"> construção de ponte em concreto/Linha 176, Sul e Linha 200, Norte</w:t>
      </w:r>
    </w:p>
    <w:p w:rsidR="00D859F9" w:rsidRPr="00D859F9" w:rsidRDefault="00D859F9" w:rsidP="00D859F9">
      <w:pPr>
        <w:ind w:left="709"/>
        <w:jc w:val="both"/>
        <w:rPr>
          <w:rFonts w:ascii="Verdana" w:hAnsi="Verdana" w:cstheme="minorHAnsi"/>
          <w:sz w:val="22"/>
          <w:szCs w:val="22"/>
        </w:rPr>
      </w:pPr>
    </w:p>
    <w:p w:rsidR="00D859F9" w:rsidRPr="00D859F9" w:rsidRDefault="00D859F9" w:rsidP="00D859F9">
      <w:pPr>
        <w:ind w:left="709"/>
        <w:jc w:val="both"/>
        <w:rPr>
          <w:rFonts w:ascii="Verdana" w:hAnsi="Verdana" w:cstheme="minorHAnsi"/>
          <w:sz w:val="22"/>
          <w:szCs w:val="22"/>
        </w:rPr>
      </w:pPr>
      <w:r w:rsidRPr="00D859F9">
        <w:rPr>
          <w:rFonts w:ascii="Verdana" w:hAnsi="Verdana" w:cs="Segoe UI"/>
          <w:sz w:val="22"/>
          <w:szCs w:val="22"/>
        </w:rPr>
        <w:t xml:space="preserve">- Projeto de Lei nº </w:t>
      </w:r>
      <w:r w:rsidRPr="00D859F9">
        <w:rPr>
          <w:rFonts w:ascii="Verdana" w:hAnsi="Verdana" w:cstheme="minorHAnsi"/>
          <w:b/>
          <w:sz w:val="22"/>
          <w:szCs w:val="22"/>
        </w:rPr>
        <w:t>086</w:t>
      </w:r>
      <w:r w:rsidRPr="00D859F9">
        <w:rPr>
          <w:rFonts w:ascii="Verdana" w:hAnsi="Verdana" w:cstheme="minorHAnsi"/>
          <w:sz w:val="22"/>
          <w:szCs w:val="22"/>
        </w:rPr>
        <w:t>/2026 (Mens. 66  PL Executivo 62) de autoria do Poder</w:t>
      </w:r>
      <w:r w:rsidRPr="00D859F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D859F9">
        <w:rPr>
          <w:rFonts w:ascii="Verdana" w:hAnsi="Verdana" w:cstheme="minorHAnsi"/>
          <w:sz w:val="22"/>
          <w:szCs w:val="22"/>
        </w:rPr>
        <w:t>que</w:t>
      </w:r>
      <w:r w:rsidRPr="00D859F9">
        <w:rPr>
          <w:rFonts w:ascii="Verdana" w:hAnsi="Verdana" w:cstheme="minorHAnsi"/>
          <w:b/>
          <w:sz w:val="22"/>
          <w:szCs w:val="22"/>
        </w:rPr>
        <w:t xml:space="preserve"> </w:t>
      </w:r>
      <w:r w:rsidRPr="00D859F9">
        <w:rPr>
          <w:rFonts w:ascii="Verdana" w:hAnsi="Verdana" w:cs="Segoe UI"/>
          <w:b/>
          <w:sz w:val="22"/>
          <w:szCs w:val="22"/>
        </w:rPr>
        <w:t>Institui a Política Municipal de Incentivo à Pequena Produção Agropecuária, à Agroindústria e ao Turismo Rural (PRO-RURAL ROLIM), em conformidade com a Lei Federal nº 13.874, de 20 de setembro de 2019 (Lei de Liberdade Econômica), e estabelece o tratamento jurídico, tributário e administrativo diferenciado aos beneficiários.</w:t>
      </w:r>
    </w:p>
    <w:p w:rsidR="00D859F9" w:rsidRPr="00D859F9" w:rsidRDefault="00D859F9" w:rsidP="00D859F9">
      <w:pPr>
        <w:ind w:left="709"/>
        <w:jc w:val="both"/>
        <w:rPr>
          <w:rFonts w:ascii="Verdana" w:hAnsi="Verdana" w:cstheme="minorHAnsi"/>
          <w:sz w:val="22"/>
          <w:szCs w:val="22"/>
        </w:rPr>
      </w:pPr>
    </w:p>
    <w:p w:rsidR="00350253" w:rsidRPr="00D859F9" w:rsidRDefault="00350253" w:rsidP="00D859F9">
      <w:pPr>
        <w:ind w:left="709"/>
        <w:jc w:val="both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F7256" w:rsidRDefault="002E6CBF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21551">
        <w:rPr>
          <w:rFonts w:ascii="Verdana" w:hAnsi="Verdana" w:cs="Arial"/>
          <w:b/>
          <w:bCs/>
          <w:sz w:val="20"/>
          <w:szCs w:val="20"/>
          <w:u w:val="double"/>
        </w:rPr>
        <w:t>GRANDE EXPEDIENTE</w:t>
      </w:r>
    </w:p>
    <w:p w:rsidR="00F52C2A" w:rsidRPr="00821551" w:rsidRDefault="00F52C2A" w:rsidP="008E3CAF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BF6AFD" w:rsidRPr="00821551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9538F1" w:rsidRPr="00821551" w:rsidRDefault="002E6CBF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  <w:r w:rsidRPr="00821551">
        <w:rPr>
          <w:rFonts w:ascii="Verdana" w:hAnsi="Verdana" w:cs="Arial"/>
          <w:b/>
          <w:bCs/>
          <w:sz w:val="20"/>
          <w:szCs w:val="20"/>
        </w:rPr>
        <w:t>I –</w:t>
      </w:r>
      <w:r w:rsidRPr="00821551">
        <w:rPr>
          <w:rFonts w:ascii="Verdana" w:hAnsi="Verdana" w:cs="Arial"/>
          <w:bCs/>
          <w:sz w:val="20"/>
          <w:szCs w:val="20"/>
        </w:rPr>
        <w:t xml:space="preserve"> Palavr</w:t>
      </w:r>
      <w:r w:rsidR="008547BA" w:rsidRPr="00821551">
        <w:rPr>
          <w:rFonts w:ascii="Verdana" w:hAnsi="Verdana" w:cs="Arial"/>
          <w:bCs/>
          <w:sz w:val="20"/>
          <w:szCs w:val="20"/>
        </w:rPr>
        <w:t xml:space="preserve">a </w:t>
      </w:r>
      <w:r w:rsidR="0084742F" w:rsidRPr="00821551">
        <w:rPr>
          <w:rFonts w:ascii="Verdana" w:hAnsi="Verdana" w:cs="Arial"/>
          <w:bCs/>
          <w:sz w:val="20"/>
          <w:szCs w:val="20"/>
        </w:rPr>
        <w:t xml:space="preserve">facultada </w:t>
      </w:r>
      <w:r w:rsidR="005871FC" w:rsidRPr="00821551">
        <w:rPr>
          <w:rFonts w:ascii="Verdana" w:hAnsi="Verdana" w:cs="Arial"/>
          <w:bCs/>
          <w:sz w:val="20"/>
          <w:szCs w:val="20"/>
        </w:rPr>
        <w:t>aos Vereadores inscritos.</w:t>
      </w:r>
    </w:p>
    <w:p w:rsidR="00C167C2" w:rsidRPr="00821551" w:rsidRDefault="00C167C2" w:rsidP="008E3CAF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0"/>
          <w:szCs w:val="20"/>
        </w:rPr>
      </w:pPr>
    </w:p>
    <w:p w:rsidR="00F52C2A" w:rsidRDefault="00F52C2A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821551" w:rsidRDefault="00821551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821551" w:rsidRDefault="00821551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821551" w:rsidRPr="00821551" w:rsidRDefault="00821551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2B4EEE" w:rsidRDefault="00FA7577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21551">
        <w:rPr>
          <w:rFonts w:ascii="Verdana" w:hAnsi="Verdana" w:cs="Arial"/>
          <w:b/>
          <w:bCs/>
          <w:sz w:val="20"/>
          <w:szCs w:val="20"/>
          <w:u w:val="double"/>
        </w:rPr>
        <w:t>INTERVALO REGIMENTAL</w:t>
      </w:r>
    </w:p>
    <w:p w:rsidR="00AF5269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AF5269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AF5269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AF5269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AF5269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AF5269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AF5269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AF5269" w:rsidRPr="00821551" w:rsidRDefault="00AF5269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B61EB6" w:rsidRPr="00821551" w:rsidRDefault="00B61EB6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2E6CBF" w:rsidRPr="00AF5269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AF5269">
        <w:rPr>
          <w:rFonts w:ascii="Verdana" w:hAnsi="Verdana" w:cs="Arial"/>
          <w:bCs/>
          <w:sz w:val="22"/>
          <w:szCs w:val="22"/>
        </w:rPr>
        <w:t>2ª. Parte</w:t>
      </w:r>
    </w:p>
    <w:p w:rsidR="0024186F" w:rsidRPr="00AF5269" w:rsidRDefault="002E6CBF" w:rsidP="00F57704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AF5269">
        <w:rPr>
          <w:rFonts w:ascii="Verdana" w:hAnsi="Verdana" w:cs="Arial"/>
          <w:b/>
          <w:u w:val="double"/>
        </w:rPr>
        <w:t>ORDEM DO DIA:</w:t>
      </w:r>
    </w:p>
    <w:p w:rsidR="005D4C7A" w:rsidRPr="00AF5269" w:rsidRDefault="005D4C7A" w:rsidP="00F57704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</w:p>
    <w:p w:rsidR="00F87DCE" w:rsidRPr="00AF5269" w:rsidRDefault="005D4C7A" w:rsidP="00F87DCE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  <w:r w:rsidRPr="00AF5269">
        <w:rPr>
          <w:rFonts w:ascii="Verdana" w:hAnsi="Verdana" w:cs="Arial"/>
          <w:b/>
        </w:rPr>
        <w:t xml:space="preserve">I – </w:t>
      </w:r>
      <w:r w:rsidRPr="00AF5269">
        <w:rPr>
          <w:rFonts w:ascii="Verdana" w:hAnsi="Verdana" w:cs="Arial"/>
        </w:rPr>
        <w:t>Discussão e Votação Única do Requerimento</w:t>
      </w:r>
      <w:r w:rsidR="00D859F9" w:rsidRPr="00AF5269">
        <w:rPr>
          <w:rFonts w:ascii="Verdana" w:hAnsi="Verdana" w:cs="Arial"/>
        </w:rPr>
        <w:t xml:space="preserve"> nº</w:t>
      </w:r>
      <w:r w:rsidRPr="00AF5269">
        <w:rPr>
          <w:rFonts w:ascii="Verdana" w:hAnsi="Verdana" w:cs="Arial"/>
        </w:rPr>
        <w:t xml:space="preserve"> </w:t>
      </w:r>
      <w:r w:rsidR="00D859F9" w:rsidRPr="00AF5269">
        <w:rPr>
          <w:rFonts w:ascii="Verdana" w:hAnsi="Verdana" w:cs="Arial"/>
          <w:b/>
        </w:rPr>
        <w:t>015</w:t>
      </w:r>
      <w:r w:rsidRPr="00AF5269">
        <w:rPr>
          <w:rFonts w:ascii="Verdana" w:hAnsi="Verdana" w:cs="Arial"/>
          <w:b/>
        </w:rPr>
        <w:t>/</w:t>
      </w:r>
      <w:r w:rsidRPr="00AF5269">
        <w:rPr>
          <w:rFonts w:ascii="Verdana" w:hAnsi="Verdana" w:cs="Arial"/>
        </w:rPr>
        <w:t xml:space="preserve">CMRM-2026, de autoria do Vereador </w:t>
      </w:r>
      <w:r w:rsidRPr="00AF5269">
        <w:rPr>
          <w:rFonts w:ascii="Verdana" w:hAnsi="Verdana" w:cs="Arial"/>
          <w:b/>
        </w:rPr>
        <w:t>Thiago Gonçalves da Luz</w:t>
      </w:r>
      <w:r w:rsidRPr="00AF5269">
        <w:rPr>
          <w:rFonts w:ascii="Verdana" w:hAnsi="Verdana" w:cs="Arial"/>
        </w:rPr>
        <w:t>, ao Senhor Aldair Julio Pereira,</w:t>
      </w:r>
      <w:r w:rsidR="006856F4" w:rsidRPr="00AF5269">
        <w:rPr>
          <w:rFonts w:ascii="Verdana" w:hAnsi="Verdana" w:cs="Arial"/>
        </w:rPr>
        <w:t xml:space="preserve"> Prefeito Municipal, </w:t>
      </w:r>
      <w:r w:rsidRPr="00AF5269">
        <w:rPr>
          <w:rFonts w:ascii="Verdana" w:hAnsi="Verdana" w:cs="Arial"/>
        </w:rPr>
        <w:t xml:space="preserve"> que  junto a</w:t>
      </w:r>
      <w:r w:rsidR="006856F4" w:rsidRPr="00AF5269">
        <w:rPr>
          <w:rFonts w:ascii="Verdana" w:hAnsi="Verdana" w:cs="Arial"/>
        </w:rPr>
        <w:t>o setor responsável desta Administração, seja encaminhado a este Poder Legislativo para conhecimento deste Parlamentar e demais Pares, relatório sobre as ações de limpeza de terrenos baldios no Município de Rolim de Moura, com as seguintes informações:</w:t>
      </w:r>
    </w:p>
    <w:p w:rsidR="006856F4" w:rsidRPr="00AF5269" w:rsidRDefault="00F87DCE" w:rsidP="00F87DCE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</w:t>
      </w:r>
      <w:r w:rsidR="006856F4" w:rsidRPr="00AF5269">
        <w:rPr>
          <w:rFonts w:ascii="Verdana" w:eastAsia="Times New Roman" w:hAnsi="Verdana"/>
          <w:color w:val="000000"/>
          <w:lang w:eastAsia="pt-BR"/>
        </w:rPr>
        <w:t>Número de notificações emitidas aos proprietários de terrenos baldios;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Quantidade de terrenos limpos pela Prefeitura;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Quantidade de multas aplicadas;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Relação dos bairros mais críticos;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Ações previstas para combate à proliferação de focos de dengue e demais</w:t>
      </w:r>
      <w:r w:rsidR="00F87DCE" w:rsidRPr="00AF5269">
        <w:rPr>
          <w:rFonts w:ascii="Verdana" w:eastAsia="Times New Roman" w:hAnsi="Verdana"/>
          <w:color w:val="000000"/>
          <w:lang w:eastAsia="pt-BR"/>
        </w:rPr>
        <w:t xml:space="preserve"> </w:t>
      </w:r>
      <w:r w:rsidRPr="00AF5269">
        <w:rPr>
          <w:rFonts w:ascii="Verdana" w:eastAsia="Times New Roman" w:hAnsi="Verdana"/>
          <w:color w:val="000000"/>
          <w:lang w:eastAsia="pt-BR"/>
        </w:rPr>
        <w:t>doenças.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  <w:r w:rsidRPr="00AF5269">
        <w:rPr>
          <w:rFonts w:ascii="Verdana" w:hAnsi="Verdana" w:cs="Arial"/>
          <w:b/>
        </w:rPr>
        <w:t xml:space="preserve">II – </w:t>
      </w:r>
      <w:r w:rsidRPr="00AF5269">
        <w:rPr>
          <w:rFonts w:ascii="Verdana" w:hAnsi="Verdana" w:cs="Arial"/>
        </w:rPr>
        <w:t xml:space="preserve">Discussão e Votação Única do Requerimento nº </w:t>
      </w:r>
      <w:r w:rsidRPr="00AF5269">
        <w:rPr>
          <w:rFonts w:ascii="Verdana" w:hAnsi="Verdana" w:cs="Arial"/>
          <w:b/>
        </w:rPr>
        <w:t>016/</w:t>
      </w:r>
      <w:r w:rsidRPr="00AF5269">
        <w:rPr>
          <w:rFonts w:ascii="Verdana" w:hAnsi="Verdana" w:cs="Arial"/>
        </w:rPr>
        <w:t xml:space="preserve">CMRM-2026, de autoria do Vereador </w:t>
      </w:r>
      <w:r w:rsidRPr="00AF5269">
        <w:rPr>
          <w:rFonts w:ascii="Verdana" w:hAnsi="Verdana" w:cs="Arial"/>
          <w:b/>
        </w:rPr>
        <w:t>Thiago Gonçalves da Luz</w:t>
      </w:r>
      <w:r w:rsidRPr="00AF5269">
        <w:rPr>
          <w:rFonts w:ascii="Verdana" w:hAnsi="Verdana" w:cs="Arial"/>
        </w:rPr>
        <w:t>, ao Senhor Aldair Julio Pereira, Prefeito Municipal, que  junto ao setor responsável desta Administração, através da Secretaria Municipal de Saúde, seja encaminhado a este Poder Legislativo para conhecimento deste Parlamentar e demais Pares, relatório completo das as ações desempenhadas pelos Agentes de Endemias do Município, especificando o que segue: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Quantidade de agentes de endemias atualmente ativos;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Relação dos bairros atendidos;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 Cronograma de visitas realizadas;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Quantidade de imóveis visitados;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Quantidade de imóveis fechados;</w:t>
      </w:r>
    </w:p>
    <w:p w:rsidR="006856F4" w:rsidRPr="00AF5269" w:rsidRDefault="006856F4" w:rsidP="006856F4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Quantidade de focos encontrados;</w:t>
      </w:r>
    </w:p>
    <w:p w:rsidR="000365E7" w:rsidRPr="00AF5269" w:rsidRDefault="006856F4" w:rsidP="000365E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Quantidade de notificações emitidas.</w:t>
      </w:r>
    </w:p>
    <w:p w:rsidR="000365E7" w:rsidRPr="00AF5269" w:rsidRDefault="000365E7" w:rsidP="000365E7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</w:p>
    <w:p w:rsidR="000365E7" w:rsidRPr="00AF5269" w:rsidRDefault="000365E7" w:rsidP="000365E7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  <w:r w:rsidRPr="00AF5269">
        <w:rPr>
          <w:rFonts w:ascii="Verdana" w:hAnsi="Verdana" w:cs="Arial"/>
          <w:b/>
        </w:rPr>
        <w:t xml:space="preserve">III – </w:t>
      </w:r>
      <w:r w:rsidRPr="00AF5269">
        <w:rPr>
          <w:rFonts w:ascii="Verdana" w:hAnsi="Verdana" w:cs="Arial"/>
        </w:rPr>
        <w:t xml:space="preserve">Discussão e Votação Única do Requerimento nº </w:t>
      </w:r>
      <w:r w:rsidRPr="00AF5269">
        <w:rPr>
          <w:rFonts w:ascii="Verdana" w:hAnsi="Verdana" w:cs="Arial"/>
          <w:b/>
        </w:rPr>
        <w:t>01</w:t>
      </w:r>
      <w:r w:rsidR="009E3294" w:rsidRPr="00AF5269">
        <w:rPr>
          <w:rFonts w:ascii="Verdana" w:hAnsi="Verdana" w:cs="Arial"/>
          <w:b/>
        </w:rPr>
        <w:t>8</w:t>
      </w:r>
      <w:r w:rsidRPr="00AF5269">
        <w:rPr>
          <w:rFonts w:ascii="Verdana" w:hAnsi="Verdana" w:cs="Arial"/>
          <w:b/>
        </w:rPr>
        <w:t>/</w:t>
      </w:r>
      <w:r w:rsidRPr="00AF5269">
        <w:rPr>
          <w:rFonts w:ascii="Verdana" w:hAnsi="Verdana" w:cs="Arial"/>
        </w:rPr>
        <w:t xml:space="preserve">CMRM-2026, de autoria do Vereador </w:t>
      </w:r>
      <w:r w:rsidRPr="00AF5269">
        <w:rPr>
          <w:rFonts w:ascii="Verdana" w:hAnsi="Verdana" w:cs="Arial"/>
          <w:b/>
        </w:rPr>
        <w:t>Thiago Gonçalves da Luz</w:t>
      </w:r>
      <w:r w:rsidRPr="00AF5269">
        <w:rPr>
          <w:rFonts w:ascii="Verdana" w:hAnsi="Verdana" w:cs="Arial"/>
        </w:rPr>
        <w:t xml:space="preserve">, ao Senhor Aldair Julio Pereira, Prefeito Municipal, que  junto ao setor responsável desta Administração, através da Secretaria Municipal de Saúde, seja encaminhado a este Poder Legislativo para conhecimento deste Parlamentar e demais Pares, </w:t>
      </w:r>
      <w:r w:rsidR="009E3294" w:rsidRPr="00AF5269">
        <w:rPr>
          <w:rFonts w:ascii="Verdana" w:hAnsi="Verdana" w:cs="Arial"/>
        </w:rPr>
        <w:t>as seguintes informações:</w:t>
      </w:r>
    </w:p>
    <w:p w:rsidR="00E15617" w:rsidRPr="00AF5269" w:rsidRDefault="009E3294" w:rsidP="00E15617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  <w:r w:rsidRPr="00AF5269">
        <w:rPr>
          <w:rFonts w:ascii="Verdana" w:hAnsi="Verdana" w:cs="Arial"/>
          <w:b/>
        </w:rPr>
        <w:t xml:space="preserve">- </w:t>
      </w:r>
      <w:r w:rsidRPr="00AF5269">
        <w:rPr>
          <w:rFonts w:ascii="Verdana" w:hAnsi="Verdana" w:cs="Arial"/>
        </w:rPr>
        <w:t>Mapa Epidemiológico da Dengue e Viroses no Município de Rolim de Moura;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Relação dos bairros com maior incidência de dengue e viroses;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Número de casos confirmados;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Número de internações;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Número de óbitos registrados;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 Locais com maior proliferação do mosquito </w:t>
      </w:r>
      <w:proofErr w:type="spellStart"/>
      <w:r w:rsidRPr="00AF5269">
        <w:rPr>
          <w:rFonts w:ascii="Verdana" w:eastAsia="Times New Roman" w:hAnsi="Verdana"/>
          <w:color w:val="000000"/>
          <w:lang w:eastAsia="pt-BR"/>
        </w:rPr>
        <w:t>Aedes</w:t>
      </w:r>
      <w:proofErr w:type="spellEnd"/>
      <w:r w:rsidRPr="00AF5269">
        <w:rPr>
          <w:rFonts w:ascii="Verdana" w:eastAsia="Times New Roman" w:hAnsi="Verdana"/>
          <w:color w:val="000000"/>
          <w:lang w:eastAsia="pt-BR"/>
        </w:rPr>
        <w:t xml:space="preserve"> </w:t>
      </w:r>
      <w:proofErr w:type="spellStart"/>
      <w:r w:rsidRPr="00AF5269">
        <w:rPr>
          <w:rFonts w:ascii="Verdana" w:eastAsia="Times New Roman" w:hAnsi="Verdana"/>
          <w:color w:val="000000"/>
          <w:lang w:eastAsia="pt-BR"/>
        </w:rPr>
        <w:t>aegypti</w:t>
      </w:r>
      <w:proofErr w:type="spellEnd"/>
      <w:r w:rsidRPr="00AF5269">
        <w:rPr>
          <w:rFonts w:ascii="Verdana" w:eastAsia="Times New Roman" w:hAnsi="Verdana"/>
          <w:color w:val="000000"/>
          <w:lang w:eastAsia="pt-BR"/>
        </w:rPr>
        <w:t>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Comparativo estatístico dos últimos 03 (três) anos</w:t>
      </w:r>
    </w:p>
    <w:p w:rsidR="009E3294" w:rsidRPr="00AF5269" w:rsidRDefault="009E3294" w:rsidP="000365E7">
      <w:pPr>
        <w:pStyle w:val="SemEspaamento"/>
        <w:spacing w:line="276" w:lineRule="auto"/>
        <w:ind w:left="426"/>
        <w:jc w:val="both"/>
        <w:rPr>
          <w:rFonts w:ascii="Verdana" w:hAnsi="Verdana" w:cs="Arial"/>
        </w:rPr>
      </w:pP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 xml:space="preserve">IV – </w:t>
      </w:r>
      <w:r w:rsidRPr="00AF5269">
        <w:rPr>
          <w:rFonts w:ascii="Verdana" w:hAnsi="Verdana" w:cs="Arial"/>
        </w:rPr>
        <w:t xml:space="preserve">Discussão e Votação Única do Requerimento nº </w:t>
      </w:r>
      <w:r w:rsidRPr="00AF5269">
        <w:rPr>
          <w:rFonts w:ascii="Verdana" w:hAnsi="Verdana" w:cs="Arial"/>
          <w:b/>
        </w:rPr>
        <w:t>019/</w:t>
      </w:r>
      <w:r w:rsidRPr="00AF5269">
        <w:rPr>
          <w:rFonts w:ascii="Verdana" w:hAnsi="Verdana" w:cs="Arial"/>
        </w:rPr>
        <w:t xml:space="preserve">CMRM-2026, de autoria do Vereador </w:t>
      </w:r>
      <w:r w:rsidRPr="00AF5269">
        <w:rPr>
          <w:rFonts w:ascii="Verdana" w:hAnsi="Verdana" w:cs="Arial"/>
          <w:b/>
        </w:rPr>
        <w:t>Thiago Gonçalves da Luz</w:t>
      </w:r>
      <w:r w:rsidRPr="00AF5269">
        <w:rPr>
          <w:rFonts w:ascii="Verdana" w:hAnsi="Verdana" w:cs="Arial"/>
        </w:rPr>
        <w:t xml:space="preserve">, ao Senhor Aldair Julio Pereira, Prefeito Municipal, que  junto ao setor responsável desta Administração, seja encaminhado a este Poder Legislativo para conhecimento deste Parlamentar e demais Pares, as seguintes informações contendo </w:t>
      </w:r>
      <w:r w:rsidRPr="00AF5269">
        <w:rPr>
          <w:rFonts w:ascii="Verdana" w:eastAsia="Times New Roman" w:hAnsi="Verdana"/>
          <w:color w:val="000000"/>
          <w:lang w:eastAsia="pt-BR"/>
        </w:rPr>
        <w:t>cópia integral dos documentos</w:t>
      </w:r>
      <w:r w:rsidRPr="00AF5269">
        <w:rPr>
          <w:rFonts w:ascii="Verdana" w:eastAsia="Times New Roman" w:hAnsi="Verdana"/>
          <w:color w:val="000000"/>
          <w:lang w:eastAsia="pt-BR"/>
        </w:rPr>
        <w:br/>
        <w:t>abaixo relacionados referentes à aquisição de ambulância destinada ao</w:t>
      </w:r>
      <w:r w:rsidRPr="00AF5269">
        <w:rPr>
          <w:rFonts w:ascii="Verdana" w:eastAsia="Times New Roman" w:hAnsi="Verdana"/>
          <w:color w:val="000000"/>
          <w:lang w:eastAsia="pt-BR"/>
        </w:rPr>
        <w:br/>
        <w:t>Município: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 xml:space="preserve">- </w:t>
      </w:r>
      <w:r w:rsidRPr="00AF5269">
        <w:rPr>
          <w:rFonts w:ascii="Verdana" w:eastAsia="Times New Roman" w:hAnsi="Verdana"/>
          <w:color w:val="000000"/>
          <w:lang w:eastAsia="pt-BR"/>
        </w:rPr>
        <w:t>Cópia integral do empenho referente à aquisição da ambulância;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 Cópia do processo licitatório completo, incluindo: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Termo de referência;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Edital;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Proposta vencedora;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Contrato firmado;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Eventuais aditivos;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Pareceres técnicos e jurídicos;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Cópia da nota fiscal da ambulância adquirida;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>-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Documento contendo as especificações técnicas do veículo adquirido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Informação detalhada acerca da divergência entre a especificação prevista no empenho/processo de compra, supostamente constando veículo com câmbio automático, e o veículo efetivamente entregue ao Município, aparentemente com câmbio manual</w:t>
      </w:r>
      <w:r w:rsidR="009B56E1" w:rsidRPr="00AF5269">
        <w:rPr>
          <w:rFonts w:ascii="Verdana" w:eastAsia="Times New Roman" w:hAnsi="Verdana"/>
          <w:color w:val="000000"/>
          <w:lang w:eastAsia="pt-BR"/>
        </w:rPr>
        <w:t>;</w:t>
      </w:r>
    </w:p>
    <w:p w:rsidR="00E15617" w:rsidRPr="00AF5269" w:rsidRDefault="00E15617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 xml:space="preserve">- Informar se houve autorização formal para alteração das </w:t>
      </w:r>
      <w:r w:rsidR="009B56E1" w:rsidRPr="00AF5269">
        <w:rPr>
          <w:rFonts w:ascii="Verdana" w:eastAsia="Times New Roman" w:hAnsi="Verdana"/>
          <w:color w:val="000000"/>
          <w:lang w:eastAsia="pt-BR"/>
        </w:rPr>
        <w:t>especificações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 do</w:t>
      </w:r>
      <w:r w:rsidR="00F87DCE" w:rsidRPr="00AF5269">
        <w:rPr>
          <w:rFonts w:ascii="Verdana" w:eastAsia="Times New Roman" w:hAnsi="Verdana"/>
          <w:color w:val="000000"/>
          <w:lang w:eastAsia="pt-BR"/>
        </w:rPr>
        <w:t xml:space="preserve"> </w:t>
      </w:r>
      <w:r w:rsidRPr="00AF5269">
        <w:rPr>
          <w:rFonts w:ascii="Verdana" w:eastAsia="Times New Roman" w:hAnsi="Verdana"/>
          <w:color w:val="000000"/>
          <w:lang w:eastAsia="pt-BR"/>
        </w:rPr>
        <w:t>veículo inicialmente contratado;</w:t>
      </w:r>
    </w:p>
    <w:p w:rsidR="009B56E1" w:rsidRPr="00AF5269" w:rsidRDefault="009B56E1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</w:t>
      </w:r>
      <w:r w:rsidR="00E15617" w:rsidRPr="00AF5269">
        <w:rPr>
          <w:rFonts w:ascii="Verdana" w:eastAsia="Times New Roman" w:hAnsi="Verdana"/>
          <w:color w:val="000000"/>
          <w:lang w:eastAsia="pt-BR"/>
        </w:rPr>
        <w:t xml:space="preserve"> Encaminhar cópia do termo de recebimento do veículo e </w:t>
      </w:r>
      <w:r w:rsidRPr="00AF5269">
        <w:rPr>
          <w:rFonts w:ascii="Verdana" w:eastAsia="Times New Roman" w:hAnsi="Verdana"/>
          <w:color w:val="000000"/>
          <w:lang w:eastAsia="pt-BR"/>
        </w:rPr>
        <w:t>identificação</w:t>
      </w:r>
      <w:r w:rsidR="00E15617" w:rsidRPr="00AF5269">
        <w:rPr>
          <w:rFonts w:ascii="Verdana" w:eastAsia="Times New Roman" w:hAnsi="Verdana"/>
          <w:color w:val="000000"/>
          <w:lang w:eastAsia="pt-BR"/>
        </w:rPr>
        <w:t xml:space="preserve"> dos</w:t>
      </w:r>
      <w:r w:rsidR="00F87DCE" w:rsidRPr="00AF5269">
        <w:rPr>
          <w:rFonts w:ascii="Verdana" w:eastAsia="Times New Roman" w:hAnsi="Verdana"/>
          <w:color w:val="000000"/>
          <w:lang w:eastAsia="pt-BR"/>
        </w:rPr>
        <w:t xml:space="preserve"> </w:t>
      </w:r>
      <w:r w:rsidR="00E15617" w:rsidRPr="00AF5269">
        <w:rPr>
          <w:rFonts w:ascii="Verdana" w:eastAsia="Times New Roman" w:hAnsi="Verdana"/>
          <w:color w:val="000000"/>
          <w:lang w:eastAsia="pt-BR"/>
        </w:rPr>
        <w:t>responsáveis pelo recebimento e conferência;</w:t>
      </w:r>
    </w:p>
    <w:p w:rsidR="009B56E1" w:rsidRPr="00AF5269" w:rsidRDefault="009B56E1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 xml:space="preserve">- </w:t>
      </w:r>
      <w:r w:rsidR="00E15617" w:rsidRPr="00AF5269">
        <w:rPr>
          <w:rFonts w:ascii="Verdana" w:eastAsia="Times New Roman" w:hAnsi="Verdana"/>
          <w:color w:val="000000"/>
          <w:lang w:eastAsia="pt-BR"/>
        </w:rPr>
        <w:t xml:space="preserve">Informar se houve aplicação de desconto, compensação </w:t>
      </w:r>
      <w:r w:rsidRPr="00AF5269">
        <w:rPr>
          <w:rFonts w:ascii="Verdana" w:eastAsia="Times New Roman" w:hAnsi="Verdana"/>
          <w:color w:val="000000"/>
          <w:lang w:eastAsia="pt-BR"/>
        </w:rPr>
        <w:t>financeira</w:t>
      </w:r>
      <w:r w:rsidR="00E15617" w:rsidRPr="00AF5269">
        <w:rPr>
          <w:rFonts w:ascii="Verdana" w:eastAsia="Times New Roman" w:hAnsi="Verdana"/>
          <w:color w:val="000000"/>
          <w:lang w:eastAsia="pt-BR"/>
        </w:rPr>
        <w:t xml:space="preserve"> ou</w:t>
      </w:r>
      <w:r w:rsidR="00F87DCE" w:rsidRPr="00AF5269">
        <w:rPr>
          <w:rFonts w:ascii="Verdana" w:eastAsia="Times New Roman" w:hAnsi="Verdana"/>
          <w:color w:val="000000"/>
          <w:lang w:eastAsia="pt-BR"/>
        </w:rPr>
        <w:t xml:space="preserve"> </w:t>
      </w:r>
      <w:r w:rsidRPr="00AF5269">
        <w:rPr>
          <w:rFonts w:ascii="Verdana" w:eastAsia="Times New Roman" w:hAnsi="Verdana"/>
          <w:color w:val="000000"/>
          <w:lang w:eastAsia="pt-BR"/>
        </w:rPr>
        <w:t xml:space="preserve">substituição </w:t>
      </w:r>
      <w:r w:rsidR="00E15617" w:rsidRPr="00AF5269">
        <w:rPr>
          <w:rFonts w:ascii="Verdana" w:eastAsia="Times New Roman" w:hAnsi="Verdana"/>
          <w:color w:val="000000"/>
          <w:lang w:eastAsia="pt-BR"/>
        </w:rPr>
        <w:t xml:space="preserve">contratual em razão da divergência das </w:t>
      </w:r>
      <w:r w:rsidRPr="00AF5269">
        <w:rPr>
          <w:rFonts w:ascii="Verdana" w:eastAsia="Times New Roman" w:hAnsi="Verdana"/>
          <w:color w:val="000000"/>
          <w:lang w:eastAsia="pt-BR"/>
        </w:rPr>
        <w:t>especificações</w:t>
      </w:r>
      <w:r w:rsidR="00E15617" w:rsidRPr="00AF5269">
        <w:rPr>
          <w:rFonts w:ascii="Verdana" w:eastAsia="Times New Roman" w:hAnsi="Verdana"/>
          <w:color w:val="000000"/>
          <w:lang w:eastAsia="pt-BR"/>
        </w:rPr>
        <w:t>;</w:t>
      </w:r>
    </w:p>
    <w:p w:rsidR="009B56E1" w:rsidRPr="00AF5269" w:rsidRDefault="009B56E1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 xml:space="preserve">- </w:t>
      </w:r>
      <w:r w:rsidR="00E15617" w:rsidRPr="00AF5269">
        <w:rPr>
          <w:rFonts w:ascii="Verdana" w:eastAsia="Times New Roman" w:hAnsi="Verdana"/>
          <w:color w:val="000000"/>
          <w:lang w:eastAsia="pt-BR"/>
        </w:rPr>
        <w:t>Informar o valor total pago pelo Município na aquisição da ambulância;</w:t>
      </w:r>
    </w:p>
    <w:p w:rsidR="00E15617" w:rsidRPr="00AF5269" w:rsidRDefault="009B56E1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 xml:space="preserve">- </w:t>
      </w:r>
      <w:r w:rsidR="00E15617" w:rsidRPr="00AF5269">
        <w:rPr>
          <w:rFonts w:ascii="Verdana" w:eastAsia="Times New Roman" w:hAnsi="Verdana"/>
          <w:color w:val="000000"/>
          <w:lang w:eastAsia="pt-BR"/>
        </w:rPr>
        <w:t>Encaminhar documentação referente à garantia do veículo.</w:t>
      </w:r>
    </w:p>
    <w:p w:rsidR="00AF5269" w:rsidRPr="00AF5269" w:rsidRDefault="00AF5269" w:rsidP="00E15617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hAnsi="Verdana" w:cs="Arial"/>
          <w:b/>
        </w:rPr>
        <w:t xml:space="preserve">V – </w:t>
      </w:r>
      <w:r w:rsidRPr="00AF5269">
        <w:rPr>
          <w:rFonts w:ascii="Verdana" w:hAnsi="Verdana" w:cs="Arial"/>
        </w:rPr>
        <w:t xml:space="preserve">Discussão e Votação Única do Requerimento nº </w:t>
      </w:r>
      <w:r w:rsidRPr="00AF5269">
        <w:rPr>
          <w:rFonts w:ascii="Verdana" w:hAnsi="Verdana" w:cs="Arial"/>
          <w:b/>
        </w:rPr>
        <w:t>020/</w:t>
      </w:r>
      <w:r w:rsidRPr="00AF5269">
        <w:rPr>
          <w:rFonts w:ascii="Verdana" w:hAnsi="Verdana" w:cs="Arial"/>
        </w:rPr>
        <w:t xml:space="preserve">CMRM-2026, de autoria do Vereador </w:t>
      </w:r>
      <w:r w:rsidRPr="00AF5269">
        <w:rPr>
          <w:rFonts w:ascii="Verdana" w:hAnsi="Verdana" w:cs="Arial"/>
          <w:b/>
        </w:rPr>
        <w:t>Thiago Gonçalves da Luz</w:t>
      </w:r>
      <w:r w:rsidRPr="00AF5269">
        <w:rPr>
          <w:rFonts w:ascii="Verdana" w:hAnsi="Verdana" w:cs="Arial"/>
        </w:rPr>
        <w:t xml:space="preserve">, ao Senhor Aldair Julio Pereira, Prefeito Municipal, que  junto ao setor responsável desta Administração, seja encaminhado a este Poder Legislativo para conhecimento deste Parlamentar e demais Pares, as seguintes informações contendo </w:t>
      </w:r>
      <w:r w:rsidRPr="00AF5269">
        <w:rPr>
          <w:rFonts w:ascii="Verdana" w:eastAsia="Times New Roman" w:hAnsi="Verdana"/>
          <w:color w:val="000000"/>
          <w:lang w:eastAsia="pt-BR"/>
        </w:rPr>
        <w:t>cópia integral dos documentos</w:t>
      </w:r>
      <w:r w:rsidRPr="00AF5269">
        <w:rPr>
          <w:rFonts w:ascii="Verdana" w:eastAsia="Times New Roman" w:hAnsi="Verdana"/>
          <w:color w:val="000000"/>
          <w:lang w:eastAsia="pt-BR"/>
        </w:rPr>
        <w:br/>
        <w:t>abaixo relacionados referentes ao contrato atualmente vigente da coleta de lixo no Município de Rolim de Moura, RO.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Cópia integral do contrato vigente ref</w:t>
      </w:r>
      <w:r>
        <w:rPr>
          <w:rFonts w:ascii="Verdana" w:eastAsia="Times New Roman" w:hAnsi="Verdana"/>
          <w:color w:val="000000"/>
          <w:lang w:eastAsia="pt-BR"/>
        </w:rPr>
        <w:t xml:space="preserve">erente à prestação dos serviços </w:t>
      </w:r>
      <w:r w:rsidRPr="00AF5269">
        <w:rPr>
          <w:rFonts w:ascii="Verdana" w:eastAsia="Times New Roman" w:hAnsi="Verdana"/>
          <w:color w:val="000000"/>
          <w:lang w:eastAsia="pt-BR"/>
        </w:rPr>
        <w:t>de coleta de lixo urbano no Município;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Cópia do processo licitatório correspondente, incluindo: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Edital;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Termo de referência;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Pareceres jurídicos;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Propostas apresentadas;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Ata do certame;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Homologação e adjudicação;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lastRenderedPageBreak/>
        <w:t>- Informações sobre: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Empresa atualmente contratada;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Prazo de vigência contratual;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Valor total do contrato;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Forma de execução dos serviços;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Bairros e rotas atendidas;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Relação dos pagamentos realizados à empresa contratada nos últimos 12</w:t>
      </w:r>
      <w:r>
        <w:rPr>
          <w:rFonts w:ascii="Verdana" w:eastAsia="Times New Roman" w:hAnsi="Verdana"/>
          <w:color w:val="000000"/>
          <w:lang w:eastAsia="pt-BR"/>
        </w:rPr>
        <w:t xml:space="preserve"> </w:t>
      </w:r>
      <w:r w:rsidRPr="00AF5269">
        <w:rPr>
          <w:rFonts w:ascii="Verdana" w:eastAsia="Times New Roman" w:hAnsi="Verdana"/>
          <w:color w:val="000000"/>
          <w:lang w:eastAsia="pt-BR"/>
        </w:rPr>
        <w:t>(doze) meses;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Informações acerca da fiscalização do contrato, contendo: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Nome do fiscal do contrato;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Relatórios de fiscalização;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 Notificações eventualmente emitidas;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Registros de reclamações ou descumprimentos contratuais;</w:t>
      </w:r>
    </w:p>
    <w:p w:rsidR="00AF5269" w:rsidRPr="00AF5269" w:rsidRDefault="00AF5269" w:rsidP="00AF5269">
      <w:pPr>
        <w:pStyle w:val="SemEspaamento"/>
        <w:spacing w:line="276" w:lineRule="auto"/>
        <w:ind w:left="426"/>
        <w:jc w:val="both"/>
        <w:rPr>
          <w:rFonts w:ascii="Verdana" w:eastAsia="Times New Roman" w:hAnsi="Verdana"/>
          <w:color w:val="000000"/>
          <w:lang w:eastAsia="pt-BR"/>
        </w:rPr>
      </w:pPr>
      <w:r w:rsidRPr="00AF5269">
        <w:rPr>
          <w:rFonts w:ascii="Verdana" w:eastAsia="Times New Roman" w:hAnsi="Verdana"/>
          <w:color w:val="000000"/>
          <w:lang w:eastAsia="pt-BR"/>
        </w:rPr>
        <w:t>-  Informar se houve aplicação de multas, advertências ou sanções administrativas à empresa responsável pela coleta de lixo</w:t>
      </w:r>
    </w:p>
    <w:p w:rsidR="000632EB" w:rsidRPr="00AF5269" w:rsidRDefault="000632EB" w:rsidP="00F87DCE">
      <w:pPr>
        <w:jc w:val="both"/>
        <w:rPr>
          <w:rFonts w:ascii="Verdana" w:hAnsi="Verdana" w:cs="Segoe UI"/>
          <w:b/>
          <w:sz w:val="22"/>
          <w:szCs w:val="22"/>
        </w:rPr>
      </w:pPr>
    </w:p>
    <w:p w:rsidR="009B56E1" w:rsidRPr="00AF5269" w:rsidRDefault="009B56E1" w:rsidP="009B56E1">
      <w:pPr>
        <w:ind w:left="426"/>
        <w:jc w:val="both"/>
        <w:rPr>
          <w:rFonts w:ascii="Verdana" w:hAnsi="Verdana"/>
          <w:sz w:val="22"/>
          <w:szCs w:val="22"/>
        </w:rPr>
      </w:pPr>
      <w:r w:rsidRPr="00AF5269">
        <w:rPr>
          <w:rFonts w:ascii="Verdana" w:hAnsi="Verdana" w:cs="Arial"/>
          <w:b/>
          <w:sz w:val="22"/>
          <w:szCs w:val="22"/>
        </w:rPr>
        <w:t>V</w:t>
      </w:r>
      <w:r w:rsidR="00AF5269" w:rsidRPr="00AF5269">
        <w:rPr>
          <w:rFonts w:ascii="Verdana" w:hAnsi="Verdana" w:cs="Arial"/>
          <w:b/>
          <w:sz w:val="22"/>
          <w:szCs w:val="22"/>
        </w:rPr>
        <w:t>I</w:t>
      </w:r>
      <w:r w:rsidR="00D913FF" w:rsidRPr="00AF5269">
        <w:rPr>
          <w:rFonts w:ascii="Verdana" w:hAnsi="Verdana" w:cs="Arial"/>
          <w:sz w:val="22"/>
          <w:szCs w:val="22"/>
        </w:rPr>
        <w:t xml:space="preserve"> – Discussão e Votação Única do </w:t>
      </w:r>
      <w:r w:rsidRPr="00AF5269">
        <w:rPr>
          <w:rFonts w:ascii="Verdana" w:hAnsi="Verdana" w:cstheme="minorHAnsi"/>
          <w:sz w:val="22"/>
          <w:szCs w:val="22"/>
        </w:rPr>
        <w:t xml:space="preserve">Projeto de Lei nº </w:t>
      </w:r>
      <w:r w:rsidRPr="00AF5269">
        <w:rPr>
          <w:rFonts w:ascii="Verdana" w:hAnsi="Verdana" w:cstheme="minorHAnsi"/>
          <w:b/>
          <w:sz w:val="22"/>
          <w:szCs w:val="22"/>
        </w:rPr>
        <w:t>049</w:t>
      </w:r>
      <w:r w:rsidRPr="00AF5269">
        <w:rPr>
          <w:rFonts w:ascii="Verdana" w:hAnsi="Verdana" w:cstheme="minorHAnsi"/>
          <w:sz w:val="22"/>
          <w:szCs w:val="22"/>
        </w:rPr>
        <w:t xml:space="preserve">/2026 (Mens. 46  PL Executivo 42) de autoria do Poder </w:t>
      </w:r>
      <w:r w:rsidRPr="00AF5269">
        <w:rPr>
          <w:rFonts w:ascii="Verdana" w:hAnsi="Verdana" w:cstheme="minorHAnsi"/>
          <w:b/>
          <w:sz w:val="22"/>
          <w:szCs w:val="22"/>
        </w:rPr>
        <w:t>Executivo Municipal</w:t>
      </w:r>
      <w:r w:rsidRPr="00AF5269">
        <w:rPr>
          <w:rFonts w:ascii="Verdana" w:hAnsi="Verdana" w:cstheme="minorHAnsi"/>
          <w:sz w:val="22"/>
          <w:szCs w:val="22"/>
        </w:rPr>
        <w:t xml:space="preserve">, que </w:t>
      </w:r>
      <w:r w:rsidRPr="00AF5269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R$174.730,20 e autoriza a abertura de crédito adicional especial por excesso de arrecadação de recursos vinculados a receita no valor de R$2.051,76</w:t>
      </w:r>
      <w:r w:rsidRPr="00AF5269">
        <w:rPr>
          <w:rFonts w:ascii="Verdana" w:hAnsi="Verdana" w:cs="Segoe UI"/>
          <w:sz w:val="22"/>
          <w:szCs w:val="22"/>
        </w:rPr>
        <w:t>. Secretaria Municipal de Obras, Instalações e Serviços Públicos – devolução de saldo de convênio/implantação de rede de iluminação na RO 383</w:t>
      </w:r>
    </w:p>
    <w:p w:rsidR="00D913FF" w:rsidRPr="00AF5269" w:rsidRDefault="00D913FF" w:rsidP="00F87DCE">
      <w:pPr>
        <w:jc w:val="both"/>
        <w:rPr>
          <w:rFonts w:ascii="Verdana" w:hAnsi="Verdana" w:cs="Arial"/>
          <w:b/>
          <w:sz w:val="22"/>
          <w:szCs w:val="22"/>
        </w:rPr>
      </w:pPr>
    </w:p>
    <w:p w:rsidR="000632EB" w:rsidRPr="00AF5269" w:rsidRDefault="009B56E1" w:rsidP="000632EB">
      <w:pPr>
        <w:ind w:left="426"/>
        <w:jc w:val="both"/>
        <w:rPr>
          <w:rFonts w:ascii="Verdana" w:hAnsi="Verdana"/>
          <w:sz w:val="22"/>
          <w:szCs w:val="22"/>
        </w:rPr>
      </w:pPr>
      <w:r w:rsidRPr="00AF5269">
        <w:rPr>
          <w:rFonts w:ascii="Verdana" w:hAnsi="Verdana" w:cs="Arial"/>
          <w:b/>
          <w:sz w:val="22"/>
          <w:szCs w:val="22"/>
        </w:rPr>
        <w:t>V</w:t>
      </w:r>
      <w:r w:rsidR="00AF5269" w:rsidRPr="00AF5269">
        <w:rPr>
          <w:rFonts w:ascii="Verdana" w:hAnsi="Verdana" w:cs="Arial"/>
          <w:b/>
          <w:sz w:val="22"/>
          <w:szCs w:val="22"/>
        </w:rPr>
        <w:t>I</w:t>
      </w:r>
      <w:r w:rsidRPr="00AF5269">
        <w:rPr>
          <w:rFonts w:ascii="Verdana" w:hAnsi="Verdana" w:cs="Arial"/>
          <w:b/>
          <w:sz w:val="22"/>
          <w:szCs w:val="22"/>
        </w:rPr>
        <w:t>I</w:t>
      </w:r>
      <w:r w:rsidRPr="00AF5269">
        <w:rPr>
          <w:rFonts w:ascii="Verdana" w:hAnsi="Verdana" w:cs="Arial"/>
          <w:sz w:val="22"/>
          <w:szCs w:val="22"/>
        </w:rPr>
        <w:t xml:space="preserve"> – Discussão e Votação Única do </w:t>
      </w:r>
      <w:r w:rsidRPr="00AF5269">
        <w:rPr>
          <w:rFonts w:ascii="Verdana" w:hAnsi="Verdana" w:cstheme="minorHAnsi"/>
          <w:sz w:val="22"/>
          <w:szCs w:val="22"/>
        </w:rPr>
        <w:t>Projeto de Lei nº</w:t>
      </w:r>
      <w:r w:rsidRPr="00AF5269">
        <w:rPr>
          <w:rFonts w:ascii="Verdana" w:hAnsi="Verdana" w:cstheme="minorHAnsi"/>
          <w:b/>
          <w:sz w:val="22"/>
          <w:szCs w:val="22"/>
        </w:rPr>
        <w:t xml:space="preserve"> 059</w:t>
      </w:r>
      <w:r w:rsidRPr="00AF5269">
        <w:rPr>
          <w:rFonts w:ascii="Verdana" w:hAnsi="Verdana" w:cstheme="minorHAnsi"/>
          <w:sz w:val="22"/>
          <w:szCs w:val="22"/>
        </w:rPr>
        <w:t>/2026 (Mens. 55  PL Executivo 51) de autoria do Poder</w:t>
      </w:r>
      <w:r w:rsidRPr="00AF526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AF5269">
        <w:rPr>
          <w:rFonts w:ascii="Verdana" w:hAnsi="Verdana" w:cstheme="minorHAnsi"/>
          <w:sz w:val="22"/>
          <w:szCs w:val="22"/>
        </w:rPr>
        <w:t xml:space="preserve">que </w:t>
      </w:r>
      <w:r w:rsidRPr="00AF5269">
        <w:rPr>
          <w:rFonts w:ascii="Verdana" w:hAnsi="Verdana" w:cs="Segoe UI"/>
          <w:b/>
          <w:color w:val="000000" w:themeColor="text1"/>
          <w:sz w:val="22"/>
          <w:szCs w:val="22"/>
        </w:rPr>
        <w:t>Autoriza a abertura de crédito adicional especial por excesso de arrecadação de recursos vinculados a receita no valor de R$600.000,00.</w:t>
      </w:r>
      <w:r w:rsidRPr="00AF5269">
        <w:rPr>
          <w:rFonts w:ascii="Verdana" w:hAnsi="Verdana" w:cs="Segoe UI"/>
          <w:sz w:val="22"/>
          <w:szCs w:val="22"/>
        </w:rPr>
        <w:t xml:space="preserve"> Secretaria Municipal de Saúde - </w:t>
      </w:r>
      <w:r w:rsidRPr="00AF5269">
        <w:rPr>
          <w:rFonts w:ascii="Verdana" w:hAnsi="Verdana"/>
          <w:sz w:val="22"/>
          <w:szCs w:val="22"/>
        </w:rPr>
        <w:t xml:space="preserve">custeio das ações e serviços de Atenção Especializada à Saúde, voltados ao cumprimento de metas assistenciais no âmbito da Média e Alta Complexidade do Sistema Único de </w:t>
      </w:r>
      <w:proofErr w:type="spellStart"/>
      <w:r w:rsidRPr="00AF5269">
        <w:rPr>
          <w:rFonts w:ascii="Verdana" w:hAnsi="Verdana"/>
          <w:sz w:val="22"/>
          <w:szCs w:val="22"/>
        </w:rPr>
        <w:t>Saúde-SUS</w:t>
      </w:r>
      <w:proofErr w:type="spellEnd"/>
      <w:r w:rsidRPr="00AF5269">
        <w:rPr>
          <w:rFonts w:ascii="Verdana" w:hAnsi="Verdana"/>
          <w:sz w:val="22"/>
          <w:szCs w:val="22"/>
        </w:rPr>
        <w:t>/manutenção e melhoramento hospitalar/Emenda Parlamentar</w:t>
      </w:r>
    </w:p>
    <w:p w:rsidR="009B56E1" w:rsidRPr="00AF5269" w:rsidRDefault="009B56E1" w:rsidP="000632EB">
      <w:pPr>
        <w:ind w:left="426"/>
        <w:jc w:val="both"/>
        <w:rPr>
          <w:rFonts w:ascii="Verdana" w:hAnsi="Verdana"/>
          <w:sz w:val="22"/>
          <w:szCs w:val="22"/>
        </w:rPr>
      </w:pPr>
    </w:p>
    <w:p w:rsidR="009B56E1" w:rsidRPr="00AF5269" w:rsidRDefault="009B56E1" w:rsidP="000632EB">
      <w:pPr>
        <w:ind w:left="426"/>
        <w:jc w:val="both"/>
        <w:rPr>
          <w:rFonts w:ascii="Verdana" w:hAnsi="Verdana"/>
          <w:sz w:val="22"/>
          <w:szCs w:val="22"/>
        </w:rPr>
      </w:pPr>
      <w:r w:rsidRPr="00AF5269">
        <w:rPr>
          <w:rFonts w:ascii="Verdana" w:hAnsi="Verdana" w:cs="Arial"/>
          <w:b/>
          <w:sz w:val="22"/>
          <w:szCs w:val="22"/>
        </w:rPr>
        <w:t>VI</w:t>
      </w:r>
      <w:r w:rsidR="00AF5269" w:rsidRPr="00AF5269">
        <w:rPr>
          <w:rFonts w:ascii="Verdana" w:hAnsi="Verdana" w:cs="Arial"/>
          <w:b/>
          <w:sz w:val="22"/>
          <w:szCs w:val="22"/>
        </w:rPr>
        <w:t>I</w:t>
      </w:r>
      <w:r w:rsidRPr="00AF5269">
        <w:rPr>
          <w:rFonts w:ascii="Verdana" w:hAnsi="Verdana" w:cs="Arial"/>
          <w:b/>
          <w:sz w:val="22"/>
          <w:szCs w:val="22"/>
        </w:rPr>
        <w:t>I</w:t>
      </w:r>
      <w:r w:rsidRPr="00AF5269">
        <w:rPr>
          <w:rFonts w:ascii="Verdana" w:hAnsi="Verdana" w:cs="Arial"/>
          <w:sz w:val="22"/>
          <w:szCs w:val="22"/>
        </w:rPr>
        <w:t xml:space="preserve"> – Discussão e Votação Única do </w:t>
      </w:r>
      <w:r w:rsidRPr="00AF5269">
        <w:rPr>
          <w:rFonts w:ascii="Verdana" w:hAnsi="Verdana" w:cstheme="minorHAnsi"/>
          <w:sz w:val="22"/>
          <w:szCs w:val="22"/>
        </w:rPr>
        <w:t>Projeto de Lei nº</w:t>
      </w:r>
      <w:r w:rsidRPr="00AF5269">
        <w:rPr>
          <w:rFonts w:ascii="Verdana" w:hAnsi="Verdana" w:cstheme="minorHAnsi"/>
          <w:b/>
          <w:sz w:val="22"/>
          <w:szCs w:val="22"/>
        </w:rPr>
        <w:t xml:space="preserve"> 063</w:t>
      </w:r>
      <w:r w:rsidRPr="00AF5269">
        <w:rPr>
          <w:rFonts w:ascii="Verdana" w:hAnsi="Verdana" w:cstheme="minorHAnsi"/>
          <w:sz w:val="22"/>
          <w:szCs w:val="22"/>
        </w:rPr>
        <w:t>/2026 (Mens. 58  PL Executivo 54) de autoria do Poder</w:t>
      </w:r>
      <w:r w:rsidRPr="00AF526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AF5269">
        <w:rPr>
          <w:rFonts w:ascii="Verdana" w:hAnsi="Verdana" w:cstheme="minorHAnsi"/>
          <w:sz w:val="22"/>
          <w:szCs w:val="22"/>
        </w:rPr>
        <w:t xml:space="preserve">que </w:t>
      </w:r>
      <w:r w:rsidRPr="00AF5269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R$75.110,49 e autoriza a abertura de crédito adicional especial por excesso de arrecadação de recursos vinculados a receita no valor de R$57.077,76.</w:t>
      </w:r>
      <w:r w:rsidRPr="00AF5269">
        <w:rPr>
          <w:rFonts w:ascii="Verdana" w:hAnsi="Verdana" w:cs="Segoe UI"/>
          <w:color w:val="212529"/>
          <w:sz w:val="22"/>
          <w:szCs w:val="22"/>
        </w:rPr>
        <w:t xml:space="preserve"> </w:t>
      </w:r>
      <w:r w:rsidRPr="00AF5269">
        <w:rPr>
          <w:rFonts w:ascii="Verdana" w:hAnsi="Verdana" w:cs="Segoe UI"/>
          <w:sz w:val="22"/>
          <w:szCs w:val="22"/>
        </w:rPr>
        <w:t xml:space="preserve">Secretaria Municipal de Obras e Instalações - </w:t>
      </w:r>
      <w:r w:rsidRPr="00AF5269">
        <w:rPr>
          <w:rFonts w:ascii="Verdana" w:hAnsi="Verdana"/>
          <w:sz w:val="22"/>
          <w:szCs w:val="22"/>
        </w:rPr>
        <w:t>ampliação de meta/construção de cozinha e refeitório na Secretaria Municipal de Obras e Serviços Públicos</w:t>
      </w:r>
    </w:p>
    <w:p w:rsidR="009B56E1" w:rsidRPr="00AF5269" w:rsidRDefault="009B56E1" w:rsidP="009B56E1">
      <w:pPr>
        <w:ind w:left="426"/>
        <w:jc w:val="both"/>
        <w:rPr>
          <w:rFonts w:ascii="Verdana" w:hAnsi="Verdana"/>
          <w:sz w:val="22"/>
          <w:szCs w:val="22"/>
        </w:rPr>
      </w:pPr>
    </w:p>
    <w:p w:rsidR="009B56E1" w:rsidRPr="00AF5269" w:rsidRDefault="00AF5269" w:rsidP="009B56E1">
      <w:pPr>
        <w:ind w:left="426"/>
        <w:jc w:val="both"/>
        <w:rPr>
          <w:rFonts w:ascii="Verdana" w:hAnsi="Verdana"/>
          <w:sz w:val="22"/>
          <w:szCs w:val="22"/>
        </w:rPr>
      </w:pPr>
      <w:r w:rsidRPr="00AF5269">
        <w:rPr>
          <w:rFonts w:ascii="Verdana" w:hAnsi="Verdana" w:cs="Arial"/>
          <w:b/>
          <w:sz w:val="22"/>
          <w:szCs w:val="22"/>
        </w:rPr>
        <w:t>IX</w:t>
      </w:r>
      <w:r w:rsidR="009B56E1" w:rsidRPr="00AF5269">
        <w:rPr>
          <w:rFonts w:ascii="Verdana" w:hAnsi="Verdana" w:cs="Arial"/>
          <w:sz w:val="22"/>
          <w:szCs w:val="22"/>
        </w:rPr>
        <w:t>– Discussão e Votação Única do</w:t>
      </w:r>
      <w:r w:rsidR="009B56E1" w:rsidRPr="00AF5269">
        <w:rPr>
          <w:rFonts w:ascii="Verdana" w:hAnsi="Verdana" w:cstheme="minorHAnsi"/>
          <w:b/>
          <w:sz w:val="22"/>
          <w:szCs w:val="22"/>
        </w:rPr>
        <w:t xml:space="preserve"> </w:t>
      </w:r>
      <w:r w:rsidR="009B56E1" w:rsidRPr="00AF5269">
        <w:rPr>
          <w:rFonts w:ascii="Verdana" w:hAnsi="Verdana" w:cstheme="minorHAnsi"/>
          <w:sz w:val="22"/>
          <w:szCs w:val="22"/>
        </w:rPr>
        <w:t>Projeto de Lei nº</w:t>
      </w:r>
      <w:r w:rsidR="009B56E1" w:rsidRPr="00AF5269">
        <w:rPr>
          <w:rFonts w:ascii="Verdana" w:hAnsi="Verdana" w:cstheme="minorHAnsi"/>
          <w:b/>
          <w:sz w:val="22"/>
          <w:szCs w:val="22"/>
        </w:rPr>
        <w:t xml:space="preserve"> 064</w:t>
      </w:r>
      <w:r w:rsidR="009B56E1" w:rsidRPr="00AF5269">
        <w:rPr>
          <w:rFonts w:ascii="Verdana" w:hAnsi="Verdana" w:cstheme="minorHAnsi"/>
          <w:sz w:val="22"/>
          <w:szCs w:val="22"/>
        </w:rPr>
        <w:t>/2026 (Mens. 52  PL Executivo 48) de autoria do Poder</w:t>
      </w:r>
      <w:r w:rsidR="009B56E1" w:rsidRPr="00AF526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="009B56E1" w:rsidRPr="00AF5269">
        <w:rPr>
          <w:rFonts w:ascii="Verdana" w:hAnsi="Verdana" w:cstheme="minorHAnsi"/>
          <w:sz w:val="22"/>
          <w:szCs w:val="22"/>
        </w:rPr>
        <w:t xml:space="preserve">que </w:t>
      </w:r>
      <w:r w:rsidR="009B56E1" w:rsidRPr="00AF5269">
        <w:rPr>
          <w:rFonts w:ascii="Verdana" w:hAnsi="Verdana" w:cs="Segoe UI"/>
          <w:b/>
          <w:sz w:val="22"/>
          <w:szCs w:val="22"/>
        </w:rPr>
        <w:t>Autoriza a abertura de crédito adicional especial por excesso de arrecadação de recursos vinculados a receita no valor de R$1.000.000,00.</w:t>
      </w:r>
      <w:r w:rsidR="009B56E1" w:rsidRPr="00AF5269">
        <w:rPr>
          <w:rFonts w:ascii="Verdana" w:hAnsi="Verdana" w:cs="Segoe UI"/>
          <w:color w:val="212529"/>
          <w:sz w:val="22"/>
          <w:szCs w:val="22"/>
        </w:rPr>
        <w:t xml:space="preserve"> </w:t>
      </w:r>
      <w:r w:rsidR="009B56E1" w:rsidRPr="00AF5269">
        <w:rPr>
          <w:rFonts w:ascii="Verdana" w:hAnsi="Verdana" w:cs="Segoe UI"/>
          <w:sz w:val="22"/>
          <w:szCs w:val="22"/>
        </w:rPr>
        <w:t xml:space="preserve">Secretaria Municipal de Saúde - </w:t>
      </w:r>
      <w:r w:rsidR="009B56E1" w:rsidRPr="00AF5269">
        <w:rPr>
          <w:rFonts w:ascii="Verdana" w:hAnsi="Verdana"/>
          <w:sz w:val="22"/>
          <w:szCs w:val="22"/>
        </w:rPr>
        <w:t>custeio das ações e serviços de Atenção Especializada à Saúde, voltados ao cumprimento de metas assistenciais no âmbito da Média Complexidade do Sistema Único de Saúde – SUS/Manutenção E Melhoramento Centro Especializado em Reabilitação – CER/Emenda Parlamentar</w:t>
      </w:r>
    </w:p>
    <w:p w:rsidR="009B56E1" w:rsidRPr="00AF5269" w:rsidRDefault="009B56E1" w:rsidP="009B56E1">
      <w:pPr>
        <w:ind w:left="426"/>
        <w:jc w:val="both"/>
        <w:rPr>
          <w:rFonts w:ascii="Verdana" w:hAnsi="Verdana"/>
          <w:sz w:val="22"/>
          <w:szCs w:val="22"/>
        </w:rPr>
      </w:pPr>
    </w:p>
    <w:p w:rsidR="009B56E1" w:rsidRPr="00AF5269" w:rsidRDefault="009B56E1" w:rsidP="009B56E1">
      <w:pPr>
        <w:ind w:left="426"/>
        <w:jc w:val="both"/>
        <w:rPr>
          <w:rFonts w:ascii="Verdana" w:hAnsi="Verdana" w:cs="Segoe UI"/>
          <w:sz w:val="22"/>
          <w:szCs w:val="22"/>
        </w:rPr>
      </w:pPr>
      <w:r w:rsidRPr="00AF5269">
        <w:rPr>
          <w:rFonts w:ascii="Verdana" w:hAnsi="Verdana" w:cs="Arial"/>
          <w:b/>
          <w:sz w:val="22"/>
          <w:szCs w:val="22"/>
        </w:rPr>
        <w:t>X</w:t>
      </w:r>
      <w:r w:rsidRPr="00AF5269">
        <w:rPr>
          <w:rFonts w:ascii="Verdana" w:hAnsi="Verdana" w:cs="Arial"/>
          <w:sz w:val="22"/>
          <w:szCs w:val="22"/>
        </w:rPr>
        <w:t xml:space="preserve"> – Discussão e Votação Única do</w:t>
      </w:r>
      <w:r w:rsidRPr="00AF5269">
        <w:rPr>
          <w:rFonts w:ascii="Verdana" w:hAnsi="Verdana" w:cstheme="minorHAnsi"/>
          <w:b/>
          <w:sz w:val="22"/>
          <w:szCs w:val="22"/>
        </w:rPr>
        <w:t xml:space="preserve"> </w:t>
      </w:r>
      <w:r w:rsidRPr="00AF5269">
        <w:rPr>
          <w:rFonts w:ascii="Verdana" w:hAnsi="Verdana" w:cstheme="minorHAnsi"/>
          <w:sz w:val="22"/>
          <w:szCs w:val="22"/>
        </w:rPr>
        <w:t>Projeto de Lei nº</w:t>
      </w:r>
      <w:r w:rsidRPr="00AF5269">
        <w:rPr>
          <w:rFonts w:ascii="Verdana" w:hAnsi="Verdana" w:cstheme="minorHAnsi"/>
          <w:b/>
          <w:sz w:val="22"/>
          <w:szCs w:val="22"/>
        </w:rPr>
        <w:t xml:space="preserve"> 070</w:t>
      </w:r>
      <w:r w:rsidRPr="00AF5269">
        <w:rPr>
          <w:rFonts w:ascii="Verdana" w:hAnsi="Verdana" w:cstheme="minorHAnsi"/>
          <w:sz w:val="22"/>
          <w:szCs w:val="22"/>
        </w:rPr>
        <w:t>/2026 (Mens. 63  PL Executivo 59) de autoria do Poder</w:t>
      </w:r>
      <w:r w:rsidRPr="00AF526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AF5269">
        <w:rPr>
          <w:rFonts w:ascii="Verdana" w:hAnsi="Verdana" w:cstheme="minorHAnsi"/>
          <w:sz w:val="22"/>
          <w:szCs w:val="22"/>
        </w:rPr>
        <w:t xml:space="preserve">que </w:t>
      </w:r>
      <w:r w:rsidRPr="00AF5269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R$111.799,14 e autoriza a abertura de crédito adicional especial por anulação de dotação no valor de R$23.200,86.</w:t>
      </w:r>
      <w:r w:rsidRPr="00AF5269">
        <w:rPr>
          <w:rFonts w:ascii="Verdana" w:hAnsi="Verdana" w:cs="Segoe UI"/>
          <w:sz w:val="22"/>
          <w:szCs w:val="22"/>
        </w:rPr>
        <w:t xml:space="preserve"> Secretaria Municipal de Educação e Cultura – ampliação de meta/aquisição de equipamentos e material permanente/playground</w:t>
      </w:r>
    </w:p>
    <w:p w:rsidR="009B56E1" w:rsidRPr="00AF5269" w:rsidRDefault="009B56E1" w:rsidP="009B56E1">
      <w:pPr>
        <w:ind w:left="426"/>
        <w:jc w:val="both"/>
        <w:rPr>
          <w:rFonts w:ascii="Verdana" w:hAnsi="Verdana"/>
          <w:sz w:val="22"/>
          <w:szCs w:val="22"/>
        </w:rPr>
      </w:pPr>
      <w:r w:rsidRPr="00AF5269">
        <w:rPr>
          <w:rFonts w:ascii="Verdana" w:hAnsi="Verdana" w:cs="Segoe UI"/>
          <w:sz w:val="22"/>
          <w:szCs w:val="22"/>
        </w:rPr>
        <w:t xml:space="preserve"> </w:t>
      </w:r>
    </w:p>
    <w:p w:rsidR="009B56E1" w:rsidRPr="00AF5269" w:rsidRDefault="009B56E1" w:rsidP="009B56E1">
      <w:pPr>
        <w:ind w:left="426"/>
        <w:jc w:val="both"/>
        <w:rPr>
          <w:rFonts w:ascii="Verdana" w:hAnsi="Verdana"/>
          <w:sz w:val="22"/>
          <w:szCs w:val="22"/>
        </w:rPr>
      </w:pPr>
      <w:r w:rsidRPr="00AF5269">
        <w:rPr>
          <w:rFonts w:ascii="Verdana" w:hAnsi="Verdana" w:cs="Arial"/>
          <w:b/>
          <w:sz w:val="22"/>
          <w:szCs w:val="22"/>
        </w:rPr>
        <w:t>X</w:t>
      </w:r>
      <w:r w:rsidR="00AF5269" w:rsidRPr="00AF5269">
        <w:rPr>
          <w:rFonts w:ascii="Verdana" w:hAnsi="Verdana" w:cs="Arial"/>
          <w:b/>
          <w:sz w:val="22"/>
          <w:szCs w:val="22"/>
        </w:rPr>
        <w:t>I</w:t>
      </w:r>
      <w:r w:rsidRPr="00AF5269">
        <w:rPr>
          <w:rFonts w:ascii="Verdana" w:hAnsi="Verdana" w:cs="Arial"/>
          <w:sz w:val="22"/>
          <w:szCs w:val="22"/>
        </w:rPr>
        <w:t xml:space="preserve"> – Discussão e Votação Única do</w:t>
      </w:r>
      <w:r w:rsidRPr="00AF5269">
        <w:rPr>
          <w:rFonts w:ascii="Verdana" w:hAnsi="Verdana" w:cstheme="minorHAnsi"/>
          <w:b/>
          <w:sz w:val="22"/>
          <w:szCs w:val="22"/>
        </w:rPr>
        <w:t xml:space="preserve"> </w:t>
      </w:r>
      <w:r w:rsidRPr="00AF5269">
        <w:rPr>
          <w:rFonts w:ascii="Verdana" w:hAnsi="Verdana" w:cstheme="minorHAnsi"/>
          <w:sz w:val="22"/>
          <w:szCs w:val="22"/>
        </w:rPr>
        <w:t>Projeto de Lei nº</w:t>
      </w:r>
      <w:r w:rsidRPr="00AF5269">
        <w:rPr>
          <w:rFonts w:ascii="Verdana" w:hAnsi="Verdana" w:cstheme="minorHAnsi"/>
          <w:b/>
          <w:sz w:val="22"/>
          <w:szCs w:val="22"/>
        </w:rPr>
        <w:t xml:space="preserve"> 071</w:t>
      </w:r>
      <w:r w:rsidRPr="00AF5269">
        <w:rPr>
          <w:rFonts w:ascii="Verdana" w:hAnsi="Verdana" w:cstheme="minorHAnsi"/>
          <w:sz w:val="22"/>
          <w:szCs w:val="22"/>
        </w:rPr>
        <w:t>/2026 (Mens. 64  PL Executivo 60) de autoria do Poder</w:t>
      </w:r>
      <w:r w:rsidRPr="00AF5269">
        <w:rPr>
          <w:rFonts w:ascii="Verdana" w:hAnsi="Verdana" w:cstheme="minorHAnsi"/>
          <w:b/>
          <w:sz w:val="22"/>
          <w:szCs w:val="22"/>
        </w:rPr>
        <w:t xml:space="preserve"> Executivo Municipal, </w:t>
      </w:r>
      <w:r w:rsidRPr="00AF5269">
        <w:rPr>
          <w:rFonts w:ascii="Verdana" w:hAnsi="Verdana" w:cstheme="minorHAnsi"/>
          <w:sz w:val="22"/>
          <w:szCs w:val="22"/>
        </w:rPr>
        <w:t xml:space="preserve">que </w:t>
      </w:r>
      <w:r w:rsidRPr="00AF5269">
        <w:rPr>
          <w:rFonts w:ascii="Verdana" w:hAnsi="Verdana" w:cs="Segoe UI"/>
          <w:b/>
          <w:sz w:val="22"/>
          <w:szCs w:val="22"/>
        </w:rPr>
        <w:t xml:space="preserve">Autoriza a abertura de crédito adicional especial por superávit financeiro no valor de R$77.403,85 e autoriza a abertura de crédito adicional especial por excesso de arrecadação de recursos vinculados a receita no valor de R$1.206.541,90. </w:t>
      </w:r>
      <w:r w:rsidRPr="00AF5269">
        <w:rPr>
          <w:rFonts w:ascii="Verdana" w:hAnsi="Verdana" w:cs="Segoe UI"/>
          <w:sz w:val="22"/>
          <w:szCs w:val="22"/>
        </w:rPr>
        <w:t xml:space="preserve">Secretaria Municipal de Obras e Instalações - </w:t>
      </w:r>
      <w:r w:rsidRPr="00AF5269">
        <w:rPr>
          <w:rFonts w:ascii="Verdana" w:hAnsi="Verdana"/>
          <w:sz w:val="22"/>
          <w:szCs w:val="22"/>
        </w:rPr>
        <w:t>Aquisição de Equipamento Permanente/motoniveladora - visando o fortalecimento da infraestrutura viária e a melhoria da qualidade dos serviços prestados à população urbana, rural e distrital</w:t>
      </w:r>
      <w:r w:rsidRPr="00AF5269">
        <w:rPr>
          <w:rFonts w:ascii="Verdana" w:hAnsi="Verdana" w:cs="Segoe UI"/>
          <w:sz w:val="22"/>
          <w:szCs w:val="22"/>
        </w:rPr>
        <w:t xml:space="preserve"> </w:t>
      </w:r>
    </w:p>
    <w:p w:rsidR="009B56E1" w:rsidRPr="00AF5269" w:rsidRDefault="009B56E1" w:rsidP="009B56E1">
      <w:pPr>
        <w:jc w:val="both"/>
        <w:rPr>
          <w:rFonts w:ascii="Verdana" w:hAnsi="Verdana"/>
          <w:sz w:val="22"/>
          <w:szCs w:val="22"/>
        </w:rPr>
      </w:pPr>
    </w:p>
    <w:p w:rsidR="000632EB" w:rsidRPr="00AF5269" w:rsidRDefault="000632EB" w:rsidP="00F87DCE">
      <w:pPr>
        <w:jc w:val="both"/>
        <w:rPr>
          <w:rFonts w:ascii="Verdana" w:hAnsi="Verdana"/>
          <w:sz w:val="22"/>
          <w:szCs w:val="22"/>
        </w:rPr>
      </w:pPr>
    </w:p>
    <w:p w:rsidR="002B4EEE" w:rsidRPr="00AF5269" w:rsidRDefault="002E6CBF" w:rsidP="00F57704">
      <w:pPr>
        <w:jc w:val="center"/>
        <w:rPr>
          <w:rFonts w:ascii="Verdana" w:hAnsi="Verdana" w:cs="Arial"/>
          <w:b/>
          <w:sz w:val="22"/>
          <w:szCs w:val="22"/>
          <w:u w:val="double"/>
        </w:rPr>
      </w:pPr>
      <w:r w:rsidRPr="00AF5269">
        <w:rPr>
          <w:rFonts w:ascii="Verdana" w:hAnsi="Verdana" w:cs="Arial"/>
          <w:b/>
          <w:sz w:val="22"/>
          <w:szCs w:val="22"/>
          <w:u w:val="double"/>
        </w:rPr>
        <w:t>EXPLICAÇÕES PESSOAIS</w:t>
      </w:r>
    </w:p>
    <w:p w:rsidR="00821551" w:rsidRPr="00AF5269" w:rsidRDefault="00821551" w:rsidP="00EF0E87">
      <w:pPr>
        <w:pStyle w:val="Ttulo"/>
        <w:spacing w:line="276" w:lineRule="auto"/>
        <w:jc w:val="left"/>
        <w:rPr>
          <w:rFonts w:ascii="Verdana" w:hAnsi="Verdana" w:cs="Arial"/>
          <w:sz w:val="22"/>
          <w:szCs w:val="22"/>
          <w:u w:val="double"/>
        </w:rPr>
      </w:pPr>
    </w:p>
    <w:p w:rsidR="006B721D" w:rsidRPr="00AF5269" w:rsidRDefault="006B721D" w:rsidP="002B4EEE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F52C2A" w:rsidRPr="00AF5269" w:rsidRDefault="002E6CBF" w:rsidP="00EF0E87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  <w:r w:rsidRPr="00AF5269">
        <w:rPr>
          <w:rFonts w:ascii="Verdana" w:hAnsi="Verdana" w:cs="Arial"/>
          <w:b/>
        </w:rPr>
        <w:t xml:space="preserve">I </w:t>
      </w:r>
      <w:r w:rsidRPr="00AF5269">
        <w:rPr>
          <w:rFonts w:ascii="Verdana" w:hAnsi="Verdana" w:cs="Arial"/>
        </w:rPr>
        <w:t xml:space="preserve">– Palavra </w:t>
      </w:r>
      <w:r w:rsidR="00FE021B" w:rsidRPr="00AF5269">
        <w:rPr>
          <w:rFonts w:ascii="Verdana" w:hAnsi="Verdana" w:cs="Arial"/>
        </w:rPr>
        <w:t xml:space="preserve">facultada </w:t>
      </w:r>
      <w:r w:rsidRPr="00AF5269">
        <w:rPr>
          <w:rFonts w:ascii="Verdana" w:hAnsi="Verdana" w:cs="Arial"/>
        </w:rPr>
        <w:t xml:space="preserve"> aos Vereadores inscritos.</w:t>
      </w:r>
    </w:p>
    <w:p w:rsidR="00821551" w:rsidRPr="00AF5269" w:rsidRDefault="00821551" w:rsidP="00F87DCE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F57704" w:rsidRPr="00AF5269" w:rsidRDefault="00F57704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C167C2" w:rsidRPr="00AF5269" w:rsidRDefault="00C167C2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2B4EEE" w:rsidRPr="00AF5269" w:rsidRDefault="002E6CBF" w:rsidP="002B4EEE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  <w:r w:rsidRPr="00AF5269">
        <w:rPr>
          <w:rFonts w:ascii="Verdana" w:hAnsi="Verdana" w:cs="Arial"/>
        </w:rPr>
        <w:t>Plenário “</w:t>
      </w:r>
      <w:r w:rsidRPr="00AF5269">
        <w:rPr>
          <w:rFonts w:ascii="Verdana" w:hAnsi="Verdana" w:cs="Arial"/>
          <w:b/>
        </w:rPr>
        <w:t>Luciano de Argolo</w:t>
      </w:r>
      <w:r w:rsidRPr="00AF5269">
        <w:rPr>
          <w:rFonts w:ascii="Verdana" w:hAnsi="Verdana" w:cs="Arial"/>
        </w:rPr>
        <w:t>”,</w:t>
      </w:r>
      <w:r w:rsidR="00D755CC" w:rsidRPr="00AF5269">
        <w:rPr>
          <w:rFonts w:ascii="Verdana" w:hAnsi="Verdana" w:cs="Arial"/>
        </w:rPr>
        <w:t xml:space="preserve"> </w:t>
      </w:r>
      <w:r w:rsidR="00F87DCE" w:rsidRPr="00AF5269">
        <w:rPr>
          <w:rFonts w:ascii="Verdana" w:hAnsi="Verdana" w:cs="Arial"/>
          <w:b/>
        </w:rPr>
        <w:t>25</w:t>
      </w:r>
      <w:r w:rsidR="00C61DC1" w:rsidRPr="00AF5269">
        <w:rPr>
          <w:rFonts w:ascii="Verdana" w:hAnsi="Verdana" w:cs="Arial"/>
          <w:b/>
        </w:rPr>
        <w:t xml:space="preserve"> de Maio</w:t>
      </w:r>
      <w:r w:rsidR="006B0AA3" w:rsidRPr="00AF5269">
        <w:rPr>
          <w:rFonts w:ascii="Verdana" w:hAnsi="Verdana" w:cs="Arial"/>
          <w:b/>
        </w:rPr>
        <w:t xml:space="preserve"> </w:t>
      </w:r>
      <w:r w:rsidR="002C0C77" w:rsidRPr="00AF5269">
        <w:rPr>
          <w:rFonts w:ascii="Verdana" w:hAnsi="Verdana" w:cs="Arial"/>
          <w:b/>
        </w:rPr>
        <w:t xml:space="preserve"> </w:t>
      </w:r>
      <w:r w:rsidR="00EC7C12" w:rsidRPr="00AF5269">
        <w:rPr>
          <w:rFonts w:ascii="Verdana" w:hAnsi="Verdana" w:cs="Arial"/>
        </w:rPr>
        <w:t>de 202</w:t>
      </w:r>
      <w:r w:rsidR="00973C22" w:rsidRPr="00AF5269">
        <w:rPr>
          <w:rFonts w:ascii="Verdana" w:hAnsi="Verdana" w:cs="Arial"/>
        </w:rPr>
        <w:t>6</w:t>
      </w:r>
      <w:r w:rsidR="006413CA" w:rsidRPr="00AF5269">
        <w:rPr>
          <w:rFonts w:ascii="Verdana" w:hAnsi="Verdana" w:cs="Arial"/>
        </w:rPr>
        <w:t>.</w:t>
      </w:r>
    </w:p>
    <w:p w:rsidR="007712C9" w:rsidRPr="00AF5269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6B721D" w:rsidRPr="00AF5269" w:rsidRDefault="006B721D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821551" w:rsidRPr="00AF5269" w:rsidRDefault="00821551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0632EB" w:rsidRPr="00AF5269" w:rsidRDefault="000632EB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209C3" w:rsidRPr="00AF5269" w:rsidRDefault="002209C3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E6CBF" w:rsidRPr="00AF5269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</w:rPr>
      </w:pPr>
      <w:r w:rsidRPr="00AF5269">
        <w:rPr>
          <w:rFonts w:ascii="Verdana" w:hAnsi="Verdana" w:cs="Arial"/>
          <w:b/>
        </w:rPr>
        <w:t>IVAN FERREIRA VASCONCELOS</w:t>
      </w:r>
    </w:p>
    <w:p w:rsidR="00204098" w:rsidRPr="00AF5269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</w:rPr>
      </w:pPr>
      <w:r w:rsidRPr="00AF5269">
        <w:rPr>
          <w:rFonts w:ascii="Verdana" w:hAnsi="Verdana" w:cs="Arial"/>
        </w:rPr>
        <w:t>Presidente do Poder Legislativo Municipal</w:t>
      </w: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0632EB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E103EF">
      <w:pPr>
        <w:ind w:firstLine="708"/>
        <w:rPr>
          <w:rFonts w:ascii="Verdana" w:hAnsi="Verdana"/>
          <w:sz w:val="22"/>
          <w:szCs w:val="22"/>
        </w:rPr>
      </w:pPr>
    </w:p>
    <w:sectPr w:rsidR="001F2A11" w:rsidRPr="0049113F" w:rsidSect="00C167C2">
      <w:pgSz w:w="11906" w:h="16838"/>
      <w:pgMar w:top="426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710" w:rsidRDefault="00E37710" w:rsidP="00FC7C3B">
      <w:r>
        <w:separator/>
      </w:r>
    </w:p>
  </w:endnote>
  <w:endnote w:type="continuationSeparator" w:id="0">
    <w:p w:rsidR="00E37710" w:rsidRDefault="00E37710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710" w:rsidRDefault="00E37710" w:rsidP="00FC7C3B">
      <w:r>
        <w:separator/>
      </w:r>
    </w:p>
  </w:footnote>
  <w:footnote w:type="continuationSeparator" w:id="0">
    <w:p w:rsidR="00E37710" w:rsidRDefault="00E37710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D8F69EE"/>
    <w:multiLevelType w:val="multilevel"/>
    <w:tmpl w:val="50705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7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2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12"/>
  </w:num>
  <w:num w:numId="5">
    <w:abstractNumId w:val="6"/>
  </w:num>
  <w:num w:numId="6">
    <w:abstractNumId w:val="7"/>
  </w:num>
  <w:num w:numId="7">
    <w:abstractNumId w:val="8"/>
  </w:num>
  <w:num w:numId="8">
    <w:abstractNumId w:val="14"/>
  </w:num>
  <w:num w:numId="9">
    <w:abstractNumId w:val="13"/>
  </w:num>
  <w:num w:numId="10">
    <w:abstractNumId w:val="5"/>
  </w:num>
  <w:num w:numId="11">
    <w:abstractNumId w:val="15"/>
  </w:num>
  <w:num w:numId="12">
    <w:abstractNumId w:val="4"/>
  </w:num>
  <w:num w:numId="13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521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6F39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5E7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217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2EB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A51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AEC"/>
    <w:rsid w:val="00085F2E"/>
    <w:rsid w:val="0008635B"/>
    <w:rsid w:val="000863D2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33F"/>
    <w:rsid w:val="00095422"/>
    <w:rsid w:val="00095724"/>
    <w:rsid w:val="00095938"/>
    <w:rsid w:val="0009603D"/>
    <w:rsid w:val="0009694B"/>
    <w:rsid w:val="0009697B"/>
    <w:rsid w:val="00097858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332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092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0E69"/>
    <w:rsid w:val="000C112D"/>
    <w:rsid w:val="000C13F0"/>
    <w:rsid w:val="000C1680"/>
    <w:rsid w:val="000C1AB6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AF4"/>
    <w:rsid w:val="000F0EEA"/>
    <w:rsid w:val="000F12CB"/>
    <w:rsid w:val="000F13ED"/>
    <w:rsid w:val="000F16A6"/>
    <w:rsid w:val="000F1907"/>
    <w:rsid w:val="000F193B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910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DFA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6A5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B6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393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3D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68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4F00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72E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09C3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71A"/>
    <w:rsid w:val="00240B3B"/>
    <w:rsid w:val="00240BAE"/>
    <w:rsid w:val="00240D72"/>
    <w:rsid w:val="002411C4"/>
    <w:rsid w:val="00241290"/>
    <w:rsid w:val="00241843"/>
    <w:rsid w:val="0024186F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5AD0"/>
    <w:rsid w:val="002963D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4EEE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358"/>
    <w:rsid w:val="0033094D"/>
    <w:rsid w:val="00330A4E"/>
    <w:rsid w:val="00330AB9"/>
    <w:rsid w:val="00330CD0"/>
    <w:rsid w:val="00330FEB"/>
    <w:rsid w:val="00331B02"/>
    <w:rsid w:val="00332006"/>
    <w:rsid w:val="0033215E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253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2D7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009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10A2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26C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02E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2E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4F7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19BD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129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A4A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4C9B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368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5D9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87E"/>
    <w:rsid w:val="00536D4E"/>
    <w:rsid w:val="00537080"/>
    <w:rsid w:val="00537091"/>
    <w:rsid w:val="00537220"/>
    <w:rsid w:val="005377D0"/>
    <w:rsid w:val="00541B8E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5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A96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129"/>
    <w:rsid w:val="005773C2"/>
    <w:rsid w:val="00577A68"/>
    <w:rsid w:val="00577AA0"/>
    <w:rsid w:val="00577FEF"/>
    <w:rsid w:val="005804BC"/>
    <w:rsid w:val="00581985"/>
    <w:rsid w:val="00581DF9"/>
    <w:rsid w:val="00581E3C"/>
    <w:rsid w:val="00581EAE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97EA5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240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C7A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43B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2F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2C5A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143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13CA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4ED7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052C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3E7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9CC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6F4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08D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3E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21D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27E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DAD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74C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360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243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B30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20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68D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EBE"/>
    <w:rsid w:val="00796F78"/>
    <w:rsid w:val="00797655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03F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568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1551"/>
    <w:rsid w:val="00822545"/>
    <w:rsid w:val="00822CE0"/>
    <w:rsid w:val="008231AE"/>
    <w:rsid w:val="008235BD"/>
    <w:rsid w:val="00823765"/>
    <w:rsid w:val="00823997"/>
    <w:rsid w:val="00823B07"/>
    <w:rsid w:val="008241C1"/>
    <w:rsid w:val="00824D55"/>
    <w:rsid w:val="00824F1A"/>
    <w:rsid w:val="008250BE"/>
    <w:rsid w:val="00825444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59A"/>
    <w:rsid w:val="00830A08"/>
    <w:rsid w:val="00831493"/>
    <w:rsid w:val="008314D9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0FE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7A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11"/>
    <w:rsid w:val="008744E2"/>
    <w:rsid w:val="00875E7F"/>
    <w:rsid w:val="0087603C"/>
    <w:rsid w:val="0087615D"/>
    <w:rsid w:val="008769B3"/>
    <w:rsid w:val="00876E97"/>
    <w:rsid w:val="008775B6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D9D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5F86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0F85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541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490"/>
    <w:rsid w:val="008E3B49"/>
    <w:rsid w:val="008E3C5D"/>
    <w:rsid w:val="008E3CAF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177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3F9E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5CE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570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4CC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98A"/>
    <w:rsid w:val="009A5AAF"/>
    <w:rsid w:val="009A5D83"/>
    <w:rsid w:val="009A670A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6E1"/>
    <w:rsid w:val="009B57F0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294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DA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6BD0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6F7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653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269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0FAB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935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1F63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1EB6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6DC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4E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E82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AB4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7C2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4E04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DC1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1B2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CAF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AD"/>
    <w:rsid w:val="00CA3AC5"/>
    <w:rsid w:val="00CA3AF9"/>
    <w:rsid w:val="00CA3C43"/>
    <w:rsid w:val="00CA4904"/>
    <w:rsid w:val="00CA4F31"/>
    <w:rsid w:val="00CA535C"/>
    <w:rsid w:val="00CA55B7"/>
    <w:rsid w:val="00CA591B"/>
    <w:rsid w:val="00CA5C72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162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628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2C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580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67D83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9F9"/>
    <w:rsid w:val="00D85A17"/>
    <w:rsid w:val="00D85D5E"/>
    <w:rsid w:val="00D85FB5"/>
    <w:rsid w:val="00D86C3A"/>
    <w:rsid w:val="00D8791D"/>
    <w:rsid w:val="00D87C92"/>
    <w:rsid w:val="00D87D59"/>
    <w:rsid w:val="00D90478"/>
    <w:rsid w:val="00D90799"/>
    <w:rsid w:val="00D909B8"/>
    <w:rsid w:val="00D90E16"/>
    <w:rsid w:val="00D91077"/>
    <w:rsid w:val="00D91120"/>
    <w:rsid w:val="00D913FF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3B"/>
    <w:rsid w:val="00D977D0"/>
    <w:rsid w:val="00DA03A5"/>
    <w:rsid w:val="00DA1C98"/>
    <w:rsid w:val="00DA1F39"/>
    <w:rsid w:val="00DA33CC"/>
    <w:rsid w:val="00DA35E7"/>
    <w:rsid w:val="00DA36D0"/>
    <w:rsid w:val="00DA4173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1AD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BF7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0AC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8E"/>
    <w:rsid w:val="00DE2AD2"/>
    <w:rsid w:val="00DE2D35"/>
    <w:rsid w:val="00DE2DB7"/>
    <w:rsid w:val="00DE4BC4"/>
    <w:rsid w:val="00DE537F"/>
    <w:rsid w:val="00DE56CC"/>
    <w:rsid w:val="00DE573F"/>
    <w:rsid w:val="00DE65B0"/>
    <w:rsid w:val="00DE75AF"/>
    <w:rsid w:val="00DE75FC"/>
    <w:rsid w:val="00DE76A6"/>
    <w:rsid w:val="00DE7891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C67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3EF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617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621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710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D5B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3BB2"/>
    <w:rsid w:val="00EB4FDA"/>
    <w:rsid w:val="00EB54B3"/>
    <w:rsid w:val="00EB5510"/>
    <w:rsid w:val="00EB5C57"/>
    <w:rsid w:val="00EB5CF2"/>
    <w:rsid w:val="00EB6177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196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1F6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C37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0E87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1E27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55"/>
    <w:rsid w:val="00F072C3"/>
    <w:rsid w:val="00F078E9"/>
    <w:rsid w:val="00F07A5A"/>
    <w:rsid w:val="00F07B62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2823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669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C2A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04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0D54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DCE"/>
    <w:rsid w:val="00F87E8B"/>
    <w:rsid w:val="00F87EC2"/>
    <w:rsid w:val="00F90211"/>
    <w:rsid w:val="00F90519"/>
    <w:rsid w:val="00F90C36"/>
    <w:rsid w:val="00F90CD1"/>
    <w:rsid w:val="00F90E51"/>
    <w:rsid w:val="00F915F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3DA0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3E54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B6B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2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1">
    <w:name w:val="fontstyle41"/>
    <w:basedOn w:val="Fontepargpadro"/>
    <w:rsid w:val="00C61DC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hitespace-normal">
    <w:name w:val="whitespace-normal"/>
    <w:basedOn w:val="Fontepargpadro"/>
    <w:rsid w:val="00F577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5F59A5F-4FAA-457D-8EBB-FDBB46566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3972</TotalTime>
  <Pages>7</Pages>
  <Words>2454</Words>
  <Characters>13256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206</cp:revision>
  <cp:lastPrinted>2026-05-11T13:03:00Z</cp:lastPrinted>
  <dcterms:created xsi:type="dcterms:W3CDTF">2025-10-24T14:29:00Z</dcterms:created>
  <dcterms:modified xsi:type="dcterms:W3CDTF">2026-05-22T15:27:00Z</dcterms:modified>
</cp:coreProperties>
</file>