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03C" w:rsidRDefault="0095303C" w:rsidP="0095303C">
      <w:pPr>
        <w:pStyle w:val="A230576"/>
        <w:spacing w:line="360" w:lineRule="auto"/>
        <w:ind w:left="0" w:firstLine="0"/>
        <w:outlineLvl w:val="0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PL 025</w:t>
      </w:r>
      <w:r w:rsidRPr="009345BA">
        <w:rPr>
          <w:rFonts w:ascii="Arial" w:hAnsi="Arial" w:cs="Arial"/>
          <w:b/>
          <w:u w:val="single"/>
        </w:rPr>
        <w:t>/2016</w:t>
      </w:r>
      <w:r w:rsidRPr="009345BA">
        <w:rPr>
          <w:rFonts w:ascii="Arial" w:hAnsi="Arial" w:cs="Arial"/>
        </w:rPr>
        <w:t xml:space="preserve"> do Executivo Municipal que,</w:t>
      </w:r>
      <w:r>
        <w:rPr>
          <w:rFonts w:cs="Arial"/>
        </w:rPr>
        <w:t xml:space="preserve"> </w:t>
      </w:r>
      <w:r>
        <w:rPr>
          <w:rFonts w:ascii="Arial" w:hAnsi="Arial" w:cs="Arial"/>
        </w:rPr>
        <w:t>Altera a Redação dos Artigos 2º e 3º da Lei Municipal nº. 1239 de 09 de julho de 2007, que “Autoriza o Executivo Municipal a Transferir o Domínio dos Lotes que Menciona, a Título Oneroso, Integrantes no Loteamento Popular Renascer e dá outras providências”.</w:t>
      </w:r>
    </w:p>
    <w:p w:rsidR="0095303C" w:rsidRDefault="0095303C" w:rsidP="0095303C"/>
    <w:p w:rsidR="0095303C" w:rsidRPr="00B8783B" w:rsidRDefault="0095303C" w:rsidP="0095303C">
      <w:pPr>
        <w:jc w:val="both"/>
        <w:rPr>
          <w:rFonts w:ascii="Arial" w:hAnsi="Arial" w:cs="Arial"/>
          <w:bCs/>
        </w:rPr>
      </w:pPr>
      <w:r w:rsidRPr="00B8783B">
        <w:rPr>
          <w:rFonts w:ascii="Arial" w:hAnsi="Arial" w:cs="Arial"/>
          <w:bCs/>
        </w:rPr>
        <w:t xml:space="preserve">OFICIO Nº </w:t>
      </w:r>
      <w:r>
        <w:rPr>
          <w:rFonts w:ascii="Arial" w:hAnsi="Arial" w:cs="Arial"/>
          <w:bCs/>
        </w:rPr>
        <w:t>99</w:t>
      </w:r>
      <w:r w:rsidRPr="00B8783B">
        <w:rPr>
          <w:rFonts w:ascii="Arial" w:hAnsi="Arial" w:cs="Arial"/>
          <w:bCs/>
        </w:rPr>
        <w:t xml:space="preserve">/2016-GAB, Estância Velha, 17 de </w:t>
      </w:r>
      <w:r>
        <w:rPr>
          <w:rFonts w:ascii="Arial" w:hAnsi="Arial" w:cs="Arial"/>
          <w:bCs/>
        </w:rPr>
        <w:t>março</w:t>
      </w:r>
      <w:r w:rsidRPr="00B8783B">
        <w:rPr>
          <w:rFonts w:ascii="Arial" w:hAnsi="Arial" w:cs="Arial"/>
          <w:bCs/>
        </w:rPr>
        <w:t xml:space="preserve"> de 2016.</w:t>
      </w:r>
    </w:p>
    <w:p w:rsidR="0095303C" w:rsidRPr="00B8783B" w:rsidRDefault="0095303C" w:rsidP="0095303C">
      <w:pPr>
        <w:jc w:val="both"/>
        <w:rPr>
          <w:rFonts w:ascii="Arial" w:hAnsi="Arial" w:cs="Arial"/>
          <w:bCs/>
        </w:rPr>
      </w:pPr>
    </w:p>
    <w:p w:rsidR="0095303C" w:rsidRPr="00B8783B" w:rsidRDefault="0095303C" w:rsidP="0095303C">
      <w:pPr>
        <w:jc w:val="both"/>
        <w:rPr>
          <w:rFonts w:ascii="Arial" w:hAnsi="Arial" w:cs="Arial"/>
          <w:bCs/>
        </w:rPr>
      </w:pPr>
      <w:r w:rsidRPr="00B8783B">
        <w:rPr>
          <w:rFonts w:ascii="Arial" w:hAnsi="Arial" w:cs="Arial"/>
          <w:bCs/>
        </w:rPr>
        <w:t xml:space="preserve">                    </w:t>
      </w:r>
      <w:r w:rsidRPr="00B8783B">
        <w:rPr>
          <w:rFonts w:ascii="Arial" w:hAnsi="Arial" w:cs="Arial"/>
          <w:bCs/>
        </w:rPr>
        <w:tab/>
      </w:r>
      <w:r w:rsidRPr="00B8783B">
        <w:rPr>
          <w:rFonts w:ascii="Arial" w:hAnsi="Arial" w:cs="Arial"/>
          <w:bCs/>
        </w:rPr>
        <w:tab/>
      </w:r>
    </w:p>
    <w:p w:rsidR="0095303C" w:rsidRPr="00B8783B" w:rsidRDefault="0095303C" w:rsidP="0095303C">
      <w:pPr>
        <w:ind w:firstLine="2552"/>
        <w:jc w:val="both"/>
        <w:rPr>
          <w:rFonts w:ascii="Arial" w:hAnsi="Arial" w:cs="Arial"/>
          <w:bCs/>
        </w:rPr>
      </w:pPr>
      <w:r w:rsidRPr="00B8783B">
        <w:rPr>
          <w:rFonts w:ascii="Arial" w:hAnsi="Arial" w:cs="Arial"/>
          <w:bCs/>
        </w:rPr>
        <w:t xml:space="preserve">Senhor Presidente, </w:t>
      </w:r>
    </w:p>
    <w:p w:rsidR="0095303C" w:rsidRPr="00B8783B" w:rsidRDefault="0095303C" w:rsidP="0095303C">
      <w:pPr>
        <w:ind w:firstLine="2552"/>
        <w:jc w:val="both"/>
        <w:rPr>
          <w:rFonts w:ascii="Arial" w:hAnsi="Arial" w:cs="Arial"/>
        </w:rPr>
      </w:pPr>
      <w:r w:rsidRPr="00B8783B">
        <w:rPr>
          <w:rFonts w:ascii="Arial" w:hAnsi="Arial" w:cs="Arial"/>
          <w:bCs/>
        </w:rPr>
        <w:t xml:space="preserve">Senhores Vereadores,                                           </w:t>
      </w:r>
    </w:p>
    <w:p w:rsidR="0095303C" w:rsidRPr="00B8783B" w:rsidRDefault="0095303C" w:rsidP="0095303C">
      <w:pPr>
        <w:ind w:firstLine="2552"/>
        <w:jc w:val="both"/>
        <w:rPr>
          <w:rFonts w:ascii="Arial" w:hAnsi="Arial" w:cs="Arial"/>
          <w:b/>
          <w:bCs/>
        </w:rPr>
      </w:pPr>
      <w:r w:rsidRPr="00B8783B">
        <w:rPr>
          <w:rFonts w:ascii="Arial" w:hAnsi="Arial" w:cs="Arial"/>
        </w:rPr>
        <w:t xml:space="preserve">     </w:t>
      </w:r>
      <w:r w:rsidRPr="00B8783B">
        <w:rPr>
          <w:rFonts w:ascii="Arial" w:hAnsi="Arial" w:cs="Arial"/>
        </w:rPr>
        <w:tab/>
      </w:r>
      <w:r w:rsidRPr="00B8783B">
        <w:rPr>
          <w:rFonts w:ascii="Arial" w:hAnsi="Arial" w:cs="Arial"/>
        </w:rPr>
        <w:tab/>
      </w:r>
      <w:r w:rsidRPr="00B8783B">
        <w:rPr>
          <w:rFonts w:ascii="Arial" w:hAnsi="Arial" w:cs="Arial"/>
        </w:rPr>
        <w:tab/>
      </w:r>
      <w:r w:rsidRPr="00B8783B">
        <w:rPr>
          <w:rFonts w:ascii="Arial" w:hAnsi="Arial" w:cs="Arial"/>
        </w:rPr>
        <w:tab/>
        <w:t xml:space="preserve"> </w:t>
      </w:r>
      <w:r w:rsidRPr="00B8783B">
        <w:rPr>
          <w:rFonts w:ascii="Arial" w:hAnsi="Arial" w:cs="Arial"/>
          <w:b/>
          <w:bCs/>
        </w:rPr>
        <w:t xml:space="preserve">                                              </w:t>
      </w:r>
    </w:p>
    <w:p w:rsidR="0095303C" w:rsidRPr="00B8783B" w:rsidRDefault="0095303C" w:rsidP="0095303C">
      <w:pPr>
        <w:ind w:firstLine="2552"/>
        <w:jc w:val="both"/>
        <w:rPr>
          <w:rFonts w:ascii="Arial" w:hAnsi="Arial" w:cs="Arial"/>
          <w:b/>
          <w:bCs/>
        </w:rPr>
      </w:pPr>
    </w:p>
    <w:p w:rsidR="0095303C" w:rsidRDefault="0095303C" w:rsidP="0095303C">
      <w:pPr>
        <w:spacing w:line="360" w:lineRule="auto"/>
        <w:ind w:firstLine="2552"/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 xml:space="preserve">Encaminhamos, incluso a este, o Projeto de Lei que </w:t>
      </w:r>
      <w:r w:rsidRPr="00B8783B">
        <w:rPr>
          <w:rFonts w:ascii="Arial" w:hAnsi="Arial" w:cs="Arial"/>
          <w:b/>
        </w:rPr>
        <w:t>“ALTERA A REDAÇÃO DOS ARTIGOS 2º E 3º DA LEI MUNICIPAL Nº 1239 DE 09 DE JULHO DE 2007, QUE</w:t>
      </w:r>
      <w:r>
        <w:rPr>
          <w:rFonts w:ascii="Arial" w:hAnsi="Arial" w:cs="Arial"/>
          <w:b/>
        </w:rPr>
        <w:t xml:space="preserve"> AUTORIZA O EXECUTIVO MUNICIPAL A TRANFERIR O DOMÍNIO DOS LOTES QUE MENCIONA, A TÍTULO ONEROSO,</w:t>
      </w:r>
      <w:proofErr w:type="gramStart"/>
      <w:r>
        <w:rPr>
          <w:rFonts w:ascii="Arial" w:hAnsi="Arial" w:cs="Arial"/>
          <w:b/>
        </w:rPr>
        <w:t xml:space="preserve">  </w:t>
      </w:r>
      <w:proofErr w:type="gramEnd"/>
      <w:r>
        <w:rPr>
          <w:rFonts w:ascii="Arial" w:hAnsi="Arial" w:cs="Arial"/>
          <w:b/>
        </w:rPr>
        <w:t>INTEGRANTES NO LOTEAMENTO POPULAR “RENASCER”, E DÁ OUTRAS PROVIDÊNCIAS</w:t>
      </w:r>
      <w:r w:rsidRPr="00B8783B">
        <w:rPr>
          <w:rFonts w:ascii="Arial" w:hAnsi="Arial" w:cs="Arial"/>
          <w:b/>
        </w:rPr>
        <w:t>",</w:t>
      </w:r>
      <w:r w:rsidRPr="00B8783B">
        <w:rPr>
          <w:rFonts w:ascii="Arial" w:hAnsi="Arial" w:cs="Arial"/>
        </w:rPr>
        <w:t xml:space="preserve"> para a devida apreciação e votação dos Nobres Edis.</w:t>
      </w:r>
    </w:p>
    <w:p w:rsidR="0095303C" w:rsidRDefault="0095303C" w:rsidP="0095303C">
      <w:pPr>
        <w:widowControl w:val="0"/>
        <w:adjustRightInd w:val="0"/>
        <w:spacing w:line="360" w:lineRule="auto"/>
        <w:ind w:firstLine="2552"/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 xml:space="preserve">A presente proposição </w:t>
      </w:r>
      <w:r>
        <w:rPr>
          <w:rFonts w:ascii="Arial" w:hAnsi="Arial" w:cs="Arial"/>
        </w:rPr>
        <w:t xml:space="preserve">tem por objetivo </w:t>
      </w:r>
      <w:r w:rsidRPr="00B8783B">
        <w:rPr>
          <w:rFonts w:ascii="Arial" w:hAnsi="Arial" w:cs="Arial"/>
        </w:rPr>
        <w:t xml:space="preserve">proceder à transferência de domínio dos lotes localizados no Loteamento </w:t>
      </w:r>
      <w:proofErr w:type="gramStart"/>
      <w:r w:rsidRPr="00B8783B">
        <w:rPr>
          <w:rFonts w:ascii="Arial" w:hAnsi="Arial" w:cs="Arial"/>
        </w:rPr>
        <w:t>Renascer</w:t>
      </w:r>
      <w:proofErr w:type="gramEnd"/>
      <w:r>
        <w:rPr>
          <w:rFonts w:ascii="Arial" w:hAnsi="Arial" w:cs="Arial"/>
        </w:rPr>
        <w:t>,</w:t>
      </w:r>
      <w:r w:rsidRPr="00B8783B">
        <w:rPr>
          <w:rFonts w:ascii="Arial" w:hAnsi="Arial" w:cs="Arial"/>
        </w:rPr>
        <w:t xml:space="preserve"> neste município</w:t>
      </w:r>
      <w:r>
        <w:rPr>
          <w:rFonts w:ascii="Arial" w:hAnsi="Arial" w:cs="Arial"/>
        </w:rPr>
        <w:t>,</w:t>
      </w:r>
      <w:r w:rsidRPr="00B8783B">
        <w:rPr>
          <w:rFonts w:ascii="Arial" w:hAnsi="Arial" w:cs="Arial"/>
        </w:rPr>
        <w:t xml:space="preserve"> ao</w:t>
      </w:r>
      <w:r>
        <w:rPr>
          <w:rFonts w:ascii="Arial" w:hAnsi="Arial" w:cs="Arial"/>
        </w:rPr>
        <w:t>s</w:t>
      </w:r>
      <w:r w:rsidRPr="00B8783B">
        <w:rPr>
          <w:rFonts w:ascii="Arial" w:hAnsi="Arial" w:cs="Arial"/>
        </w:rPr>
        <w:t xml:space="preserve"> atuais possuidores, mediante a apresentação de contrato de legitimação, bem como da comprovação de quitação ou comprovação de parcelamento.</w:t>
      </w:r>
    </w:p>
    <w:p w:rsidR="0095303C" w:rsidRPr="00B8783B" w:rsidRDefault="0095303C" w:rsidP="0095303C">
      <w:pPr>
        <w:widowControl w:val="0"/>
        <w:adjustRightInd w:val="0"/>
        <w:spacing w:line="360" w:lineRule="auto"/>
        <w:ind w:firstLine="2552"/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>Salienta-se que os imóveis já se encontram individualizados com as respectivas matrículas.</w:t>
      </w:r>
    </w:p>
    <w:p w:rsidR="0095303C" w:rsidRDefault="0095303C" w:rsidP="0095303C">
      <w:pPr>
        <w:tabs>
          <w:tab w:val="left" w:pos="1418"/>
        </w:tabs>
        <w:spacing w:line="360" w:lineRule="auto"/>
        <w:ind w:firstLine="2552"/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 xml:space="preserve">Pelo exposto, entendemos que </w:t>
      </w:r>
      <w:proofErr w:type="gramStart"/>
      <w:r w:rsidRPr="00B8783B">
        <w:rPr>
          <w:rFonts w:ascii="Arial" w:hAnsi="Arial" w:cs="Arial"/>
        </w:rPr>
        <w:t>a aprovação do presente Projet</w:t>
      </w:r>
      <w:r>
        <w:rPr>
          <w:rFonts w:ascii="Arial" w:hAnsi="Arial" w:cs="Arial"/>
        </w:rPr>
        <w:t>o</w:t>
      </w:r>
      <w:proofErr w:type="gramEnd"/>
      <w:r>
        <w:rPr>
          <w:rFonts w:ascii="Arial" w:hAnsi="Arial" w:cs="Arial"/>
        </w:rPr>
        <w:t xml:space="preserve"> </w:t>
      </w:r>
      <w:r w:rsidRPr="00B8783B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Pr="00B8783B">
        <w:rPr>
          <w:rFonts w:ascii="Arial" w:hAnsi="Arial" w:cs="Arial"/>
        </w:rPr>
        <w:t>Lei possa representar uma importante contribuição da Administração Pública Municipal para as tantas famílias que re</w:t>
      </w:r>
      <w:r>
        <w:rPr>
          <w:rFonts w:ascii="Arial" w:hAnsi="Arial" w:cs="Arial"/>
        </w:rPr>
        <w:t>sidem no respectivo loteamento.</w:t>
      </w:r>
    </w:p>
    <w:p w:rsidR="0095303C" w:rsidRPr="00B8783B" w:rsidRDefault="0095303C" w:rsidP="0095303C">
      <w:pPr>
        <w:tabs>
          <w:tab w:val="left" w:pos="1418"/>
        </w:tabs>
        <w:spacing w:line="360" w:lineRule="auto"/>
        <w:ind w:firstLine="2552"/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>Ressalta-se</w:t>
      </w:r>
      <w:r>
        <w:rPr>
          <w:rFonts w:ascii="Arial" w:hAnsi="Arial" w:cs="Arial"/>
        </w:rPr>
        <w:t>,</w:t>
      </w:r>
      <w:r w:rsidRPr="00B8783B">
        <w:rPr>
          <w:rFonts w:ascii="Arial" w:hAnsi="Arial" w:cs="Arial"/>
        </w:rPr>
        <w:t xml:space="preserve"> ainda</w:t>
      </w:r>
      <w:r>
        <w:rPr>
          <w:rFonts w:ascii="Arial" w:hAnsi="Arial" w:cs="Arial"/>
        </w:rPr>
        <w:t>,</w:t>
      </w:r>
      <w:r w:rsidRPr="00B8783B">
        <w:rPr>
          <w:rFonts w:ascii="Arial" w:hAnsi="Arial" w:cs="Arial"/>
        </w:rPr>
        <w:t xml:space="preserve"> que o Ministério Público </w:t>
      </w:r>
      <w:r>
        <w:rPr>
          <w:rFonts w:ascii="Arial" w:hAnsi="Arial" w:cs="Arial"/>
        </w:rPr>
        <w:t xml:space="preserve">tem </w:t>
      </w:r>
      <w:r w:rsidRPr="00B8783B">
        <w:rPr>
          <w:rFonts w:ascii="Arial" w:hAnsi="Arial" w:cs="Arial"/>
        </w:rPr>
        <w:t xml:space="preserve">cobrado do Ente Municipal a atual situação dos lotes, bem como </w:t>
      </w:r>
      <w:r>
        <w:rPr>
          <w:rFonts w:ascii="Arial" w:hAnsi="Arial" w:cs="Arial"/>
        </w:rPr>
        <w:t xml:space="preserve">da necessidade </w:t>
      </w:r>
      <w:r w:rsidRPr="00B8783B">
        <w:rPr>
          <w:rFonts w:ascii="Arial" w:hAnsi="Arial" w:cs="Arial"/>
        </w:rPr>
        <w:t>que seja efetivada a transferência do domínio</w:t>
      </w:r>
      <w:r>
        <w:rPr>
          <w:rFonts w:ascii="Arial" w:hAnsi="Arial" w:cs="Arial"/>
        </w:rPr>
        <w:t>.</w:t>
      </w:r>
    </w:p>
    <w:p w:rsidR="0095303C" w:rsidRPr="00B8783B" w:rsidRDefault="0095303C" w:rsidP="0095303C">
      <w:pPr>
        <w:spacing w:line="360" w:lineRule="auto"/>
        <w:ind w:firstLine="2552"/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>Sendo o que se apresenta para o momento, renovamos votos de apreço e consideração.</w:t>
      </w:r>
    </w:p>
    <w:p w:rsidR="0095303C" w:rsidRPr="00B8783B" w:rsidRDefault="0095303C" w:rsidP="0095303C">
      <w:pPr>
        <w:spacing w:line="360" w:lineRule="auto"/>
        <w:ind w:firstLine="2552"/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>Atenciosamente.</w:t>
      </w:r>
    </w:p>
    <w:p w:rsidR="0095303C" w:rsidRPr="00B8783B" w:rsidRDefault="0095303C" w:rsidP="0095303C">
      <w:pPr>
        <w:jc w:val="both"/>
        <w:rPr>
          <w:rFonts w:ascii="Arial" w:hAnsi="Arial" w:cs="Arial"/>
          <w:b/>
          <w:bCs/>
        </w:rPr>
      </w:pPr>
      <w:r w:rsidRPr="00B8783B">
        <w:rPr>
          <w:rFonts w:ascii="Arial" w:hAnsi="Arial" w:cs="Arial"/>
        </w:rPr>
        <w:lastRenderedPageBreak/>
        <w:t xml:space="preserve">                                                                                José Waldir </w:t>
      </w:r>
      <w:proofErr w:type="spellStart"/>
      <w:r w:rsidRPr="00B8783B">
        <w:rPr>
          <w:rFonts w:ascii="Arial" w:hAnsi="Arial" w:cs="Arial"/>
        </w:rPr>
        <w:t>Dilkin</w:t>
      </w:r>
      <w:proofErr w:type="spellEnd"/>
    </w:p>
    <w:p w:rsidR="0095303C" w:rsidRPr="00B8783B" w:rsidRDefault="0095303C" w:rsidP="0095303C">
      <w:pPr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 xml:space="preserve">                                                                                Prefeito Municipal </w:t>
      </w:r>
    </w:p>
    <w:p w:rsidR="0095303C" w:rsidRPr="00B8783B" w:rsidRDefault="0095303C" w:rsidP="0095303C">
      <w:pPr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>Ao Excelentíssimo Senhor</w:t>
      </w:r>
    </w:p>
    <w:p w:rsidR="0095303C" w:rsidRPr="00B8783B" w:rsidRDefault="0095303C" w:rsidP="0095303C">
      <w:pPr>
        <w:pStyle w:val="Ttulo1"/>
        <w:rPr>
          <w:rFonts w:ascii="Arial" w:hAnsi="Arial" w:cs="Arial"/>
          <w:sz w:val="24"/>
          <w:szCs w:val="24"/>
        </w:rPr>
      </w:pPr>
      <w:proofErr w:type="spellStart"/>
      <w:r w:rsidRPr="00B8783B">
        <w:rPr>
          <w:rFonts w:ascii="Arial" w:hAnsi="Arial" w:cs="Arial"/>
          <w:sz w:val="24"/>
          <w:szCs w:val="24"/>
        </w:rPr>
        <w:t>Lotário</w:t>
      </w:r>
      <w:proofErr w:type="spellEnd"/>
      <w:r w:rsidRPr="00B878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8783B">
        <w:rPr>
          <w:rFonts w:ascii="Arial" w:hAnsi="Arial" w:cs="Arial"/>
          <w:sz w:val="24"/>
          <w:szCs w:val="24"/>
        </w:rPr>
        <w:t>Seevald</w:t>
      </w:r>
      <w:proofErr w:type="spellEnd"/>
    </w:p>
    <w:p w:rsidR="0095303C" w:rsidRPr="00B8783B" w:rsidRDefault="0095303C" w:rsidP="0095303C">
      <w:pPr>
        <w:rPr>
          <w:rFonts w:ascii="Arial" w:hAnsi="Arial" w:cs="Arial"/>
        </w:rPr>
      </w:pPr>
      <w:r w:rsidRPr="00B8783B">
        <w:rPr>
          <w:rFonts w:ascii="Arial" w:hAnsi="Arial" w:cs="Arial"/>
        </w:rPr>
        <w:t>Presidente da Câmara Municipal de Vereadores</w:t>
      </w:r>
    </w:p>
    <w:p w:rsidR="0095303C" w:rsidRDefault="0095303C" w:rsidP="0095303C">
      <w:pPr>
        <w:jc w:val="both"/>
        <w:rPr>
          <w:rFonts w:ascii="Arial" w:hAnsi="Arial" w:cs="Arial"/>
        </w:rPr>
      </w:pPr>
      <w:r w:rsidRPr="00B8783B">
        <w:rPr>
          <w:rFonts w:ascii="Arial" w:hAnsi="Arial" w:cs="Arial"/>
        </w:rPr>
        <w:t>Estância Velha/RS</w:t>
      </w:r>
    </w:p>
    <w:p w:rsidR="0095303C" w:rsidRDefault="0095303C" w:rsidP="0095303C">
      <w:pPr>
        <w:pStyle w:val="A230172"/>
        <w:ind w:right="-91" w:firstLine="2552"/>
        <w:outlineLvl w:val="0"/>
        <w:rPr>
          <w:rFonts w:ascii="Arial" w:hAnsi="Arial" w:cs="Arial"/>
        </w:rPr>
      </w:pPr>
    </w:p>
    <w:p w:rsidR="0095303C" w:rsidRDefault="0095303C" w:rsidP="0095303C">
      <w:pPr>
        <w:pStyle w:val="A230172"/>
        <w:ind w:right="-91" w:firstLine="2552"/>
        <w:outlineLvl w:val="0"/>
        <w:rPr>
          <w:rFonts w:ascii="Arial" w:hAnsi="Arial" w:cs="Arial"/>
        </w:rPr>
      </w:pPr>
    </w:p>
    <w:p w:rsidR="0095303C" w:rsidRDefault="0095303C" w:rsidP="0095303C">
      <w:pPr>
        <w:pStyle w:val="A230172"/>
        <w:ind w:right="-91" w:firstLine="2552"/>
        <w:outlineLvl w:val="0"/>
        <w:rPr>
          <w:rFonts w:ascii="Arial" w:hAnsi="Arial" w:cs="Arial"/>
        </w:rPr>
      </w:pPr>
    </w:p>
    <w:p w:rsidR="0095303C" w:rsidRDefault="0095303C" w:rsidP="0095303C">
      <w:pPr>
        <w:pStyle w:val="A230172"/>
        <w:ind w:right="-91" w:firstLine="2552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PROJETO DE LEI PL 025/2016 </w:t>
      </w:r>
    </w:p>
    <w:p w:rsidR="0095303C" w:rsidRDefault="0095303C" w:rsidP="0095303C">
      <w:pPr>
        <w:pStyle w:val="A313172"/>
        <w:tabs>
          <w:tab w:val="left" w:pos="9214"/>
        </w:tabs>
        <w:ind w:left="4536" w:right="0"/>
        <w:rPr>
          <w:rFonts w:ascii="Arial" w:hAnsi="Arial" w:cs="Arial"/>
        </w:rPr>
      </w:pPr>
    </w:p>
    <w:p w:rsidR="0095303C" w:rsidRDefault="0095303C" w:rsidP="0095303C">
      <w:pPr>
        <w:pStyle w:val="A230576"/>
        <w:ind w:left="3686"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>ALTERA A REDAÇÃO DOS ARTIGOS 2º E 3º DA LEI MUNICIPAL Nº 1239, DE 09 DE JULHO DE 2007, QUE AUTORIZA O EXECUTIVO MUNICIPAL A TRANFERIR O DOMÍNIO DOS LOTES QUE MENCIONA, A TÍTULO ONEROSO, INTEGRANTES NO LOTEAMENTO POPULAR “RENASCER”, E DÁ OUTRAS PROVIDÊNCIAS</w:t>
      </w:r>
    </w:p>
    <w:p w:rsidR="0095303C" w:rsidRDefault="0095303C" w:rsidP="0095303C">
      <w:pPr>
        <w:pStyle w:val="A230576"/>
        <w:ind w:left="5103" w:firstLine="0"/>
        <w:outlineLvl w:val="0"/>
        <w:rPr>
          <w:rFonts w:ascii="Arial" w:hAnsi="Arial" w:cs="Arial"/>
        </w:rPr>
      </w:pPr>
    </w:p>
    <w:p w:rsidR="0095303C" w:rsidRDefault="0095303C" w:rsidP="0095303C">
      <w:pPr>
        <w:pStyle w:val="A230576"/>
        <w:ind w:left="0" w:firstLine="2552"/>
        <w:outlineLvl w:val="0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Prefeito Municipal de Estância Velha/RS.</w:t>
      </w:r>
    </w:p>
    <w:p w:rsidR="0095303C" w:rsidRDefault="0095303C" w:rsidP="0095303C">
      <w:pPr>
        <w:pStyle w:val="A230572"/>
        <w:ind w:left="0" w:firstLine="2552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Faço saber que o Poder Legislativo aprovou e eu sanciono e promulgo a seguinte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Lei:</w:t>
      </w:r>
      <w:r>
        <w:rPr>
          <w:rFonts w:ascii="Arial" w:hAnsi="Arial" w:cs="Arial"/>
          <w:b/>
          <w:bCs/>
        </w:rPr>
        <w:t xml:space="preserve"> </w:t>
      </w:r>
    </w:p>
    <w:p w:rsidR="0095303C" w:rsidRDefault="0095303C" w:rsidP="0095303C">
      <w:pPr>
        <w:pStyle w:val="A230572"/>
        <w:ind w:left="0" w:firstLine="2552"/>
        <w:outlineLvl w:val="0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>Art. 1º Os artigos 2º e 3º da Lei 1239, de 09 de julho de 2007, passam a viger com a seguinte redação:</w:t>
      </w:r>
    </w:p>
    <w:p w:rsidR="0095303C" w:rsidRDefault="0095303C" w:rsidP="0095303C">
      <w:pPr>
        <w:pStyle w:val="A230572"/>
        <w:ind w:left="0" w:firstLine="2552"/>
        <w:outlineLvl w:val="0"/>
        <w:rPr>
          <w:rFonts w:ascii="Arial" w:hAnsi="Arial" w:cs="Arial"/>
          <w:bCs/>
          <w:i/>
        </w:rPr>
      </w:pPr>
      <w:r>
        <w:rPr>
          <w:rFonts w:ascii="Arial" w:hAnsi="Arial" w:cs="Arial"/>
          <w:bCs/>
          <w:i/>
        </w:rPr>
        <w:t>“Art. 2º Os lotes discriminados no artigo 1º, parágrafo único, inciso I ao XXVI desta Lei, serão transferidos aos possuidores cadastrados pelo Município ocupantes dos lotes.</w:t>
      </w:r>
    </w:p>
    <w:p w:rsidR="0095303C" w:rsidRDefault="0095303C" w:rsidP="0095303C">
      <w:pPr>
        <w:pStyle w:val="A230572"/>
        <w:ind w:left="0" w:firstLine="2552"/>
        <w:outlineLvl w:val="0"/>
        <w:rPr>
          <w:rFonts w:ascii="Arial" w:hAnsi="Arial" w:cs="Arial"/>
          <w:bCs/>
          <w:i/>
        </w:rPr>
      </w:pPr>
      <w:r>
        <w:rPr>
          <w:rFonts w:ascii="Arial" w:hAnsi="Arial" w:cs="Arial"/>
          <w:bCs/>
          <w:i/>
        </w:rPr>
        <w:t xml:space="preserve">Parágrafo único: Além do cadastro deverá o possuidor apresentar cópia do contrato particular de compra e </w:t>
      </w:r>
      <w:proofErr w:type="gramStart"/>
      <w:r>
        <w:rPr>
          <w:rFonts w:ascii="Arial" w:hAnsi="Arial" w:cs="Arial"/>
          <w:bCs/>
          <w:i/>
        </w:rPr>
        <w:t>venda firmado com o beneficiário selecionado</w:t>
      </w:r>
      <w:proofErr w:type="gramEnd"/>
      <w:r>
        <w:rPr>
          <w:rFonts w:ascii="Arial" w:hAnsi="Arial" w:cs="Arial"/>
          <w:bCs/>
          <w:i/>
        </w:rPr>
        <w:t xml:space="preserve"> à época, de acordo com os critérios estabelecidos no artigo 5º e seguintes da Lei nº 593, de 22 de junho de 2001.</w:t>
      </w:r>
    </w:p>
    <w:p w:rsidR="0095303C" w:rsidRDefault="0095303C" w:rsidP="0095303C">
      <w:pPr>
        <w:pStyle w:val="A230572"/>
        <w:ind w:left="0" w:firstLine="2552"/>
        <w:outlineLvl w:val="0"/>
        <w:rPr>
          <w:rFonts w:ascii="Arial" w:hAnsi="Arial" w:cs="Arial"/>
          <w:bCs/>
          <w:i/>
        </w:rPr>
      </w:pPr>
      <w:r>
        <w:rPr>
          <w:rFonts w:ascii="Arial" w:hAnsi="Arial" w:cs="Arial"/>
          <w:bCs/>
          <w:i/>
        </w:rPr>
        <w:t>Art. 3º A transferência do domínio dos imóveis, objeto da presente lei dar-se-á conforme disposto no artigo 12 e seguintes da Lei nº 593, de 22 de junho de 2001, e observando-se o que segue:</w:t>
      </w:r>
    </w:p>
    <w:p w:rsidR="0095303C" w:rsidRDefault="0095303C" w:rsidP="0095303C">
      <w:pPr>
        <w:pStyle w:val="A230572"/>
        <w:numPr>
          <w:ilvl w:val="0"/>
          <w:numId w:val="1"/>
        </w:numPr>
        <w:ind w:left="0" w:firstLine="2552"/>
        <w:outlineLvl w:val="0"/>
        <w:rPr>
          <w:rFonts w:ascii="Arial" w:hAnsi="Arial" w:cs="Arial"/>
          <w:bCs/>
          <w:i/>
          <w:color w:val="FF0000"/>
        </w:rPr>
      </w:pPr>
      <w:r>
        <w:rPr>
          <w:rFonts w:ascii="Arial" w:hAnsi="Arial" w:cs="Arial"/>
          <w:bCs/>
          <w:i/>
        </w:rPr>
        <w:t>Deverá comprovar o pagamento do lote ao fundo de habitação municipal, ou, não sendo possível, o novo contrato de legitimação de posse para fins de negociação de lote será de R$6.000,00 (seis mil reais) cujo valor poderá ser pago em sessenta (60) parcelas corrigidas anualmente pela URM (Unidade Referência Municipal), através de termo de confissão de dívida.</w:t>
      </w:r>
    </w:p>
    <w:p w:rsidR="0095303C" w:rsidRDefault="0095303C" w:rsidP="0095303C">
      <w:pPr>
        <w:pStyle w:val="A230572"/>
        <w:numPr>
          <w:ilvl w:val="0"/>
          <w:numId w:val="1"/>
        </w:numPr>
        <w:ind w:left="0" w:firstLine="2552"/>
        <w:outlineLvl w:val="0"/>
        <w:rPr>
          <w:rFonts w:ascii="Arial" w:hAnsi="Arial" w:cs="Arial"/>
          <w:bCs/>
          <w:i/>
          <w:color w:val="FF0000"/>
        </w:rPr>
      </w:pPr>
      <w:r>
        <w:rPr>
          <w:rFonts w:ascii="Arial" w:hAnsi="Arial" w:cs="Arial"/>
          <w:bCs/>
          <w:i/>
        </w:rPr>
        <w:t xml:space="preserve"> Para fins fiscais o Imposto de Transmissão de Bens Imóveis – ITBI, para a regularização deste Loteamento, será arbitrado em R$120,00 (cento e vinte reais) para todos os lotes, devido ao fim social a que se </w:t>
      </w:r>
      <w:proofErr w:type="gramStart"/>
      <w:r>
        <w:rPr>
          <w:rFonts w:ascii="Arial" w:hAnsi="Arial" w:cs="Arial"/>
          <w:bCs/>
          <w:i/>
        </w:rPr>
        <w:t>destina.</w:t>
      </w:r>
      <w:proofErr w:type="gramEnd"/>
      <w:r>
        <w:rPr>
          <w:rFonts w:ascii="Arial" w:hAnsi="Arial" w:cs="Arial"/>
          <w:bCs/>
          <w:i/>
        </w:rPr>
        <w:t>(NR)”</w:t>
      </w:r>
    </w:p>
    <w:p w:rsidR="0095303C" w:rsidRDefault="0095303C" w:rsidP="0095303C">
      <w:pPr>
        <w:pStyle w:val="A230572"/>
        <w:ind w:left="0" w:firstLine="2552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Art. 2°- Os casos especiais não previstos nesta Lei e nas Leis 1239/2007 e 593/2001</w:t>
      </w:r>
      <w:proofErr w:type="gramStart"/>
      <w:r>
        <w:rPr>
          <w:rFonts w:ascii="Arial" w:hAnsi="Arial" w:cs="Arial"/>
          <w:bCs/>
        </w:rPr>
        <w:t>, serão</w:t>
      </w:r>
      <w:proofErr w:type="gramEnd"/>
      <w:r>
        <w:rPr>
          <w:rFonts w:ascii="Arial" w:hAnsi="Arial" w:cs="Arial"/>
          <w:bCs/>
        </w:rPr>
        <w:t xml:space="preserve"> submetidos à apreciação e resolução pelo Conselho de Habitação.  </w:t>
      </w:r>
    </w:p>
    <w:p w:rsidR="0095303C" w:rsidRDefault="0095303C" w:rsidP="0095303C">
      <w:pPr>
        <w:pStyle w:val="A313172"/>
        <w:tabs>
          <w:tab w:val="left" w:pos="9356"/>
        </w:tabs>
        <w:ind w:left="0" w:right="49" w:firstLine="2552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Art. 3º- Esta Lei entra em vigor na data de sua publicação.</w:t>
      </w:r>
    </w:p>
    <w:p w:rsidR="0095303C" w:rsidRDefault="0095303C" w:rsidP="0095303C">
      <w:pPr>
        <w:pStyle w:val="A230574"/>
        <w:tabs>
          <w:tab w:val="left" w:pos="9356"/>
        </w:tabs>
        <w:ind w:left="0" w:right="49" w:firstLine="2552"/>
        <w:rPr>
          <w:rFonts w:ascii="Arial" w:hAnsi="Arial" w:cs="Arial"/>
        </w:rPr>
      </w:pPr>
      <w:r>
        <w:rPr>
          <w:rFonts w:ascii="Arial" w:hAnsi="Arial" w:cs="Arial"/>
        </w:rPr>
        <w:t>Estância Velha, em</w:t>
      </w:r>
    </w:p>
    <w:p w:rsidR="0095303C" w:rsidRDefault="0095303C" w:rsidP="0095303C">
      <w:pPr>
        <w:pStyle w:val="A470572"/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95303C" w:rsidRDefault="0095303C" w:rsidP="0095303C">
      <w:pPr>
        <w:pStyle w:val="A470572"/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José Waldir </w:t>
      </w:r>
      <w:proofErr w:type="spellStart"/>
      <w:r>
        <w:rPr>
          <w:rFonts w:ascii="Arial" w:hAnsi="Arial" w:cs="Arial"/>
        </w:rPr>
        <w:t>Dilkin</w:t>
      </w:r>
      <w:proofErr w:type="spellEnd"/>
    </w:p>
    <w:p w:rsidR="0095303C" w:rsidRDefault="0095303C" w:rsidP="0095303C">
      <w:pPr>
        <w:pStyle w:val="A470572"/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Prefeito Municipal </w:t>
      </w:r>
    </w:p>
    <w:p w:rsidR="0095303C" w:rsidRDefault="0095303C" w:rsidP="0095303C">
      <w:pPr>
        <w:pStyle w:val="A050572"/>
        <w:ind w:left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:rsidR="0095303C" w:rsidRDefault="0095303C" w:rsidP="0095303C"/>
    <w:p w:rsidR="0095303C" w:rsidRPr="00252B9D" w:rsidRDefault="0095303C" w:rsidP="0095303C">
      <w:pPr>
        <w:rPr>
          <w:rFonts w:ascii="Arial" w:hAnsi="Arial" w:cs="Arial"/>
        </w:rPr>
      </w:pPr>
      <w:r w:rsidRPr="00252B9D">
        <w:rPr>
          <w:rFonts w:ascii="Arial" w:hAnsi="Arial" w:cs="Arial"/>
        </w:rPr>
        <w:t>Ivan Santos Silva</w:t>
      </w:r>
    </w:p>
    <w:p w:rsidR="0095303C" w:rsidRPr="00252B9D" w:rsidRDefault="0095303C" w:rsidP="0095303C">
      <w:pPr>
        <w:rPr>
          <w:rFonts w:ascii="Arial" w:hAnsi="Arial" w:cs="Arial"/>
        </w:rPr>
      </w:pPr>
      <w:r w:rsidRPr="00252B9D">
        <w:rPr>
          <w:rFonts w:ascii="Arial" w:hAnsi="Arial" w:cs="Arial"/>
        </w:rPr>
        <w:t>Secretário da Administração e Segurança Pública</w:t>
      </w:r>
    </w:p>
    <w:p w:rsidR="00C07458" w:rsidRPr="00473285" w:rsidRDefault="00C07458" w:rsidP="00473285"/>
    <w:sectPr w:rsidR="00C07458" w:rsidRPr="00473285" w:rsidSect="00C07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6A0A"/>
    <w:multiLevelType w:val="hybridMultilevel"/>
    <w:tmpl w:val="5CA21ADE"/>
    <w:lvl w:ilvl="0" w:tplc="B3F654FA">
      <w:start w:val="1"/>
      <w:numFmt w:val="upperRoman"/>
      <w:lvlText w:val="%1-"/>
      <w:lvlJc w:val="left"/>
      <w:pPr>
        <w:ind w:left="3272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3632" w:hanging="360"/>
      </w:pPr>
    </w:lvl>
    <w:lvl w:ilvl="2" w:tplc="0416001B" w:tentative="1">
      <w:start w:val="1"/>
      <w:numFmt w:val="lowerRoman"/>
      <w:lvlText w:val="%3."/>
      <w:lvlJc w:val="right"/>
      <w:pPr>
        <w:ind w:left="4352" w:hanging="180"/>
      </w:pPr>
    </w:lvl>
    <w:lvl w:ilvl="3" w:tplc="0416000F" w:tentative="1">
      <w:start w:val="1"/>
      <w:numFmt w:val="decimal"/>
      <w:lvlText w:val="%4."/>
      <w:lvlJc w:val="left"/>
      <w:pPr>
        <w:ind w:left="5072" w:hanging="360"/>
      </w:pPr>
    </w:lvl>
    <w:lvl w:ilvl="4" w:tplc="04160019" w:tentative="1">
      <w:start w:val="1"/>
      <w:numFmt w:val="lowerLetter"/>
      <w:lvlText w:val="%5."/>
      <w:lvlJc w:val="left"/>
      <w:pPr>
        <w:ind w:left="5792" w:hanging="360"/>
      </w:pPr>
    </w:lvl>
    <w:lvl w:ilvl="5" w:tplc="0416001B" w:tentative="1">
      <w:start w:val="1"/>
      <w:numFmt w:val="lowerRoman"/>
      <w:lvlText w:val="%6."/>
      <w:lvlJc w:val="right"/>
      <w:pPr>
        <w:ind w:left="6512" w:hanging="180"/>
      </w:pPr>
    </w:lvl>
    <w:lvl w:ilvl="6" w:tplc="0416000F" w:tentative="1">
      <w:start w:val="1"/>
      <w:numFmt w:val="decimal"/>
      <w:lvlText w:val="%7."/>
      <w:lvlJc w:val="left"/>
      <w:pPr>
        <w:ind w:left="7232" w:hanging="360"/>
      </w:pPr>
    </w:lvl>
    <w:lvl w:ilvl="7" w:tplc="04160019" w:tentative="1">
      <w:start w:val="1"/>
      <w:numFmt w:val="lowerLetter"/>
      <w:lvlText w:val="%8."/>
      <w:lvlJc w:val="left"/>
      <w:pPr>
        <w:ind w:left="7952" w:hanging="360"/>
      </w:pPr>
    </w:lvl>
    <w:lvl w:ilvl="8" w:tplc="0416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84AF8"/>
    <w:rsid w:val="00003F16"/>
    <w:rsid w:val="00007137"/>
    <w:rsid w:val="00011B2C"/>
    <w:rsid w:val="00020198"/>
    <w:rsid w:val="00022183"/>
    <w:rsid w:val="000313F2"/>
    <w:rsid w:val="00031907"/>
    <w:rsid w:val="00032A22"/>
    <w:rsid w:val="0004163A"/>
    <w:rsid w:val="00041CF2"/>
    <w:rsid w:val="00044955"/>
    <w:rsid w:val="000460FA"/>
    <w:rsid w:val="00046737"/>
    <w:rsid w:val="00053719"/>
    <w:rsid w:val="000544B8"/>
    <w:rsid w:val="00057E23"/>
    <w:rsid w:val="000646D8"/>
    <w:rsid w:val="00070AB2"/>
    <w:rsid w:val="00072822"/>
    <w:rsid w:val="00075272"/>
    <w:rsid w:val="000765C3"/>
    <w:rsid w:val="000833C2"/>
    <w:rsid w:val="00085D77"/>
    <w:rsid w:val="000903DE"/>
    <w:rsid w:val="0009144A"/>
    <w:rsid w:val="00095E6C"/>
    <w:rsid w:val="000A0BBA"/>
    <w:rsid w:val="000A1587"/>
    <w:rsid w:val="000A16E4"/>
    <w:rsid w:val="000A70B3"/>
    <w:rsid w:val="000B2208"/>
    <w:rsid w:val="000B7BCF"/>
    <w:rsid w:val="000C24C9"/>
    <w:rsid w:val="000C6CB7"/>
    <w:rsid w:val="000D22D1"/>
    <w:rsid w:val="000D310C"/>
    <w:rsid w:val="000D6BD0"/>
    <w:rsid w:val="000D75A2"/>
    <w:rsid w:val="000E2B91"/>
    <w:rsid w:val="000E3DD7"/>
    <w:rsid w:val="000E43CB"/>
    <w:rsid w:val="000E4B97"/>
    <w:rsid w:val="000E4FA9"/>
    <w:rsid w:val="000E62FC"/>
    <w:rsid w:val="000F03A2"/>
    <w:rsid w:val="000F0AD3"/>
    <w:rsid w:val="000F0B98"/>
    <w:rsid w:val="000F1236"/>
    <w:rsid w:val="000F42E5"/>
    <w:rsid w:val="00101146"/>
    <w:rsid w:val="001015D9"/>
    <w:rsid w:val="0010299B"/>
    <w:rsid w:val="00103FC5"/>
    <w:rsid w:val="00104FDB"/>
    <w:rsid w:val="00106314"/>
    <w:rsid w:val="00113576"/>
    <w:rsid w:val="00113A1F"/>
    <w:rsid w:val="001146F3"/>
    <w:rsid w:val="0011602E"/>
    <w:rsid w:val="001165F6"/>
    <w:rsid w:val="00120778"/>
    <w:rsid w:val="0012170F"/>
    <w:rsid w:val="00125089"/>
    <w:rsid w:val="001266C4"/>
    <w:rsid w:val="001313BF"/>
    <w:rsid w:val="00133472"/>
    <w:rsid w:val="001361C3"/>
    <w:rsid w:val="00141C7B"/>
    <w:rsid w:val="001444D1"/>
    <w:rsid w:val="00144558"/>
    <w:rsid w:val="001447DA"/>
    <w:rsid w:val="001461C1"/>
    <w:rsid w:val="00151E85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040B"/>
    <w:rsid w:val="001F118F"/>
    <w:rsid w:val="0020012C"/>
    <w:rsid w:val="002006C8"/>
    <w:rsid w:val="002028DB"/>
    <w:rsid w:val="002054AF"/>
    <w:rsid w:val="00205D93"/>
    <w:rsid w:val="002068A6"/>
    <w:rsid w:val="00207B8A"/>
    <w:rsid w:val="00207DD1"/>
    <w:rsid w:val="00210A40"/>
    <w:rsid w:val="00211794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371EB"/>
    <w:rsid w:val="0024071C"/>
    <w:rsid w:val="0024446E"/>
    <w:rsid w:val="0024451F"/>
    <w:rsid w:val="002458A7"/>
    <w:rsid w:val="002464F2"/>
    <w:rsid w:val="00246B91"/>
    <w:rsid w:val="00251D9D"/>
    <w:rsid w:val="002531D0"/>
    <w:rsid w:val="00255E0F"/>
    <w:rsid w:val="00260CAD"/>
    <w:rsid w:val="0026222F"/>
    <w:rsid w:val="0026279B"/>
    <w:rsid w:val="00270AED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936CF"/>
    <w:rsid w:val="00297AE3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27FF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2F6427"/>
    <w:rsid w:val="0030688B"/>
    <w:rsid w:val="003072CC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4481"/>
    <w:rsid w:val="00336A75"/>
    <w:rsid w:val="003414EA"/>
    <w:rsid w:val="0034218F"/>
    <w:rsid w:val="003464CB"/>
    <w:rsid w:val="00347AEF"/>
    <w:rsid w:val="00347FF0"/>
    <w:rsid w:val="003508C2"/>
    <w:rsid w:val="003540D2"/>
    <w:rsid w:val="003546D8"/>
    <w:rsid w:val="00354B97"/>
    <w:rsid w:val="00356589"/>
    <w:rsid w:val="0036028F"/>
    <w:rsid w:val="003605DB"/>
    <w:rsid w:val="00362FE3"/>
    <w:rsid w:val="00363737"/>
    <w:rsid w:val="003716DE"/>
    <w:rsid w:val="00372549"/>
    <w:rsid w:val="00375AEE"/>
    <w:rsid w:val="00376006"/>
    <w:rsid w:val="00382EC7"/>
    <w:rsid w:val="00383BCA"/>
    <w:rsid w:val="003866BB"/>
    <w:rsid w:val="00387D84"/>
    <w:rsid w:val="00391759"/>
    <w:rsid w:val="003922C2"/>
    <w:rsid w:val="00395FA0"/>
    <w:rsid w:val="00396744"/>
    <w:rsid w:val="00396ACB"/>
    <w:rsid w:val="00397651"/>
    <w:rsid w:val="003977FA"/>
    <w:rsid w:val="00397B99"/>
    <w:rsid w:val="003A06DC"/>
    <w:rsid w:val="003A15DA"/>
    <w:rsid w:val="003A16F9"/>
    <w:rsid w:val="003A3C68"/>
    <w:rsid w:val="003A5EAE"/>
    <w:rsid w:val="003A7F1C"/>
    <w:rsid w:val="003B4BC6"/>
    <w:rsid w:val="003B5F2F"/>
    <w:rsid w:val="003C6363"/>
    <w:rsid w:val="003D02B2"/>
    <w:rsid w:val="003D1179"/>
    <w:rsid w:val="003D1AD4"/>
    <w:rsid w:val="003D1DCA"/>
    <w:rsid w:val="003D3537"/>
    <w:rsid w:val="003D655C"/>
    <w:rsid w:val="003F1587"/>
    <w:rsid w:val="003F3300"/>
    <w:rsid w:val="003F34BC"/>
    <w:rsid w:val="003F3F5B"/>
    <w:rsid w:val="003F562E"/>
    <w:rsid w:val="003F5D0E"/>
    <w:rsid w:val="003F684C"/>
    <w:rsid w:val="00401982"/>
    <w:rsid w:val="00401DCC"/>
    <w:rsid w:val="0040311D"/>
    <w:rsid w:val="00407464"/>
    <w:rsid w:val="00410F5A"/>
    <w:rsid w:val="004110DF"/>
    <w:rsid w:val="004124D6"/>
    <w:rsid w:val="00420C15"/>
    <w:rsid w:val="00423DB7"/>
    <w:rsid w:val="00424241"/>
    <w:rsid w:val="0042654F"/>
    <w:rsid w:val="00434876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18BC"/>
    <w:rsid w:val="004722A2"/>
    <w:rsid w:val="00473285"/>
    <w:rsid w:val="00473DA3"/>
    <w:rsid w:val="00474090"/>
    <w:rsid w:val="00474B80"/>
    <w:rsid w:val="00475A6D"/>
    <w:rsid w:val="004762CF"/>
    <w:rsid w:val="00476808"/>
    <w:rsid w:val="0047682C"/>
    <w:rsid w:val="004806A4"/>
    <w:rsid w:val="00483100"/>
    <w:rsid w:val="0049275A"/>
    <w:rsid w:val="00494042"/>
    <w:rsid w:val="00496F02"/>
    <w:rsid w:val="004A1D99"/>
    <w:rsid w:val="004A1E0D"/>
    <w:rsid w:val="004A358E"/>
    <w:rsid w:val="004B3A96"/>
    <w:rsid w:val="004B5487"/>
    <w:rsid w:val="004B7307"/>
    <w:rsid w:val="004C279A"/>
    <w:rsid w:val="004D0BD5"/>
    <w:rsid w:val="004D68DE"/>
    <w:rsid w:val="004D6A70"/>
    <w:rsid w:val="004D7C9F"/>
    <w:rsid w:val="004E103C"/>
    <w:rsid w:val="004E20AD"/>
    <w:rsid w:val="004E2574"/>
    <w:rsid w:val="004E27E3"/>
    <w:rsid w:val="004E3784"/>
    <w:rsid w:val="004E3853"/>
    <w:rsid w:val="004E3EED"/>
    <w:rsid w:val="004E60DF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60D4"/>
    <w:rsid w:val="00527D8E"/>
    <w:rsid w:val="005303BD"/>
    <w:rsid w:val="00530AF6"/>
    <w:rsid w:val="005314E0"/>
    <w:rsid w:val="00535D28"/>
    <w:rsid w:val="00542435"/>
    <w:rsid w:val="00543AD8"/>
    <w:rsid w:val="0055091D"/>
    <w:rsid w:val="00554E30"/>
    <w:rsid w:val="00560F16"/>
    <w:rsid w:val="005615AC"/>
    <w:rsid w:val="0056209C"/>
    <w:rsid w:val="0056474F"/>
    <w:rsid w:val="00571C21"/>
    <w:rsid w:val="0057389D"/>
    <w:rsid w:val="00577473"/>
    <w:rsid w:val="005778DE"/>
    <w:rsid w:val="00577A7E"/>
    <w:rsid w:val="005814A4"/>
    <w:rsid w:val="00581795"/>
    <w:rsid w:val="00584017"/>
    <w:rsid w:val="00584AF8"/>
    <w:rsid w:val="00586878"/>
    <w:rsid w:val="00587BE5"/>
    <w:rsid w:val="00591F00"/>
    <w:rsid w:val="005926D6"/>
    <w:rsid w:val="00592CE5"/>
    <w:rsid w:val="00596A6D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A85"/>
    <w:rsid w:val="005D3EA7"/>
    <w:rsid w:val="005D4D55"/>
    <w:rsid w:val="005D6502"/>
    <w:rsid w:val="005D7A23"/>
    <w:rsid w:val="005E0294"/>
    <w:rsid w:val="005E15CC"/>
    <w:rsid w:val="005E37FC"/>
    <w:rsid w:val="005F469D"/>
    <w:rsid w:val="00606D4C"/>
    <w:rsid w:val="00606F23"/>
    <w:rsid w:val="006108C2"/>
    <w:rsid w:val="00610B4E"/>
    <w:rsid w:val="006113A4"/>
    <w:rsid w:val="00612040"/>
    <w:rsid w:val="00612E3E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01DB"/>
    <w:rsid w:val="00631320"/>
    <w:rsid w:val="006326E6"/>
    <w:rsid w:val="006329B0"/>
    <w:rsid w:val="00633750"/>
    <w:rsid w:val="00634AD7"/>
    <w:rsid w:val="00635B4A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5BFB"/>
    <w:rsid w:val="00697571"/>
    <w:rsid w:val="006A0906"/>
    <w:rsid w:val="006B16B8"/>
    <w:rsid w:val="006B1F16"/>
    <w:rsid w:val="006B276F"/>
    <w:rsid w:val="006C2457"/>
    <w:rsid w:val="006C24F9"/>
    <w:rsid w:val="006C32B8"/>
    <w:rsid w:val="006C5710"/>
    <w:rsid w:val="006C71A2"/>
    <w:rsid w:val="006D006B"/>
    <w:rsid w:val="006D10CC"/>
    <w:rsid w:val="006D1A8C"/>
    <w:rsid w:val="006D1C08"/>
    <w:rsid w:val="006D1F7B"/>
    <w:rsid w:val="006D3ACE"/>
    <w:rsid w:val="006E0B8F"/>
    <w:rsid w:val="006E51D3"/>
    <w:rsid w:val="006F0953"/>
    <w:rsid w:val="006F09DE"/>
    <w:rsid w:val="006F3AD5"/>
    <w:rsid w:val="007019BC"/>
    <w:rsid w:val="00703575"/>
    <w:rsid w:val="007046E6"/>
    <w:rsid w:val="007063EA"/>
    <w:rsid w:val="0071188D"/>
    <w:rsid w:val="00714EEA"/>
    <w:rsid w:val="00714F8A"/>
    <w:rsid w:val="007152B2"/>
    <w:rsid w:val="00716052"/>
    <w:rsid w:val="007204E7"/>
    <w:rsid w:val="00722BB7"/>
    <w:rsid w:val="0073057F"/>
    <w:rsid w:val="00733413"/>
    <w:rsid w:val="00733492"/>
    <w:rsid w:val="00734435"/>
    <w:rsid w:val="0073615C"/>
    <w:rsid w:val="00736AE6"/>
    <w:rsid w:val="00737294"/>
    <w:rsid w:val="00741B2E"/>
    <w:rsid w:val="007425CB"/>
    <w:rsid w:val="007444CF"/>
    <w:rsid w:val="00746162"/>
    <w:rsid w:val="007462DC"/>
    <w:rsid w:val="00747CEE"/>
    <w:rsid w:val="00747D6A"/>
    <w:rsid w:val="007500BB"/>
    <w:rsid w:val="00750B54"/>
    <w:rsid w:val="0075227C"/>
    <w:rsid w:val="0075443B"/>
    <w:rsid w:val="00754F97"/>
    <w:rsid w:val="00756E7C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969DE"/>
    <w:rsid w:val="007A14B7"/>
    <w:rsid w:val="007B473E"/>
    <w:rsid w:val="007B6A1E"/>
    <w:rsid w:val="007B78B6"/>
    <w:rsid w:val="007D0BEF"/>
    <w:rsid w:val="007D2901"/>
    <w:rsid w:val="007D5F1A"/>
    <w:rsid w:val="007D70B3"/>
    <w:rsid w:val="007E16C1"/>
    <w:rsid w:val="007E3244"/>
    <w:rsid w:val="007E40CD"/>
    <w:rsid w:val="007F04D6"/>
    <w:rsid w:val="007F0DE5"/>
    <w:rsid w:val="007F230B"/>
    <w:rsid w:val="007F4037"/>
    <w:rsid w:val="007F49D6"/>
    <w:rsid w:val="007F72C0"/>
    <w:rsid w:val="007F735D"/>
    <w:rsid w:val="00801B87"/>
    <w:rsid w:val="00801F66"/>
    <w:rsid w:val="00802226"/>
    <w:rsid w:val="00803A53"/>
    <w:rsid w:val="00804234"/>
    <w:rsid w:val="00804B9A"/>
    <w:rsid w:val="008063B9"/>
    <w:rsid w:val="00811B7C"/>
    <w:rsid w:val="00813880"/>
    <w:rsid w:val="00814014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55D0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4580A"/>
    <w:rsid w:val="008471A5"/>
    <w:rsid w:val="008536C5"/>
    <w:rsid w:val="008546F7"/>
    <w:rsid w:val="00857F5E"/>
    <w:rsid w:val="00860160"/>
    <w:rsid w:val="00863E2E"/>
    <w:rsid w:val="0086671F"/>
    <w:rsid w:val="00867487"/>
    <w:rsid w:val="00867745"/>
    <w:rsid w:val="0087099E"/>
    <w:rsid w:val="00870A2C"/>
    <w:rsid w:val="00871664"/>
    <w:rsid w:val="008735D9"/>
    <w:rsid w:val="008754C4"/>
    <w:rsid w:val="008763C2"/>
    <w:rsid w:val="00876790"/>
    <w:rsid w:val="00882619"/>
    <w:rsid w:val="008836A9"/>
    <w:rsid w:val="00890BD8"/>
    <w:rsid w:val="008913E6"/>
    <w:rsid w:val="00893CFD"/>
    <w:rsid w:val="00897091"/>
    <w:rsid w:val="008A00E0"/>
    <w:rsid w:val="008A0150"/>
    <w:rsid w:val="008A1263"/>
    <w:rsid w:val="008A2BFC"/>
    <w:rsid w:val="008A3F03"/>
    <w:rsid w:val="008B27FB"/>
    <w:rsid w:val="008B38E2"/>
    <w:rsid w:val="008B41BA"/>
    <w:rsid w:val="008B467E"/>
    <w:rsid w:val="008C2BC9"/>
    <w:rsid w:val="008C4CF6"/>
    <w:rsid w:val="008C5439"/>
    <w:rsid w:val="008C6313"/>
    <w:rsid w:val="008D55F2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4AE3"/>
    <w:rsid w:val="008F5AEC"/>
    <w:rsid w:val="008F760B"/>
    <w:rsid w:val="00900B5A"/>
    <w:rsid w:val="00902758"/>
    <w:rsid w:val="00903DAF"/>
    <w:rsid w:val="009117E8"/>
    <w:rsid w:val="00912236"/>
    <w:rsid w:val="00914502"/>
    <w:rsid w:val="00914DAB"/>
    <w:rsid w:val="0091639A"/>
    <w:rsid w:val="00916AF6"/>
    <w:rsid w:val="009201C3"/>
    <w:rsid w:val="00920D4E"/>
    <w:rsid w:val="00921E16"/>
    <w:rsid w:val="00922B9A"/>
    <w:rsid w:val="0092472B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47F9F"/>
    <w:rsid w:val="00951516"/>
    <w:rsid w:val="0095303C"/>
    <w:rsid w:val="00954BF7"/>
    <w:rsid w:val="00956101"/>
    <w:rsid w:val="0096239C"/>
    <w:rsid w:val="0096244A"/>
    <w:rsid w:val="00962E70"/>
    <w:rsid w:val="00963D4B"/>
    <w:rsid w:val="00967991"/>
    <w:rsid w:val="00970037"/>
    <w:rsid w:val="00973045"/>
    <w:rsid w:val="00976522"/>
    <w:rsid w:val="0097690A"/>
    <w:rsid w:val="00976D66"/>
    <w:rsid w:val="0098207A"/>
    <w:rsid w:val="00983FEF"/>
    <w:rsid w:val="00984924"/>
    <w:rsid w:val="00984D70"/>
    <w:rsid w:val="009851DB"/>
    <w:rsid w:val="0098545F"/>
    <w:rsid w:val="0098593B"/>
    <w:rsid w:val="0098633D"/>
    <w:rsid w:val="00995B3A"/>
    <w:rsid w:val="00997725"/>
    <w:rsid w:val="009A0C31"/>
    <w:rsid w:val="009A202E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13AC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5DA"/>
    <w:rsid w:val="00A06259"/>
    <w:rsid w:val="00A1013D"/>
    <w:rsid w:val="00A138D4"/>
    <w:rsid w:val="00A145E1"/>
    <w:rsid w:val="00A2199C"/>
    <w:rsid w:val="00A221CD"/>
    <w:rsid w:val="00A23A9B"/>
    <w:rsid w:val="00A3068B"/>
    <w:rsid w:val="00A3126C"/>
    <w:rsid w:val="00A3206E"/>
    <w:rsid w:val="00A33DBD"/>
    <w:rsid w:val="00A35B4B"/>
    <w:rsid w:val="00A40FD2"/>
    <w:rsid w:val="00A41005"/>
    <w:rsid w:val="00A448EF"/>
    <w:rsid w:val="00A46219"/>
    <w:rsid w:val="00A501F1"/>
    <w:rsid w:val="00A51253"/>
    <w:rsid w:val="00A518CB"/>
    <w:rsid w:val="00A52FC2"/>
    <w:rsid w:val="00A5335F"/>
    <w:rsid w:val="00A537AC"/>
    <w:rsid w:val="00A5732B"/>
    <w:rsid w:val="00A60000"/>
    <w:rsid w:val="00A61095"/>
    <w:rsid w:val="00A67B23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57DC"/>
    <w:rsid w:val="00AB70ED"/>
    <w:rsid w:val="00AB736B"/>
    <w:rsid w:val="00AC2724"/>
    <w:rsid w:val="00AC3A20"/>
    <w:rsid w:val="00AC4FDE"/>
    <w:rsid w:val="00AC7B7C"/>
    <w:rsid w:val="00AD1E0D"/>
    <w:rsid w:val="00AD4C31"/>
    <w:rsid w:val="00AD4F0A"/>
    <w:rsid w:val="00AD793F"/>
    <w:rsid w:val="00AE0500"/>
    <w:rsid w:val="00AE148B"/>
    <w:rsid w:val="00AF1032"/>
    <w:rsid w:val="00AF2EDD"/>
    <w:rsid w:val="00AF5E45"/>
    <w:rsid w:val="00AF6FD1"/>
    <w:rsid w:val="00AF730E"/>
    <w:rsid w:val="00B0137F"/>
    <w:rsid w:val="00B02FCC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6FFB"/>
    <w:rsid w:val="00B47BBE"/>
    <w:rsid w:val="00B511E0"/>
    <w:rsid w:val="00B53F79"/>
    <w:rsid w:val="00B60B5E"/>
    <w:rsid w:val="00B61DEB"/>
    <w:rsid w:val="00B61F57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B35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B7133"/>
    <w:rsid w:val="00BC2375"/>
    <w:rsid w:val="00BC5B98"/>
    <w:rsid w:val="00BC6429"/>
    <w:rsid w:val="00BD104D"/>
    <w:rsid w:val="00BD1877"/>
    <w:rsid w:val="00BD3AE8"/>
    <w:rsid w:val="00BE17E9"/>
    <w:rsid w:val="00BE1A77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2744E"/>
    <w:rsid w:val="00C3292A"/>
    <w:rsid w:val="00C337EC"/>
    <w:rsid w:val="00C41C14"/>
    <w:rsid w:val="00C4368A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86033"/>
    <w:rsid w:val="00C904BE"/>
    <w:rsid w:val="00C92C4D"/>
    <w:rsid w:val="00C947B7"/>
    <w:rsid w:val="00C96344"/>
    <w:rsid w:val="00C972F5"/>
    <w:rsid w:val="00C97A22"/>
    <w:rsid w:val="00CA0B06"/>
    <w:rsid w:val="00CA0B93"/>
    <w:rsid w:val="00CA18AA"/>
    <w:rsid w:val="00CA4402"/>
    <w:rsid w:val="00CA4AE3"/>
    <w:rsid w:val="00CB0303"/>
    <w:rsid w:val="00CB24D4"/>
    <w:rsid w:val="00CB5C1E"/>
    <w:rsid w:val="00CC18CA"/>
    <w:rsid w:val="00CC313F"/>
    <w:rsid w:val="00CC4DA6"/>
    <w:rsid w:val="00CC4FE4"/>
    <w:rsid w:val="00CC7459"/>
    <w:rsid w:val="00CD0EEF"/>
    <w:rsid w:val="00CD165C"/>
    <w:rsid w:val="00CD7661"/>
    <w:rsid w:val="00CE3A72"/>
    <w:rsid w:val="00CE591A"/>
    <w:rsid w:val="00CE747A"/>
    <w:rsid w:val="00CE7D9F"/>
    <w:rsid w:val="00CF0E78"/>
    <w:rsid w:val="00CF3D19"/>
    <w:rsid w:val="00CF3F60"/>
    <w:rsid w:val="00CF4EDD"/>
    <w:rsid w:val="00CF775C"/>
    <w:rsid w:val="00D01E73"/>
    <w:rsid w:val="00D02D89"/>
    <w:rsid w:val="00D038EA"/>
    <w:rsid w:val="00D068DD"/>
    <w:rsid w:val="00D113FA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46562"/>
    <w:rsid w:val="00D512D0"/>
    <w:rsid w:val="00D53A3D"/>
    <w:rsid w:val="00D61CEF"/>
    <w:rsid w:val="00D62E29"/>
    <w:rsid w:val="00D65B2E"/>
    <w:rsid w:val="00D67190"/>
    <w:rsid w:val="00D713AE"/>
    <w:rsid w:val="00D754A8"/>
    <w:rsid w:val="00D756A3"/>
    <w:rsid w:val="00D77DAD"/>
    <w:rsid w:val="00D81587"/>
    <w:rsid w:val="00D81AB6"/>
    <w:rsid w:val="00D8261F"/>
    <w:rsid w:val="00D849A1"/>
    <w:rsid w:val="00D84CC4"/>
    <w:rsid w:val="00D86495"/>
    <w:rsid w:val="00D87F95"/>
    <w:rsid w:val="00D9045B"/>
    <w:rsid w:val="00D90E51"/>
    <w:rsid w:val="00D92EEC"/>
    <w:rsid w:val="00D94763"/>
    <w:rsid w:val="00D97399"/>
    <w:rsid w:val="00D97B8C"/>
    <w:rsid w:val="00DA3982"/>
    <w:rsid w:val="00DA3DEE"/>
    <w:rsid w:val="00DA5AEB"/>
    <w:rsid w:val="00DA743E"/>
    <w:rsid w:val="00DB0A59"/>
    <w:rsid w:val="00DB28EC"/>
    <w:rsid w:val="00DB645F"/>
    <w:rsid w:val="00DC48DE"/>
    <w:rsid w:val="00DC5309"/>
    <w:rsid w:val="00DC6C45"/>
    <w:rsid w:val="00DD0C71"/>
    <w:rsid w:val="00DD1CAF"/>
    <w:rsid w:val="00DD24B5"/>
    <w:rsid w:val="00DD28BF"/>
    <w:rsid w:val="00DD434E"/>
    <w:rsid w:val="00DD4FDF"/>
    <w:rsid w:val="00DD5AFA"/>
    <w:rsid w:val="00DD6F65"/>
    <w:rsid w:val="00DE0B1B"/>
    <w:rsid w:val="00DE0EAB"/>
    <w:rsid w:val="00DE2A76"/>
    <w:rsid w:val="00DE6064"/>
    <w:rsid w:val="00DF63DB"/>
    <w:rsid w:val="00DF7C05"/>
    <w:rsid w:val="00E00615"/>
    <w:rsid w:val="00E00917"/>
    <w:rsid w:val="00E011AA"/>
    <w:rsid w:val="00E05756"/>
    <w:rsid w:val="00E071DA"/>
    <w:rsid w:val="00E07AF2"/>
    <w:rsid w:val="00E10386"/>
    <w:rsid w:val="00E10758"/>
    <w:rsid w:val="00E14BFE"/>
    <w:rsid w:val="00E155A6"/>
    <w:rsid w:val="00E1567A"/>
    <w:rsid w:val="00E20904"/>
    <w:rsid w:val="00E2398B"/>
    <w:rsid w:val="00E25A09"/>
    <w:rsid w:val="00E27C03"/>
    <w:rsid w:val="00E27EF3"/>
    <w:rsid w:val="00E3485D"/>
    <w:rsid w:val="00E36215"/>
    <w:rsid w:val="00E376A6"/>
    <w:rsid w:val="00E37907"/>
    <w:rsid w:val="00E37C6D"/>
    <w:rsid w:val="00E40053"/>
    <w:rsid w:val="00E45454"/>
    <w:rsid w:val="00E47834"/>
    <w:rsid w:val="00E513FE"/>
    <w:rsid w:val="00E6060F"/>
    <w:rsid w:val="00E67883"/>
    <w:rsid w:val="00E725E2"/>
    <w:rsid w:val="00E742E5"/>
    <w:rsid w:val="00E759D3"/>
    <w:rsid w:val="00E81B96"/>
    <w:rsid w:val="00E8240F"/>
    <w:rsid w:val="00E82CF8"/>
    <w:rsid w:val="00E92C4A"/>
    <w:rsid w:val="00E97256"/>
    <w:rsid w:val="00EB2229"/>
    <w:rsid w:val="00EB2879"/>
    <w:rsid w:val="00EB3F40"/>
    <w:rsid w:val="00EB3F71"/>
    <w:rsid w:val="00EB72E7"/>
    <w:rsid w:val="00EC13D4"/>
    <w:rsid w:val="00EC1990"/>
    <w:rsid w:val="00EC57F5"/>
    <w:rsid w:val="00ED446F"/>
    <w:rsid w:val="00ED54BC"/>
    <w:rsid w:val="00ED66DE"/>
    <w:rsid w:val="00EE0BF5"/>
    <w:rsid w:val="00EE118D"/>
    <w:rsid w:val="00EE20B6"/>
    <w:rsid w:val="00EE238F"/>
    <w:rsid w:val="00EE3715"/>
    <w:rsid w:val="00EE4D78"/>
    <w:rsid w:val="00EE4ED2"/>
    <w:rsid w:val="00EE6D39"/>
    <w:rsid w:val="00EF2F04"/>
    <w:rsid w:val="00EF4438"/>
    <w:rsid w:val="00EF5DD5"/>
    <w:rsid w:val="00EF7885"/>
    <w:rsid w:val="00EF7ADA"/>
    <w:rsid w:val="00F05BD5"/>
    <w:rsid w:val="00F05CAF"/>
    <w:rsid w:val="00F05E02"/>
    <w:rsid w:val="00F07517"/>
    <w:rsid w:val="00F13476"/>
    <w:rsid w:val="00F14566"/>
    <w:rsid w:val="00F22EAB"/>
    <w:rsid w:val="00F23FD3"/>
    <w:rsid w:val="00F25D7C"/>
    <w:rsid w:val="00F25E6A"/>
    <w:rsid w:val="00F3068F"/>
    <w:rsid w:val="00F313C5"/>
    <w:rsid w:val="00F31C93"/>
    <w:rsid w:val="00F34980"/>
    <w:rsid w:val="00F35729"/>
    <w:rsid w:val="00F35D8E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873A6"/>
    <w:rsid w:val="00F902BB"/>
    <w:rsid w:val="00F93933"/>
    <w:rsid w:val="00FA197B"/>
    <w:rsid w:val="00FA3DC1"/>
    <w:rsid w:val="00FA3E6C"/>
    <w:rsid w:val="00FA45C2"/>
    <w:rsid w:val="00FA77AB"/>
    <w:rsid w:val="00FB0B86"/>
    <w:rsid w:val="00FB0F45"/>
    <w:rsid w:val="00FB55F0"/>
    <w:rsid w:val="00FB5694"/>
    <w:rsid w:val="00FB5A86"/>
    <w:rsid w:val="00FB6DED"/>
    <w:rsid w:val="00FB7569"/>
    <w:rsid w:val="00FC2496"/>
    <w:rsid w:val="00FC5253"/>
    <w:rsid w:val="00FC5F55"/>
    <w:rsid w:val="00FC7524"/>
    <w:rsid w:val="00FD1655"/>
    <w:rsid w:val="00FD1788"/>
    <w:rsid w:val="00FD1AA4"/>
    <w:rsid w:val="00FD2377"/>
    <w:rsid w:val="00FE0981"/>
    <w:rsid w:val="00FE4D2B"/>
    <w:rsid w:val="00FE54AB"/>
    <w:rsid w:val="00FE594F"/>
    <w:rsid w:val="00FE6A0A"/>
    <w:rsid w:val="00FF6E5C"/>
    <w:rsid w:val="00FF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5303C"/>
    <w:pPr>
      <w:keepNext/>
      <w:autoSpaceDE w:val="0"/>
      <w:autoSpaceDN w:val="0"/>
      <w:jc w:val="both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84AF8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84AF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95303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A313172">
    <w:name w:val="_A313172"/>
    <w:rsid w:val="0095303C"/>
    <w:pPr>
      <w:autoSpaceDE w:val="0"/>
      <w:autoSpaceDN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6">
    <w:name w:val="_A230576"/>
    <w:rsid w:val="0095303C"/>
    <w:pPr>
      <w:suppressAutoHyphens/>
      <w:autoSpaceDE w:val="0"/>
      <w:spacing w:after="0" w:line="240" w:lineRule="auto"/>
      <w:ind w:left="576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A230172">
    <w:name w:val="_A230172"/>
    <w:rsid w:val="0095303C"/>
    <w:pPr>
      <w:autoSpaceDE w:val="0"/>
      <w:autoSpaceDN w:val="0"/>
      <w:spacing w:after="0" w:line="240" w:lineRule="auto"/>
      <w:ind w:right="576" w:firstLine="3168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2">
    <w:name w:val="_A230572"/>
    <w:rsid w:val="0095303C"/>
    <w:pPr>
      <w:autoSpaceDE w:val="0"/>
      <w:autoSpaceDN w:val="0"/>
      <w:spacing w:after="0" w:line="240" w:lineRule="auto"/>
      <w:ind w:left="576" w:right="576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4">
    <w:name w:val="_A230574"/>
    <w:rsid w:val="0095303C"/>
    <w:pPr>
      <w:autoSpaceDE w:val="0"/>
      <w:autoSpaceDN w:val="0"/>
      <w:spacing w:after="0" w:line="240" w:lineRule="auto"/>
      <w:ind w:left="576" w:right="288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470572">
    <w:name w:val="_A470572"/>
    <w:rsid w:val="0095303C"/>
    <w:pPr>
      <w:autoSpaceDE w:val="0"/>
      <w:autoSpaceDN w:val="0"/>
      <w:spacing w:after="0" w:line="240" w:lineRule="auto"/>
      <w:ind w:left="576" w:right="576" w:firstLine="6048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050572">
    <w:name w:val="_A050572"/>
    <w:rsid w:val="0095303C"/>
    <w:pPr>
      <w:autoSpaceDE w:val="0"/>
      <w:autoSpaceDN w:val="0"/>
      <w:spacing w:after="0" w:line="240" w:lineRule="auto"/>
      <w:ind w:left="576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2</cp:revision>
  <dcterms:created xsi:type="dcterms:W3CDTF">2016-03-23T12:53:00Z</dcterms:created>
  <dcterms:modified xsi:type="dcterms:W3CDTF">2016-03-23T12:53:00Z</dcterms:modified>
</cp:coreProperties>
</file>