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A87A3CC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201820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FEVEREIRO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80E535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B937A3">
        <w:rPr>
          <w:rFonts w:ascii="Arial" w:hAnsi="Arial" w:cs="Arial"/>
          <w:b/>
          <w:bCs/>
          <w:sz w:val="24"/>
          <w:szCs w:val="24"/>
        </w:rPr>
        <w:t>09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D82448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937A3">
        <w:rPr>
          <w:rFonts w:ascii="Arial" w:hAnsi="Arial" w:cs="Arial"/>
          <w:b/>
          <w:sz w:val="24"/>
          <w:szCs w:val="24"/>
        </w:rPr>
        <w:t>07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B937A3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937A3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62A2B1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1F36E370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B937A3">
        <w:rPr>
          <w:rStyle w:val="Forte"/>
          <w:rFonts w:ascii="Arial" w:hAnsi="Arial" w:cs="Arial"/>
          <w:color w:val="000000"/>
        </w:rPr>
        <w:t>Dispõe sobre alterar e acrescentar dispositivos na Lei n° 437 de 04 de abril de 2012,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A255DE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B937A3">
        <w:rPr>
          <w:rFonts w:ascii="Arial" w:hAnsi="Arial" w:cs="Arial"/>
          <w:b/>
          <w:sz w:val="24"/>
          <w:szCs w:val="24"/>
        </w:rPr>
        <w:t>07</w:t>
      </w:r>
      <w:r w:rsidR="00C41F45" w:rsidRPr="00051DDC"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</w:t>
      </w:r>
      <w:r w:rsidR="00C41F45" w:rsidRPr="00051DDC">
        <w:rPr>
          <w:rFonts w:ascii="Arial" w:hAnsi="Arial" w:cs="Arial"/>
          <w:sz w:val="24"/>
          <w:szCs w:val="24"/>
        </w:rPr>
        <w:t xml:space="preserve">de autoria do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C41F45" w:rsidRPr="00051DDC">
        <w:rPr>
          <w:rFonts w:ascii="Arial" w:hAnsi="Arial" w:cs="Arial"/>
          <w:sz w:val="24"/>
          <w:szCs w:val="24"/>
        </w:rPr>
        <w:t xml:space="preserve">datado de </w:t>
      </w:r>
      <w:r w:rsidR="00B937A3">
        <w:rPr>
          <w:rFonts w:ascii="Arial" w:hAnsi="Arial" w:cs="Arial"/>
          <w:sz w:val="24"/>
          <w:szCs w:val="24"/>
        </w:rPr>
        <w:t>02</w:t>
      </w:r>
      <w:r w:rsidR="00C41F45" w:rsidRPr="00051DDC">
        <w:rPr>
          <w:rFonts w:ascii="Arial" w:hAnsi="Arial" w:cs="Arial"/>
          <w:sz w:val="24"/>
          <w:szCs w:val="24"/>
        </w:rPr>
        <w:t xml:space="preserve"> de </w:t>
      </w:r>
      <w:r w:rsidR="00B937A3">
        <w:rPr>
          <w:rFonts w:ascii="Arial" w:hAnsi="Arial" w:cs="Arial"/>
          <w:sz w:val="24"/>
          <w:szCs w:val="24"/>
        </w:rPr>
        <w:t>fevereiro</w:t>
      </w:r>
      <w:r w:rsidR="00C41F45" w:rsidRPr="00051DDC"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, </w:t>
      </w:r>
      <w:r w:rsidR="00C41F45" w:rsidRPr="00051DDC">
        <w:rPr>
          <w:rFonts w:ascii="Arial" w:hAnsi="Arial" w:cs="Arial"/>
          <w:sz w:val="24"/>
          <w:szCs w:val="24"/>
        </w:rPr>
        <w:t>que</w:t>
      </w:r>
      <w:r w:rsidR="00D77954">
        <w:rPr>
          <w:rFonts w:ascii="Arial" w:hAnsi="Arial" w:cs="Arial"/>
          <w:sz w:val="24"/>
          <w:szCs w:val="24"/>
        </w:rPr>
        <w:t xml:space="preserve"> dispõe sobre</w:t>
      </w:r>
      <w:r w:rsidR="00C41F45" w:rsidRPr="00051DDC">
        <w:rPr>
          <w:rFonts w:ascii="Arial" w:hAnsi="Arial" w:cs="Arial"/>
          <w:sz w:val="24"/>
          <w:szCs w:val="24"/>
        </w:rPr>
        <w:t xml:space="preserve">, </w:t>
      </w:r>
      <w:r w:rsidR="00B937A3">
        <w:rPr>
          <w:rFonts w:ascii="Arial" w:hAnsi="Arial" w:cs="Arial"/>
          <w:sz w:val="24"/>
          <w:szCs w:val="24"/>
        </w:rPr>
        <w:t>“</w:t>
      </w:r>
      <w:r w:rsidR="00B937A3" w:rsidRPr="00B937A3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Dispõe sobre alterar e acrescentar dispositivos na Lei n° 437 de 04 de abril de 2012, e dá outras providências</w:t>
      </w:r>
      <w:r w:rsidR="00C41F45" w:rsidRPr="00BE0D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125D6B8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4F3B02E" w14:textId="77777777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5CCF8EE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B937A3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F25522D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B937A3">
        <w:rPr>
          <w:rFonts w:ascii="Arial" w:hAnsi="Arial" w:cs="Arial"/>
          <w:b/>
          <w:sz w:val="24"/>
          <w:szCs w:val="24"/>
        </w:rPr>
        <w:t>07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que </w:t>
      </w:r>
      <w:r w:rsidR="00D77954">
        <w:rPr>
          <w:rFonts w:ascii="Arial" w:hAnsi="Arial" w:cs="Arial"/>
          <w:sz w:val="24"/>
          <w:szCs w:val="24"/>
        </w:rPr>
        <w:t xml:space="preserve">dispõe sobre </w:t>
      </w:r>
      <w:r w:rsidR="00D77954" w:rsidRPr="00B937A3">
        <w:rPr>
          <w:rFonts w:ascii="Arial" w:hAnsi="Arial" w:cs="Arial"/>
          <w:b/>
          <w:bCs/>
          <w:sz w:val="24"/>
          <w:szCs w:val="24"/>
        </w:rPr>
        <w:t>“</w:t>
      </w:r>
      <w:r w:rsidR="00B937A3" w:rsidRPr="00B937A3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Dispõe sobre alterar e acrescentar dispositivos na Lei n° 437 de 04 de abril de 2012,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721B0DFB" w14:textId="77777777" w:rsidR="006F3680" w:rsidRPr="00515F06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BBD0348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B937A3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B937A3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6DA0F690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D95E00D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PP                         </w:t>
      </w: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640D7DC" w14:textId="76C21318" w:rsidR="006F3680" w:rsidRPr="00052FF7" w:rsidRDefault="006F3680" w:rsidP="006F3680">
      <w:pPr>
        <w:ind w:right="-426"/>
        <w:rPr>
          <w:i/>
          <w:iCs/>
        </w:rPr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Membro</w:t>
      </w:r>
      <w:r w:rsidRPr="00912D6A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Relator</w:t>
      </w:r>
    </w:p>
    <w:p w14:paraId="00A5CCB2" w14:textId="77777777" w:rsidR="00A06587" w:rsidRPr="006F3680" w:rsidRDefault="00A06587" w:rsidP="006F3680">
      <w:pPr>
        <w:ind w:right="-426"/>
      </w:pP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A03BB" w14:textId="77777777" w:rsidR="0086612F" w:rsidRDefault="0086612F" w:rsidP="008B1D5A">
      <w:r>
        <w:separator/>
      </w:r>
    </w:p>
  </w:endnote>
  <w:endnote w:type="continuationSeparator" w:id="0">
    <w:p w14:paraId="69ABFFD0" w14:textId="77777777" w:rsidR="0086612F" w:rsidRDefault="0086612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A4D8B" w14:textId="77777777" w:rsidR="0086612F" w:rsidRDefault="0086612F" w:rsidP="008B1D5A">
      <w:r>
        <w:separator/>
      </w:r>
    </w:p>
  </w:footnote>
  <w:footnote w:type="continuationSeparator" w:id="0">
    <w:p w14:paraId="6C618F72" w14:textId="77777777" w:rsidR="0086612F" w:rsidRDefault="0086612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6612F"/>
    <w:rsid w:val="008B1D5A"/>
    <w:rsid w:val="008F3B30"/>
    <w:rsid w:val="00903ECD"/>
    <w:rsid w:val="00945D4D"/>
    <w:rsid w:val="0098083E"/>
    <w:rsid w:val="009A440A"/>
    <w:rsid w:val="009E5ED5"/>
    <w:rsid w:val="00A06587"/>
    <w:rsid w:val="00AA2477"/>
    <w:rsid w:val="00AE33E1"/>
    <w:rsid w:val="00AE7909"/>
    <w:rsid w:val="00B1313D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3854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3709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3</cp:revision>
  <cp:lastPrinted>2024-03-04T17:01:00Z</cp:lastPrinted>
  <dcterms:created xsi:type="dcterms:W3CDTF">2024-02-20T23:20:00Z</dcterms:created>
  <dcterms:modified xsi:type="dcterms:W3CDTF">2024-03-04T17:02:00Z</dcterms:modified>
</cp:coreProperties>
</file>