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87711" w14:textId="77777777" w:rsidR="004E0BFA" w:rsidRDefault="004E0BFA">
      <w:pPr>
        <w:ind w:right="-43"/>
      </w:pPr>
    </w:p>
    <w:p w14:paraId="5E9CC79A" w14:textId="77777777" w:rsidR="004E0BFA" w:rsidRDefault="004E0BFA"/>
    <w:p w14:paraId="3FA245AC" w14:textId="77777777" w:rsidR="004E0BFA" w:rsidRDefault="00111FD2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4F57B272" w14:textId="77777777" w:rsidR="004E0BFA" w:rsidRDefault="004E0BFA">
      <w:pPr>
        <w:pStyle w:val="Normal1"/>
      </w:pPr>
    </w:p>
    <w:p w14:paraId="41A64267" w14:textId="3967B510" w:rsidR="004E0BFA" w:rsidRDefault="004E0BFA">
      <w:pPr>
        <w:spacing w:line="240" w:lineRule="auto"/>
        <w:rPr>
          <w:sz w:val="24"/>
          <w:szCs w:val="24"/>
        </w:rPr>
      </w:pPr>
    </w:p>
    <w:p w14:paraId="5A99F0EA" w14:textId="77777777" w:rsidR="00C8353F" w:rsidRDefault="00C8353F">
      <w:pPr>
        <w:spacing w:line="240" w:lineRule="auto"/>
        <w:rPr>
          <w:sz w:val="24"/>
          <w:szCs w:val="24"/>
        </w:rPr>
      </w:pPr>
    </w:p>
    <w:p w14:paraId="224E3D44" w14:textId="0181BBA6" w:rsidR="004E0BFA" w:rsidRDefault="00111FD2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</w:t>
      </w:r>
      <w:r w:rsidR="004E59CA">
        <w:rPr>
          <w:color w:val="212529"/>
          <w:sz w:val="24"/>
          <w:szCs w:val="24"/>
        </w:rPr>
        <w:t>a Secretaria Municipal de Saúde</w:t>
      </w:r>
      <w:r>
        <w:rPr>
          <w:color w:val="212529"/>
          <w:sz w:val="24"/>
          <w:szCs w:val="24"/>
        </w:rPr>
        <w:t xml:space="preserve">, informações sobre </w:t>
      </w:r>
      <w:r w:rsidR="00943FEA">
        <w:rPr>
          <w:color w:val="212529"/>
          <w:sz w:val="24"/>
          <w:szCs w:val="24"/>
        </w:rPr>
        <w:t>a criação do Consultório Odontológico para pacientes internados no Hospital Público de Macaé (HPM)</w:t>
      </w:r>
      <w:r w:rsidR="006C3064">
        <w:rPr>
          <w:color w:val="212529"/>
          <w:sz w:val="24"/>
          <w:szCs w:val="24"/>
        </w:rPr>
        <w:t>.</w:t>
      </w:r>
    </w:p>
    <w:p w14:paraId="2E9116FF" w14:textId="6116DA48" w:rsidR="004E0BFA" w:rsidRDefault="004E0BFA">
      <w:pPr>
        <w:spacing w:line="240" w:lineRule="auto"/>
        <w:jc w:val="both"/>
        <w:rPr>
          <w:color w:val="212529"/>
          <w:sz w:val="24"/>
          <w:szCs w:val="24"/>
        </w:rPr>
      </w:pPr>
    </w:p>
    <w:p w14:paraId="44C0F444" w14:textId="77777777" w:rsidR="00C8353F" w:rsidRDefault="00C8353F">
      <w:pPr>
        <w:spacing w:line="240" w:lineRule="auto"/>
        <w:jc w:val="both"/>
        <w:rPr>
          <w:color w:val="212529"/>
          <w:sz w:val="24"/>
          <w:szCs w:val="24"/>
        </w:rPr>
      </w:pPr>
    </w:p>
    <w:p w14:paraId="0F2BFE72" w14:textId="6FC2AE92" w:rsidR="004E0BFA" w:rsidRDefault="00111FD2">
      <w:pPr>
        <w:pStyle w:val="Normal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Conforme resposta à indicação Nº </w:t>
      </w:r>
      <w:r w:rsidR="00943FEA">
        <w:rPr>
          <w:bCs/>
          <w:sz w:val="24"/>
          <w:szCs w:val="24"/>
        </w:rPr>
        <w:t>3353</w:t>
      </w:r>
      <w:r>
        <w:rPr>
          <w:bCs/>
          <w:sz w:val="24"/>
          <w:szCs w:val="24"/>
        </w:rPr>
        <w:t xml:space="preserve">/2025, encaminhada através do ofício Nº </w:t>
      </w:r>
      <w:r w:rsidR="00943FEA">
        <w:rPr>
          <w:bCs/>
          <w:sz w:val="24"/>
          <w:szCs w:val="24"/>
        </w:rPr>
        <w:t>29418</w:t>
      </w:r>
      <w:r>
        <w:rPr>
          <w:bCs/>
          <w:sz w:val="24"/>
          <w:szCs w:val="24"/>
        </w:rPr>
        <w:t xml:space="preserve">/2025, de </w:t>
      </w:r>
      <w:r w:rsidR="00943FEA">
        <w:rPr>
          <w:bCs/>
          <w:sz w:val="24"/>
          <w:szCs w:val="24"/>
        </w:rPr>
        <w:t>24</w:t>
      </w:r>
      <w:r>
        <w:rPr>
          <w:bCs/>
          <w:sz w:val="24"/>
          <w:szCs w:val="24"/>
        </w:rPr>
        <w:t>/</w:t>
      </w:r>
      <w:r w:rsidR="006C3064">
        <w:rPr>
          <w:bCs/>
          <w:sz w:val="24"/>
          <w:szCs w:val="24"/>
        </w:rPr>
        <w:t>1</w:t>
      </w:r>
      <w:r w:rsidR="007F7607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>/2025, d</w:t>
      </w:r>
      <w:r w:rsidR="007F5A09">
        <w:rPr>
          <w:bCs/>
          <w:sz w:val="24"/>
          <w:szCs w:val="24"/>
        </w:rPr>
        <w:t xml:space="preserve">a </w:t>
      </w:r>
      <w:r w:rsidR="00943FEA">
        <w:rPr>
          <w:bCs/>
          <w:sz w:val="24"/>
          <w:szCs w:val="24"/>
        </w:rPr>
        <w:t>Sra. Natalia Pires Antunes</w:t>
      </w:r>
      <w:r w:rsidR="007F5A09">
        <w:rPr>
          <w:bCs/>
          <w:sz w:val="24"/>
          <w:szCs w:val="24"/>
        </w:rPr>
        <w:t>, em relação a</w:t>
      </w:r>
      <w:r w:rsidR="00943FEA">
        <w:rPr>
          <w:bCs/>
          <w:sz w:val="24"/>
          <w:szCs w:val="24"/>
        </w:rPr>
        <w:t>o consultório odontológico no HPM</w:t>
      </w:r>
      <w:r w:rsidR="007F5A09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venho através deste</w:t>
      </w:r>
      <w:r w:rsidR="007F5A09">
        <w:rPr>
          <w:bCs/>
          <w:sz w:val="24"/>
          <w:szCs w:val="24"/>
        </w:rPr>
        <w:t xml:space="preserve"> solicitar informações sobre</w:t>
      </w:r>
      <w:r w:rsidR="006C3064">
        <w:rPr>
          <w:bCs/>
          <w:sz w:val="24"/>
          <w:szCs w:val="24"/>
        </w:rPr>
        <w:t xml:space="preserve">: </w:t>
      </w:r>
    </w:p>
    <w:p w14:paraId="251D4954" w14:textId="77777777" w:rsidR="007F5A09" w:rsidRDefault="007F5A09">
      <w:pPr>
        <w:pStyle w:val="Normal1"/>
        <w:jc w:val="both"/>
        <w:rPr>
          <w:bCs/>
          <w:sz w:val="24"/>
          <w:szCs w:val="24"/>
        </w:rPr>
      </w:pPr>
    </w:p>
    <w:p w14:paraId="1FFA6F03" w14:textId="34C86680" w:rsidR="003F0716" w:rsidRDefault="00943FEA" w:rsidP="007F5A09">
      <w:pPr>
        <w:pStyle w:val="Normal1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 já foi realizada, pela equipe técnica, a análise de viabilidade para implantação do consultório odontológico, exclusivo para pacientes internados, no HPM</w:t>
      </w:r>
      <w:r w:rsidR="007F5A09">
        <w:rPr>
          <w:sz w:val="24"/>
          <w:szCs w:val="24"/>
        </w:rPr>
        <w:t>?</w:t>
      </w:r>
      <w:r w:rsidR="003F0716">
        <w:rPr>
          <w:sz w:val="24"/>
          <w:szCs w:val="24"/>
        </w:rPr>
        <w:t xml:space="preserve"> </w:t>
      </w:r>
    </w:p>
    <w:p w14:paraId="0572C141" w14:textId="7C7FFA86" w:rsidR="00C8353F" w:rsidRDefault="00943FEA" w:rsidP="00943FEA">
      <w:pPr>
        <w:pStyle w:val="Normal1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 foi estabelecido diálogo e projeto com a Coordenadoria de Serviços Odontológicos do município, no intuito de unir esforços para a implantação desse consultório de forma a planejar as devidas aquisições ou instalação dos equipamentos e materiais necessários para a montagem do consultório</w:t>
      </w:r>
      <w:r w:rsidR="00716F3A" w:rsidRPr="00716F3A">
        <w:rPr>
          <w:sz w:val="24"/>
          <w:szCs w:val="24"/>
        </w:rPr>
        <w:t xml:space="preserve">? </w:t>
      </w:r>
    </w:p>
    <w:p w14:paraId="54BADF77" w14:textId="0E091A42" w:rsidR="00943FEA" w:rsidRDefault="00CA1BEB" w:rsidP="00943FEA">
      <w:pPr>
        <w:pStyle w:val="Normal1"/>
        <w:numPr>
          <w:ilvl w:val="1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 sim, qual o cronograma ou expectativa de implantação do consultório?</w:t>
      </w:r>
    </w:p>
    <w:p w14:paraId="0E4120D5" w14:textId="271260AD" w:rsidR="00CA1BEB" w:rsidRDefault="00CA1BEB" w:rsidP="00943FEA">
      <w:pPr>
        <w:pStyle w:val="Normal1"/>
        <w:numPr>
          <w:ilvl w:val="1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caso negativo, há possibilidade de se abrir esta parceria para que o projeto seja viabilizado no saúde? </w:t>
      </w:r>
    </w:p>
    <w:p w14:paraId="466B7BD3" w14:textId="247A2BE0" w:rsidR="00C8353F" w:rsidRDefault="00C8353F" w:rsidP="00C8353F">
      <w:pPr>
        <w:pStyle w:val="Normal1"/>
        <w:jc w:val="both"/>
        <w:rPr>
          <w:sz w:val="24"/>
          <w:szCs w:val="24"/>
        </w:rPr>
      </w:pPr>
    </w:p>
    <w:p w14:paraId="7DF206D7" w14:textId="48FD5779" w:rsidR="00C8353F" w:rsidRDefault="00C8353F" w:rsidP="00C8353F">
      <w:pPr>
        <w:pStyle w:val="Normal1"/>
        <w:jc w:val="both"/>
        <w:rPr>
          <w:sz w:val="24"/>
          <w:szCs w:val="24"/>
        </w:rPr>
      </w:pPr>
    </w:p>
    <w:p w14:paraId="3A11900E" w14:textId="77777777" w:rsidR="00C8353F" w:rsidRDefault="00C8353F" w:rsidP="00C8353F">
      <w:pPr>
        <w:pStyle w:val="Normal1"/>
        <w:jc w:val="both"/>
        <w:rPr>
          <w:sz w:val="24"/>
          <w:szCs w:val="24"/>
        </w:rPr>
      </w:pPr>
    </w:p>
    <w:p w14:paraId="0F37060D" w14:textId="77777777" w:rsidR="004E0BFA" w:rsidRDefault="004E0BFA">
      <w:pPr>
        <w:pStyle w:val="Normal1"/>
        <w:jc w:val="center"/>
        <w:rPr>
          <w:b/>
          <w:bCs/>
          <w:sz w:val="24"/>
          <w:szCs w:val="24"/>
        </w:rPr>
      </w:pPr>
    </w:p>
    <w:p w14:paraId="4CEFD0FA" w14:textId="56D2455C" w:rsidR="004E0BFA" w:rsidRDefault="00111FD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615E21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 xml:space="preserve"> de fevereiro de 2026</w:t>
      </w:r>
    </w:p>
    <w:p w14:paraId="3BB59F3E" w14:textId="6A89403A" w:rsidR="004E0BFA" w:rsidRDefault="004E0BFA">
      <w:pPr>
        <w:pStyle w:val="Normal1"/>
        <w:rPr>
          <w:b/>
          <w:sz w:val="24"/>
          <w:szCs w:val="24"/>
        </w:rPr>
      </w:pPr>
    </w:p>
    <w:p w14:paraId="2E71D57A" w14:textId="4ED02D6C" w:rsidR="00615E21" w:rsidRDefault="00615E21">
      <w:pPr>
        <w:pStyle w:val="Normal1"/>
        <w:rPr>
          <w:b/>
          <w:sz w:val="24"/>
          <w:szCs w:val="24"/>
        </w:rPr>
      </w:pPr>
    </w:p>
    <w:p w14:paraId="236B54E3" w14:textId="67A45B55" w:rsidR="00C8353F" w:rsidRDefault="00C8353F">
      <w:pPr>
        <w:pStyle w:val="Normal1"/>
        <w:rPr>
          <w:b/>
          <w:sz w:val="24"/>
          <w:szCs w:val="24"/>
        </w:rPr>
      </w:pPr>
    </w:p>
    <w:p w14:paraId="2750C809" w14:textId="77777777" w:rsidR="00C8353F" w:rsidRDefault="00C8353F">
      <w:pPr>
        <w:pStyle w:val="Normal1"/>
        <w:rPr>
          <w:b/>
          <w:sz w:val="24"/>
          <w:szCs w:val="24"/>
        </w:rPr>
      </w:pPr>
    </w:p>
    <w:p w14:paraId="7D9A3565" w14:textId="77777777" w:rsidR="00615E21" w:rsidRDefault="00615E21">
      <w:pPr>
        <w:pStyle w:val="Normal1"/>
        <w:rPr>
          <w:b/>
          <w:sz w:val="24"/>
          <w:szCs w:val="24"/>
        </w:rPr>
      </w:pPr>
    </w:p>
    <w:p w14:paraId="41AAEA96" w14:textId="77777777" w:rsidR="004E0BFA" w:rsidRDefault="00111FD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070AA732" w14:textId="5BBBC4E5" w:rsidR="004E0BFA" w:rsidRDefault="00111FD2" w:rsidP="00615E21">
      <w:pPr>
        <w:pStyle w:val="Normal1"/>
        <w:jc w:val="center"/>
      </w:pPr>
      <w:r>
        <w:rPr>
          <w:b/>
          <w:sz w:val="24"/>
          <w:szCs w:val="24"/>
        </w:rPr>
        <w:t>Vereadora</w:t>
      </w:r>
      <w:r w:rsidR="00615E2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</w:p>
    <w:sectPr w:rsidR="004E0BFA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FC69A" w14:textId="77777777" w:rsidR="004E0BFA" w:rsidRDefault="00111FD2">
      <w:pPr>
        <w:spacing w:line="240" w:lineRule="auto"/>
      </w:pPr>
      <w:r>
        <w:separator/>
      </w:r>
    </w:p>
  </w:endnote>
  <w:endnote w:type="continuationSeparator" w:id="0">
    <w:p w14:paraId="6CE72DBB" w14:textId="77777777" w:rsidR="004E0BFA" w:rsidRDefault="00111F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B4929" w14:textId="77777777" w:rsidR="004E0BFA" w:rsidRDefault="00111FD2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52637AF6" wp14:editId="4D7113C5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61055B2" wp14:editId="3BB43B12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91D40E2" w14:textId="77777777" w:rsidR="004E0BFA" w:rsidRDefault="00111FD2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061055B2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291D40E2" w14:textId="77777777" w:rsidR="004E0BFA" w:rsidRDefault="00111FD2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C4AFE3B" wp14:editId="3407C4FF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574251FB" w14:textId="77777777" w:rsidR="004E0BFA" w:rsidRDefault="00111FD2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CE123" w14:textId="77777777" w:rsidR="004E0BFA" w:rsidRDefault="00111FD2">
      <w:pPr>
        <w:spacing w:line="240" w:lineRule="auto"/>
      </w:pPr>
      <w:r>
        <w:separator/>
      </w:r>
    </w:p>
  </w:footnote>
  <w:footnote w:type="continuationSeparator" w:id="0">
    <w:p w14:paraId="31DFAF15" w14:textId="77777777" w:rsidR="004E0BFA" w:rsidRDefault="00111F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C066A" w14:textId="77777777" w:rsidR="004E0BFA" w:rsidRDefault="00111FD2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5768A7A2" wp14:editId="64F3E22B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B38702C" wp14:editId="3F343F0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B5FC2"/>
    <w:multiLevelType w:val="multilevel"/>
    <w:tmpl w:val="E2BA82EA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5A00D9"/>
    <w:multiLevelType w:val="multilevel"/>
    <w:tmpl w:val="79FAE1FE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D766C0"/>
    <w:multiLevelType w:val="multilevel"/>
    <w:tmpl w:val="2AE04A1E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FD4CB7"/>
    <w:multiLevelType w:val="multilevel"/>
    <w:tmpl w:val="8BEA099C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0F5F80"/>
    <w:multiLevelType w:val="multilevel"/>
    <w:tmpl w:val="1674E75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5" w15:restartNumberingAfterBreak="0">
    <w:nsid w:val="3943716B"/>
    <w:multiLevelType w:val="multilevel"/>
    <w:tmpl w:val="B090FB96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B4716CC"/>
    <w:multiLevelType w:val="multilevel"/>
    <w:tmpl w:val="6468772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9E8651C"/>
    <w:multiLevelType w:val="multilevel"/>
    <w:tmpl w:val="60B0CA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550CD"/>
    <w:multiLevelType w:val="multilevel"/>
    <w:tmpl w:val="2EC0E046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F7A1F7A"/>
    <w:multiLevelType w:val="hybridMultilevel"/>
    <w:tmpl w:val="A52C22AA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1E7227"/>
    <w:multiLevelType w:val="multilevel"/>
    <w:tmpl w:val="1E12EB2E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2B928D6"/>
    <w:multiLevelType w:val="multilevel"/>
    <w:tmpl w:val="BB180AC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63CF3F8F"/>
    <w:multiLevelType w:val="multilevel"/>
    <w:tmpl w:val="BA8AC03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)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3" w15:restartNumberingAfterBreak="0">
    <w:nsid w:val="6ACA0D72"/>
    <w:multiLevelType w:val="multilevel"/>
    <w:tmpl w:val="0A9A165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745F3972"/>
    <w:multiLevelType w:val="multilevel"/>
    <w:tmpl w:val="0FB036F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46268"/>
    <w:multiLevelType w:val="multilevel"/>
    <w:tmpl w:val="0FE059B8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10320537">
    <w:abstractNumId w:val="2"/>
  </w:num>
  <w:num w:numId="2" w16cid:durableId="1283682534">
    <w:abstractNumId w:val="5"/>
  </w:num>
  <w:num w:numId="3" w16cid:durableId="1655379269">
    <w:abstractNumId w:val="3"/>
  </w:num>
  <w:num w:numId="4" w16cid:durableId="1483692065">
    <w:abstractNumId w:val="10"/>
  </w:num>
  <w:num w:numId="5" w16cid:durableId="1496919000">
    <w:abstractNumId w:val="15"/>
  </w:num>
  <w:num w:numId="6" w16cid:durableId="433674681">
    <w:abstractNumId w:val="1"/>
  </w:num>
  <w:num w:numId="7" w16cid:durableId="1248728588">
    <w:abstractNumId w:val="8"/>
  </w:num>
  <w:num w:numId="8" w16cid:durableId="1850755814">
    <w:abstractNumId w:val="0"/>
  </w:num>
  <w:num w:numId="9" w16cid:durableId="417756853">
    <w:abstractNumId w:val="6"/>
  </w:num>
  <w:num w:numId="10" w16cid:durableId="2140489595">
    <w:abstractNumId w:val="14"/>
  </w:num>
  <w:num w:numId="11" w16cid:durableId="600797137">
    <w:abstractNumId w:val="7"/>
  </w:num>
  <w:num w:numId="12" w16cid:durableId="236986697">
    <w:abstractNumId w:val="13"/>
  </w:num>
  <w:num w:numId="13" w16cid:durableId="313606481">
    <w:abstractNumId w:val="4"/>
  </w:num>
  <w:num w:numId="14" w16cid:durableId="884758302">
    <w:abstractNumId w:val="11"/>
  </w:num>
  <w:num w:numId="15" w16cid:durableId="793673201">
    <w:abstractNumId w:val="9"/>
  </w:num>
  <w:num w:numId="16" w16cid:durableId="1997816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BFA"/>
    <w:rsid w:val="00042EE4"/>
    <w:rsid w:val="00111FD2"/>
    <w:rsid w:val="00257609"/>
    <w:rsid w:val="003F0716"/>
    <w:rsid w:val="004E0BFA"/>
    <w:rsid w:val="004E59CA"/>
    <w:rsid w:val="00615E21"/>
    <w:rsid w:val="006C3064"/>
    <w:rsid w:val="00716F3A"/>
    <w:rsid w:val="007F5A09"/>
    <w:rsid w:val="007F7607"/>
    <w:rsid w:val="008037C8"/>
    <w:rsid w:val="00943FEA"/>
    <w:rsid w:val="00C8353F"/>
    <w:rsid w:val="00CA1BEB"/>
    <w:rsid w:val="00CC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DEA96"/>
  <w15:docId w15:val="{74C280FF-EBAB-456A-B0C7-5911F0249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2</cp:revision>
  <dcterms:created xsi:type="dcterms:W3CDTF">2026-02-10T19:43:00Z</dcterms:created>
  <dcterms:modified xsi:type="dcterms:W3CDTF">2026-02-10T19:43:00Z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