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458E8" w14:textId="423BA608" w:rsidR="001F0C84" w:rsidRPr="00B34528" w:rsidRDefault="00680735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PROJETO DE LEI</w:t>
      </w:r>
      <w:r w:rsidR="001F0C84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Nº </w:t>
      </w:r>
      <w:r w:rsidR="00255104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001</w:t>
      </w:r>
      <w:r w:rsidR="001F0C84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DE </w:t>
      </w:r>
      <w:r w:rsidR="00422BB6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r w:rsidR="00215796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</w:t>
      </w:r>
      <w:r w:rsidR="001F0C84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DE </w:t>
      </w:r>
      <w:r w:rsidR="00422BB6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AGOSTO</w:t>
      </w:r>
      <w:r w:rsidR="001F0C84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DE 2025.</w:t>
      </w:r>
    </w:p>
    <w:p w14:paraId="5A1D29FF" w14:textId="77777777" w:rsidR="0064410A" w:rsidRPr="00B34528" w:rsidRDefault="0064410A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01E62FEE" w14:textId="5CB99390" w:rsidR="001F0C84" w:rsidRPr="00B34528" w:rsidRDefault="001F0C84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AUTORIA: </w:t>
      </w:r>
      <w:r w:rsidR="00FA35AF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ALBERTO DONATO GUTIERREZ DE PAULA</w:t>
      </w:r>
      <w:r w:rsidR="00B34528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E </w:t>
      </w:r>
      <w:r w:rsidR="00B34528">
        <w:rPr>
          <w:rFonts w:ascii="Arial" w:hAnsi="Arial" w:cs="Arial"/>
          <w:b/>
          <w:bCs/>
          <w:color w:val="212529"/>
          <w:sz w:val="24"/>
          <w:szCs w:val="24"/>
          <w:shd w:val="clear" w:color="auto" w:fill="FFFFFF"/>
        </w:rPr>
        <w:t>CARLOS ALEXANDRE SOARES DA CRUZ.</w:t>
      </w:r>
    </w:p>
    <w:p w14:paraId="62D0A9E6" w14:textId="77777777" w:rsidR="001F0C84" w:rsidRPr="00B34528" w:rsidRDefault="001F0C84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695B46D1" w14:textId="6A7945E6" w:rsidR="001919B5" w:rsidRPr="00B34528" w:rsidRDefault="001F0C84" w:rsidP="00193DBE">
      <w:pPr>
        <w:spacing w:line="240" w:lineRule="auto"/>
        <w:ind w:left="3969" w:right="-1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“</w:t>
      </w:r>
      <w:r w:rsidR="007B69A2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DISPÕE SOBRE A CRIAÇÃO </w:t>
      </w:r>
      <w:r w:rsidR="00B858E9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DE </w:t>
      </w:r>
      <w:r w:rsidR="00F72CBD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GALERIA</w:t>
      </w:r>
      <w:r w:rsidR="00B858E9"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ROSA E DA OUTRAS PROVIDÊNCIAS</w:t>
      </w: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”.</w:t>
      </w:r>
    </w:p>
    <w:p w14:paraId="35E98E1C" w14:textId="702D2A80" w:rsidR="00CB50BC" w:rsidRPr="00B34528" w:rsidRDefault="00CB50BC" w:rsidP="00CB50BC">
      <w:pPr>
        <w:pStyle w:val="Corpodetexto21"/>
        <w:spacing w:after="0" w:line="240" w:lineRule="auto"/>
        <w:jc w:val="both"/>
        <w:rPr>
          <w:rFonts w:ascii="Arial" w:hAnsi="Arial" w:cs="Arial"/>
          <w:bCs/>
          <w:color w:val="000000"/>
          <w:shd w:val="clear" w:color="auto" w:fill="auto"/>
        </w:rPr>
      </w:pPr>
    </w:p>
    <w:p w14:paraId="1B8B152D" w14:textId="55FEF53E" w:rsidR="00CB50BC" w:rsidRPr="00B34528" w:rsidRDefault="001F0C84" w:rsidP="00B858E9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4528">
        <w:rPr>
          <w:rFonts w:ascii="Arial" w:hAnsi="Arial" w:cs="Arial"/>
          <w:bCs/>
          <w:color w:val="000000"/>
          <w:sz w:val="24"/>
          <w:szCs w:val="24"/>
        </w:rPr>
        <w:t xml:space="preserve">           </w:t>
      </w:r>
      <w:r w:rsidRPr="00B34528">
        <w:rPr>
          <w:rFonts w:ascii="Arial" w:hAnsi="Arial" w:cs="Arial"/>
          <w:b/>
          <w:color w:val="000000"/>
          <w:sz w:val="24"/>
          <w:szCs w:val="24"/>
        </w:rPr>
        <w:t>A CÂMARA MUNICIPAL DE LAGOA DA CONFUSÃO, ESTADO DO TOCANTINS</w:t>
      </w:r>
      <w:r w:rsidRPr="00B34528">
        <w:rPr>
          <w:rFonts w:ascii="Arial" w:hAnsi="Arial" w:cs="Arial"/>
          <w:bCs/>
          <w:color w:val="000000"/>
          <w:sz w:val="24"/>
          <w:szCs w:val="24"/>
        </w:rPr>
        <w:t xml:space="preserve">, </w:t>
      </w:r>
      <w:r w:rsidR="0064410A" w:rsidRPr="00B34528">
        <w:rPr>
          <w:rFonts w:ascii="Arial" w:hAnsi="Arial" w:cs="Arial"/>
          <w:bCs/>
          <w:color w:val="000000"/>
          <w:sz w:val="24"/>
          <w:szCs w:val="24"/>
        </w:rPr>
        <w:t>no uso de suas atribuições conferidas pelo regimento interno desta Casa de Leis, faz saber que o plenário aprovou e o Presidente promulga a seguinte Lei e o Prefeito Municipal sancionará:</w:t>
      </w:r>
    </w:p>
    <w:p w14:paraId="7E05473E" w14:textId="762C5DF2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1º - Fica criada a "Galeria Rosa", também denominada "Galeria das Mulheres Vereadoras", como espaço destinado à exposição das fotos e informações das mulheres que exerceram o cargo de vereadora no município de Capela de Santana, com o objetivo de homenagear e valorizar sua contribuição para a política local.</w:t>
      </w:r>
    </w:p>
    <w:p w14:paraId="650092FC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3155391" w14:textId="22BACC38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2º - A Galeria Rosa será instalada nas dependências da Câmara Municipal de Capela de Santana, em local visível e de fácil acesso ao público, deforma a permitir o reconhecimento das mulheres que se destacaram no exercício do mandato de vereadora.</w:t>
      </w:r>
    </w:p>
    <w:p w14:paraId="2247A969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87AFB87" w14:textId="39B23C74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3º - O espaço contará com quadros ou painéis que exibirão as fotos das vereadoras, acompanhadas de informações sobre o período em que exerceram</w:t>
      </w:r>
    </w:p>
    <w:p w14:paraId="11102E9B" w14:textId="323AE269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mandato e o partido.</w:t>
      </w:r>
    </w:p>
    <w:p w14:paraId="180C91A4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324256E" w14:textId="1EB2292E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4º - As vereadoras homenageadas serão aquelas que exerceram ou exercem o cargo de vereadora no município de Capela de Santana, independentemente de estarem em exercício ou já terem exercido o mandato no</w:t>
      </w:r>
    </w:p>
    <w:p w14:paraId="5CBCBB69" w14:textId="353BFC99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passado. Também serão incluídas vereadoras falecidas.</w:t>
      </w:r>
    </w:p>
    <w:p w14:paraId="59564003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F6E8BCD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5º - A responsabilidade pela coleta das fotos, informações e documentos</w:t>
      </w:r>
    </w:p>
    <w:p w14:paraId="530F36F9" w14:textId="400ECB36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necessários à composição da Galeria Rosa será da Secretaria da Câmara Municipal, que solicitará aos órgãos e às ex-vereadoras as informações pertinentes para a confecção dos quadros ou painéis.</w:t>
      </w:r>
    </w:p>
    <w:p w14:paraId="7E89A6FC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A79D43F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  <w:lang w:eastAsia="pt-BR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6º - A inauguração da Galeria Rosa será realizada em sessão solene da Câmara Municipal, em data simbólica determinada pela Mesa Diretora</w:t>
      </w:r>
      <w:r w:rsidR="001F0C84"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</w:t>
      </w:r>
    </w:p>
    <w:p w14:paraId="244E1DF3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  <w:lang w:eastAsia="pt-BR"/>
        </w:rPr>
      </w:pPr>
    </w:p>
    <w:p w14:paraId="1451F617" w14:textId="7BF44014" w:rsidR="001F0C84" w:rsidRPr="00B34528" w:rsidRDefault="001F0C84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</w:t>
      </w:r>
      <w:r w:rsidRPr="00B34528">
        <w:rPr>
          <w:rFonts w:ascii="Arial" w:hAnsi="Arial" w:cs="Arial"/>
          <w:b/>
          <w:color w:val="000000"/>
          <w:sz w:val="24"/>
          <w:szCs w:val="24"/>
          <w:lang w:eastAsia="pt-BR"/>
        </w:rPr>
        <w:t>CÂMARA MUNICIPAL DE LAGOA DA CONFUSÃO –ESTADO DO TOCANTINS</w:t>
      </w:r>
      <w:r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, aos </w:t>
      </w:r>
      <w:r w:rsidR="00B858E9"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>07</w:t>
      </w:r>
      <w:r w:rsidR="00DC17E9"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dias do mês de </w:t>
      </w:r>
      <w:r w:rsidR="00B858E9"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>agosto</w:t>
      </w:r>
      <w:r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de 2025.</w:t>
      </w:r>
    </w:p>
    <w:p w14:paraId="41554A44" w14:textId="418093AE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50C1184F" w14:textId="66750254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7º - Fica instituída uma Comissão de Homenagens composta por membros da Mesa Diretora, representantes das mulheres no município e outras autoridades indicadas pela Câmara Municipal, para a coordenação e acompanhamento da execução da Galeria Rosa.</w:t>
      </w:r>
    </w:p>
    <w:p w14:paraId="0CD8000D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5425F26" w14:textId="3BF14155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8º - A Galeria Rosa poderá ser atualizada periodicamente, incluindo novas vereadoras eleitas, e as informações da galeria poderão ser ampliadas com o tempo, a fim de incluir novas histórias e realizações das vereadoras do município.</w:t>
      </w:r>
    </w:p>
    <w:p w14:paraId="28F92BD5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E490A25" w14:textId="77777777" w:rsidR="00B858E9" w:rsidRPr="00B34528" w:rsidRDefault="00B858E9" w:rsidP="00B858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Art. 9º - Esta Resolução entra em vigor na data de sua aprovação.</w:t>
      </w:r>
    </w:p>
    <w:p w14:paraId="7CAE5445" w14:textId="77777777" w:rsidR="00B858E9" w:rsidRPr="00B34528" w:rsidRDefault="00B858E9" w:rsidP="00B858E9">
      <w:pPr>
        <w:jc w:val="both"/>
        <w:rPr>
          <w:rFonts w:ascii="Arial" w:hAnsi="Arial" w:cs="Arial"/>
          <w:sz w:val="24"/>
          <w:szCs w:val="24"/>
        </w:rPr>
      </w:pPr>
    </w:p>
    <w:p w14:paraId="2F42B9E7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1A1D944F" w14:textId="644B2BAF" w:rsidR="001F0C84" w:rsidRPr="00B34528" w:rsidRDefault="001F0C84" w:rsidP="00B858E9">
      <w:p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32D7D27C" w14:textId="77777777" w:rsidR="00B858E9" w:rsidRPr="00B34528" w:rsidRDefault="00B858E9" w:rsidP="00B858E9">
      <w:pPr>
        <w:jc w:val="both"/>
        <w:rPr>
          <w:rFonts w:ascii="Arial" w:hAnsi="Arial" w:cs="Arial"/>
          <w:sz w:val="24"/>
          <w:szCs w:val="24"/>
        </w:rPr>
      </w:pPr>
    </w:p>
    <w:p w14:paraId="7546DE50" w14:textId="77777777" w:rsidR="00B34528" w:rsidRPr="00B34528" w:rsidRDefault="00B34528" w:rsidP="00B34528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</w:t>
      </w:r>
    </w:p>
    <w:p w14:paraId="3ACBA49D" w14:textId="77777777" w:rsidR="00B34528" w:rsidRPr="00B34528" w:rsidRDefault="00B34528" w:rsidP="00B34528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Alberto Donato Gutierrez de Paula</w:t>
      </w:r>
    </w:p>
    <w:p w14:paraId="3176F720" w14:textId="77777777" w:rsidR="00B34528" w:rsidRPr="00B858E9" w:rsidRDefault="00B34528" w:rsidP="00B34528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BF3432B" w14:textId="77777777" w:rsidR="00B34528" w:rsidRPr="00B858E9" w:rsidRDefault="00B34528" w:rsidP="00B3452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E649977" w14:textId="77777777" w:rsidR="00B34528" w:rsidRPr="00B858E9" w:rsidRDefault="00B34528" w:rsidP="00B3452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606A0E" w14:textId="77777777" w:rsidR="00B34528" w:rsidRDefault="00B34528" w:rsidP="00B34528">
      <w:pPr>
        <w:tabs>
          <w:tab w:val="left" w:pos="3624"/>
        </w:tabs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Vereador</w:t>
      </w:r>
    </w:p>
    <w:p w14:paraId="31D196CB" w14:textId="77777777" w:rsidR="00B34528" w:rsidRPr="00B858E9" w:rsidRDefault="00B34528" w:rsidP="00B34528">
      <w:pPr>
        <w:tabs>
          <w:tab w:val="left" w:pos="3624"/>
        </w:tabs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Alexandre Soares da Cruz</w:t>
      </w:r>
    </w:p>
    <w:p w14:paraId="5E0A8295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4911C209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46B9FD08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1D588F08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1CB212EA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00CB2FCA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0E44B80B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16DA7AC4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7A80C6D9" w14:textId="77777777" w:rsidR="001F0C84" w:rsidRPr="00B34528" w:rsidRDefault="001F0C84" w:rsidP="00B858E9">
      <w:pPr>
        <w:jc w:val="both"/>
        <w:rPr>
          <w:rFonts w:ascii="Arial" w:hAnsi="Arial" w:cs="Arial"/>
          <w:sz w:val="24"/>
          <w:szCs w:val="24"/>
        </w:rPr>
      </w:pPr>
    </w:p>
    <w:p w14:paraId="62B956DF" w14:textId="5092BF63" w:rsidR="001919B5" w:rsidRPr="00B34528" w:rsidRDefault="00680735" w:rsidP="00B34528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JUSTIFICATIVA</w:t>
      </w:r>
    </w:p>
    <w:p w14:paraId="605DFDD3" w14:textId="77777777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 xml:space="preserve">A criação da Galeria Rosa tem como objetivo reconhecer e valoriza contribuição das mulheres na política local, especialmente aquelas que ocuparam o cargo de </w:t>
      </w:r>
      <w:r w:rsidRPr="00B34528">
        <w:rPr>
          <w:rFonts w:ascii="Arial" w:hAnsi="Arial" w:cs="Arial"/>
          <w:color w:val="000000"/>
          <w:sz w:val="24"/>
          <w:szCs w:val="24"/>
        </w:rPr>
        <w:lastRenderedPageBreak/>
        <w:t>vereadora no município de Capela de Santana. Ao criar um espaço de memória, buscamos estimular a participação política feminina, promover a igualdade de gênero e oferecer um legado histórico para as futuras gerações.</w:t>
      </w:r>
    </w:p>
    <w:p w14:paraId="6991380F" w14:textId="77777777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41AD5F3" w14:textId="0F872B78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 xml:space="preserve"> A homenagem permitirá que as gerações atuais e futuras conheçam a história das mulheres que, com coragem e dedicação, contribuíram para o desenvolvimento e fortalecimento da nossa democracia e do município. Além disso, a galeria contribuirá para a construção de uma memória histórica coletiva, preservando as contribuições das vereadoras que, com coragem, determinação e zelo pela cidade, atuaram em suas funções. Muitas dessas mulheres desempenharam papeis importantes em momentos decisivos da política municipal, e é fundamental que suas histórias não se percam com o tempo. </w:t>
      </w:r>
    </w:p>
    <w:p w14:paraId="5A97FAD0" w14:textId="77777777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78FC8DE" w14:textId="77777777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Em suma, a criação da Galeria Rosa não é apenas uma homenagem, mas um compromisso com a memória, a igualdade e a inspiração para que mais mulheres se sintam motivadas a seguir os passos de suas predecessoras e a ocupar cada vez mais espaços de liderança na política e na sociedade.</w:t>
      </w:r>
    </w:p>
    <w:p w14:paraId="2D7C8DA6" w14:textId="77777777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F385BC3" w14:textId="77777777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 xml:space="preserve"> Espera se que essa iniciativa reverbera para além da Câmara Municipal, influenciando positivamente a cultura política do município e incentivando a participação ativa das mulheres em todas as áreas da vida pública. </w:t>
      </w:r>
    </w:p>
    <w:p w14:paraId="0D334ED2" w14:textId="77777777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6C68BD3" w14:textId="60252CC4" w:rsidR="00422BB6" w:rsidRPr="00B34528" w:rsidRDefault="00422BB6" w:rsidP="00422B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34528">
        <w:rPr>
          <w:rFonts w:ascii="Arial" w:hAnsi="Arial" w:cs="Arial"/>
          <w:color w:val="000000"/>
          <w:sz w:val="24"/>
          <w:szCs w:val="24"/>
        </w:rPr>
        <w:t>Por essas razões, solicitamos a aprovação deste Projeto de Resolução, para que, por meio da Galeria Rosa, possamos render uma homenagem significativa às mulheres vereadoras de Capela de Santana, dando-lhes o devido reconhecimento e contribuindo para a construção de uma sociedade mais justa e igualitária para todos.</w:t>
      </w:r>
    </w:p>
    <w:p w14:paraId="62D3DBDC" w14:textId="77777777" w:rsidR="0064410A" w:rsidRPr="00B34528" w:rsidRDefault="0064410A" w:rsidP="00422BB6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167ACC16" w14:textId="77777777" w:rsidR="00A056FC" w:rsidRPr="00B34528" w:rsidRDefault="00A056FC" w:rsidP="00422BB6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DB70AE1" w14:textId="38F6978D" w:rsidR="00A056FC" w:rsidRPr="00B34528" w:rsidRDefault="0064410A" w:rsidP="00B858E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B34528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         CÂMARA MUNICIPAL DE LAGOA DA CONFUSÃO –ESTADO DO TOCANTINS</w:t>
      </w:r>
      <w:r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, aos </w:t>
      </w:r>
      <w:r w:rsidR="00422BB6"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>07</w:t>
      </w:r>
      <w:r w:rsidR="00DC17E9"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dias do mês de</w:t>
      </w:r>
      <w:r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422BB6"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>agosto</w:t>
      </w:r>
      <w:r w:rsidRPr="00B34528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de 2025</w:t>
      </w:r>
    </w:p>
    <w:p w14:paraId="6D95BB09" w14:textId="77777777" w:rsidR="00304D07" w:rsidRPr="00B34528" w:rsidRDefault="00304D07" w:rsidP="00B858E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377CB61A" w14:textId="74A665C7" w:rsidR="00304D07" w:rsidRPr="00B34528" w:rsidRDefault="00304D07" w:rsidP="00B858E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                        </w:t>
      </w:r>
    </w:p>
    <w:p w14:paraId="08734F03" w14:textId="77777777" w:rsidR="00A056FC" w:rsidRPr="00B34528" w:rsidRDefault="00A056FC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8783ABE" w14:textId="5E8CD84C" w:rsidR="00304D07" w:rsidRPr="00B34528" w:rsidRDefault="00304D07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</w:t>
      </w:r>
    </w:p>
    <w:p w14:paraId="7049E060" w14:textId="6F03950A" w:rsidR="00304D07" w:rsidRPr="00B34528" w:rsidRDefault="00EE1119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B3452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Alberto Donato Gutierrez de </w:t>
      </w:r>
      <w:r w:rsidR="00422BB6" w:rsidRPr="00B3452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Paula</w:t>
      </w:r>
    </w:p>
    <w:p w14:paraId="1888E6A5" w14:textId="77777777" w:rsidR="00304D07" w:rsidRPr="00B858E9" w:rsidRDefault="00304D07" w:rsidP="00304D07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467B277" w14:textId="77777777" w:rsidR="00304D07" w:rsidRPr="00B858E9" w:rsidRDefault="00304D07" w:rsidP="00304D07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7511EB3" w14:textId="77777777" w:rsidR="00304D07" w:rsidRPr="00B858E9" w:rsidRDefault="00304D07" w:rsidP="00304D0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8AFD2E" w14:textId="6333BC44" w:rsidR="00304D07" w:rsidRDefault="00B34528" w:rsidP="00B34528">
      <w:pPr>
        <w:tabs>
          <w:tab w:val="left" w:pos="3624"/>
        </w:tabs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Vereador</w:t>
      </w:r>
    </w:p>
    <w:p w14:paraId="07DFB6F5" w14:textId="6FE299D0" w:rsidR="00B34528" w:rsidRPr="00B858E9" w:rsidRDefault="00B34528" w:rsidP="00B34528">
      <w:pPr>
        <w:tabs>
          <w:tab w:val="left" w:pos="3624"/>
        </w:tabs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Alexandre Soares da Cruz</w:t>
      </w:r>
    </w:p>
    <w:p w14:paraId="5696E777" w14:textId="7D189438" w:rsidR="00304D07" w:rsidRPr="00B858E9" w:rsidRDefault="00595DF6" w:rsidP="00595DF6">
      <w:pPr>
        <w:tabs>
          <w:tab w:val="left" w:pos="796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58E9">
        <w:rPr>
          <w:rFonts w:ascii="Arial" w:hAnsi="Arial" w:cs="Arial"/>
          <w:b/>
          <w:bCs/>
          <w:sz w:val="24"/>
          <w:szCs w:val="24"/>
        </w:rPr>
        <w:tab/>
      </w:r>
    </w:p>
    <w:p w14:paraId="6A37FE9E" w14:textId="77777777" w:rsidR="00595DF6" w:rsidRPr="00B858E9" w:rsidRDefault="00595DF6" w:rsidP="00595DF6">
      <w:pPr>
        <w:tabs>
          <w:tab w:val="left" w:pos="796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EC3C827" w14:textId="77777777" w:rsidR="00595DF6" w:rsidRPr="00B858E9" w:rsidRDefault="00595DF6" w:rsidP="00595DF6">
      <w:pPr>
        <w:tabs>
          <w:tab w:val="left" w:pos="796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595DF6" w:rsidRPr="00B858E9">
      <w:headerReference w:type="default" r:id="rId7"/>
      <w:footerReference w:type="default" r:id="rId8"/>
      <w:pgSz w:w="11906" w:h="16838"/>
      <w:pgMar w:top="2835" w:right="1701" w:bottom="1134" w:left="1701" w:header="1276" w:footer="0" w:gutter="0"/>
      <w:cols w:space="720"/>
      <w:formProt w:val="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AD5C8" w14:textId="77777777" w:rsidR="00710175" w:rsidRDefault="00710175">
      <w:pPr>
        <w:spacing w:after="0" w:line="240" w:lineRule="auto"/>
      </w:pPr>
      <w:r>
        <w:separator/>
      </w:r>
    </w:p>
  </w:endnote>
  <w:endnote w:type="continuationSeparator" w:id="0">
    <w:p w14:paraId="7DF68A5C" w14:textId="77777777" w:rsidR="00710175" w:rsidRDefault="00710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CF83" w14:textId="77777777" w:rsidR="00A056FC" w:rsidRPr="00A056FC" w:rsidRDefault="00A056FC" w:rsidP="00A056FC">
    <w:pPr>
      <w:pStyle w:val="Rodap"/>
    </w:pPr>
    <w:r w:rsidRPr="00A056FC">
      <w:rPr>
        <w:b/>
      </w:rPr>
      <w:t xml:space="preserve">Câmara Municipal de Lagoa da </w:t>
    </w:r>
    <w:proofErr w:type="spellStart"/>
    <w:r w:rsidRPr="00A056FC">
      <w:rPr>
        <w:b/>
      </w:rPr>
      <w:t>Confusão-TO</w:t>
    </w:r>
    <w:proofErr w:type="spellEnd"/>
    <w:r w:rsidRPr="00A056FC">
      <w:rPr>
        <w:b/>
      </w:rPr>
      <w:t xml:space="preserve"> – Av. Vicente Barbosa nº 1.770 – Centro – CEP: 77493-000 E-mail: </w:t>
    </w:r>
    <w:hyperlink r:id="rId1" w:history="1">
      <w:r w:rsidRPr="00A056FC">
        <w:rPr>
          <w:rStyle w:val="Hyperlink"/>
          <w:b/>
        </w:rPr>
        <w:t>camaralagoa@yahoo.com.br</w:t>
      </w:r>
    </w:hyperlink>
    <w:r w:rsidRPr="00A056FC">
      <w:rPr>
        <w:b/>
      </w:rPr>
      <w:t xml:space="preserve"> - fones: (63) 3364-1163 e 3364-1444</w:t>
    </w:r>
  </w:p>
  <w:p w14:paraId="264D9DF2" w14:textId="77777777" w:rsidR="00A056FC" w:rsidRPr="00A056FC" w:rsidRDefault="00A056FC" w:rsidP="00A056FC">
    <w:pPr>
      <w:pStyle w:val="Rodap"/>
    </w:pPr>
  </w:p>
  <w:p w14:paraId="48C24AE3" w14:textId="77777777" w:rsidR="00A056FC" w:rsidRDefault="00A056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7AF18" w14:textId="77777777" w:rsidR="00710175" w:rsidRDefault="00710175">
      <w:pPr>
        <w:spacing w:after="0" w:line="240" w:lineRule="auto"/>
      </w:pPr>
      <w:r>
        <w:separator/>
      </w:r>
    </w:p>
  </w:footnote>
  <w:footnote w:type="continuationSeparator" w:id="0">
    <w:p w14:paraId="3E0C9FB0" w14:textId="77777777" w:rsidR="00710175" w:rsidRDefault="00710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512"/>
      <w:gridCol w:w="5051"/>
      <w:gridCol w:w="1941"/>
    </w:tblGrid>
    <w:tr w:rsidR="00A056FC" w:rsidRPr="00A056FC" w14:paraId="4716015F" w14:textId="77777777" w:rsidTr="00A056FC">
      <w:tc>
        <w:tcPr>
          <w:tcW w:w="889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C605132" w14:textId="2F7780A1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inline distT="0" distB="0" distL="0" distR="0" wp14:anchorId="1F6AB9A2" wp14:editId="69E91FD8">
                <wp:extent cx="800100" cy="800100"/>
                <wp:effectExtent l="0" t="0" r="0" b="0"/>
                <wp:docPr id="1465581290" name="Imagem 3" descr="https://encrypted-tbn3.gstatic.com/images?q=tbn:ANd9GcQavOJKFBuR0FsH601Cvgqrl8TZ8CvOg8BUQKEzp3FEfrwA7oh3R1Z1S_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7617C0BB" w14:textId="77777777" w:rsidR="00A056FC" w:rsidRPr="00A056FC" w:rsidRDefault="00A056FC" w:rsidP="00A056FC">
          <w:pPr>
            <w:pStyle w:val="Cabealho"/>
          </w:pPr>
          <w:r w:rsidRPr="00A056FC">
            <w:t>ESTADO DO TOCANTINS</w:t>
          </w:r>
        </w:p>
        <w:p w14:paraId="0849B069" w14:textId="77777777" w:rsidR="00A056FC" w:rsidRPr="00A056FC" w:rsidRDefault="00A056FC" w:rsidP="00A056FC">
          <w:pPr>
            <w:pStyle w:val="Cabealho"/>
          </w:pPr>
          <w:r w:rsidRPr="00A056FC">
            <w:t>PODER LEGISLATIVO</w:t>
          </w:r>
        </w:p>
        <w:p w14:paraId="0E0163F8" w14:textId="77777777" w:rsidR="00A056FC" w:rsidRPr="00A056FC" w:rsidRDefault="00A056FC" w:rsidP="00A056FC">
          <w:pPr>
            <w:pStyle w:val="Cabealho"/>
            <w:rPr>
              <w:b/>
              <w:bCs/>
            </w:rPr>
          </w:pPr>
          <w:r w:rsidRPr="00A056FC">
            <w:rPr>
              <w:b/>
              <w:bCs/>
            </w:rPr>
            <w:t>CÂMARA MUNICIPAL DE LAGOA DA CONFUSÃO/TO</w:t>
          </w:r>
        </w:p>
      </w:tc>
      <w:tc>
        <w:tcPr>
          <w:tcW w:w="1141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6664E0EE" w14:textId="00988F60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57B8A04" wp14:editId="43787E78">
                <wp:simplePos x="0" y="0"/>
                <wp:positionH relativeFrom="column">
                  <wp:posOffset>168910</wp:posOffset>
                </wp:positionH>
                <wp:positionV relativeFrom="paragraph">
                  <wp:posOffset>24765</wp:posOffset>
                </wp:positionV>
                <wp:extent cx="998855" cy="768350"/>
                <wp:effectExtent l="0" t="0" r="0" b="0"/>
                <wp:wrapNone/>
                <wp:docPr id="2050947919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239" r="14619" b="236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8855" cy="768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6FABE3A" w14:textId="77777777" w:rsidR="00A056FC" w:rsidRPr="00A056FC" w:rsidRDefault="00A056FC" w:rsidP="00A056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B5"/>
    <w:rsid w:val="00037066"/>
    <w:rsid w:val="001919B5"/>
    <w:rsid w:val="00193DBE"/>
    <w:rsid w:val="001F0C84"/>
    <w:rsid w:val="00215796"/>
    <w:rsid w:val="00255104"/>
    <w:rsid w:val="002C2A28"/>
    <w:rsid w:val="00304D07"/>
    <w:rsid w:val="003476F1"/>
    <w:rsid w:val="003D1B73"/>
    <w:rsid w:val="003E5103"/>
    <w:rsid w:val="003F49D2"/>
    <w:rsid w:val="00422BB6"/>
    <w:rsid w:val="004C78DC"/>
    <w:rsid w:val="004E17B7"/>
    <w:rsid w:val="005044E5"/>
    <w:rsid w:val="00595DF6"/>
    <w:rsid w:val="005F7C40"/>
    <w:rsid w:val="0063027E"/>
    <w:rsid w:val="0064410A"/>
    <w:rsid w:val="00671FD7"/>
    <w:rsid w:val="00680735"/>
    <w:rsid w:val="006D21E3"/>
    <w:rsid w:val="00710175"/>
    <w:rsid w:val="007B69A2"/>
    <w:rsid w:val="0080198F"/>
    <w:rsid w:val="008F1F66"/>
    <w:rsid w:val="009400FB"/>
    <w:rsid w:val="009F2F0B"/>
    <w:rsid w:val="00A01EAE"/>
    <w:rsid w:val="00A056FC"/>
    <w:rsid w:val="00AC18AA"/>
    <w:rsid w:val="00AD2413"/>
    <w:rsid w:val="00AF1F79"/>
    <w:rsid w:val="00B34528"/>
    <w:rsid w:val="00B835F1"/>
    <w:rsid w:val="00B858E9"/>
    <w:rsid w:val="00BE3697"/>
    <w:rsid w:val="00C164FD"/>
    <w:rsid w:val="00C74AE5"/>
    <w:rsid w:val="00CB50BC"/>
    <w:rsid w:val="00D94F40"/>
    <w:rsid w:val="00DA3AB9"/>
    <w:rsid w:val="00DC17E9"/>
    <w:rsid w:val="00E2428F"/>
    <w:rsid w:val="00EB61EE"/>
    <w:rsid w:val="00EE1119"/>
    <w:rsid w:val="00F53BE8"/>
    <w:rsid w:val="00F72CBD"/>
    <w:rsid w:val="00FA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B2F090"/>
  <w15:docId w15:val="{E57D0E98-7AE6-45FA-A903-F8ECB66D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7">
    <w:name w:val="heading 7"/>
    <w:basedOn w:val="Normal"/>
    <w:next w:val="Normal"/>
    <w:link w:val="Ttulo7Char"/>
    <w:qFormat/>
    <w:rsid w:val="00907AFD"/>
    <w:pPr>
      <w:keepNext/>
      <w:tabs>
        <w:tab w:val="left" w:pos="0"/>
      </w:tabs>
      <w:spacing w:after="0" w:line="240" w:lineRule="auto"/>
      <w:ind w:left="1296" w:hanging="1296"/>
      <w:jc w:val="center"/>
      <w:outlineLvl w:val="6"/>
    </w:pPr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ntepargpadro17">
    <w:name w:val="Fonte parág. padrão17"/>
    <w:qFormat/>
    <w:rsid w:val="00907AFD"/>
  </w:style>
  <w:style w:type="character" w:customStyle="1" w:styleId="Ttulo7Char">
    <w:name w:val="Título 7 Char"/>
    <w:basedOn w:val="Fontepargpadro"/>
    <w:link w:val="Ttulo7"/>
    <w:qFormat/>
    <w:rsid w:val="00907AFD"/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customStyle="1" w:styleId="Hyperlink1">
    <w:name w:val="Hyperlink1"/>
    <w:rsid w:val="00907AFD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character" w:styleId="Hyperlink">
    <w:name w:val="Hyperlink"/>
    <w:basedOn w:val="Fontepargpadro"/>
    <w:unhideWhenUsed/>
    <w:rsid w:val="00A056F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6FC"/>
    <w:rPr>
      <w:color w:val="605E5C"/>
      <w:shd w:val="clear" w:color="auto" w:fill="E1DFDD"/>
    </w:rPr>
  </w:style>
  <w:style w:type="paragraph" w:customStyle="1" w:styleId="Recuodecorpodetexto31">
    <w:name w:val="Recuo de corpo de texto 31"/>
    <w:basedOn w:val="Normal"/>
    <w:rsid w:val="001F0C84"/>
    <w:pPr>
      <w:spacing w:after="0" w:line="240" w:lineRule="auto"/>
      <w:ind w:firstLine="108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4F966-F881-4E71-BB3B-D687B83C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727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Alberto</cp:lastModifiedBy>
  <cp:revision>5</cp:revision>
  <dcterms:created xsi:type="dcterms:W3CDTF">2025-08-05T18:42:00Z</dcterms:created>
  <dcterms:modified xsi:type="dcterms:W3CDTF">2025-08-06T18:38:00Z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