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43458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1AF8E600" w14:textId="77777777" w:rsidR="00917285" w:rsidRPr="00452B64" w:rsidRDefault="00917285" w:rsidP="00543C90">
      <w:pPr>
        <w:pStyle w:val="Ttulo"/>
        <w:rPr>
          <w:rFonts w:cs="Arial"/>
          <w:b/>
          <w:sz w:val="26"/>
          <w:szCs w:val="26"/>
          <w:lang w:val="pt-BR"/>
        </w:rPr>
      </w:pPr>
      <w:r w:rsidRPr="00452B64">
        <w:rPr>
          <w:rFonts w:cs="Arial"/>
          <w:b/>
          <w:sz w:val="26"/>
          <w:szCs w:val="26"/>
        </w:rPr>
        <w:t>COMISSÃO DE FINANÇAS</w:t>
      </w:r>
      <w:r w:rsidR="00BA6D88" w:rsidRPr="00452B64">
        <w:rPr>
          <w:rFonts w:cs="Arial"/>
          <w:b/>
          <w:sz w:val="26"/>
          <w:szCs w:val="26"/>
          <w:lang w:val="pt-BR"/>
        </w:rPr>
        <w:t>,</w:t>
      </w:r>
      <w:r w:rsidRPr="00452B64">
        <w:rPr>
          <w:rFonts w:cs="Arial"/>
          <w:b/>
          <w:sz w:val="26"/>
          <w:szCs w:val="26"/>
        </w:rPr>
        <w:t xml:space="preserve"> ORÇAMENTO</w:t>
      </w:r>
      <w:r w:rsidR="00BA6D88" w:rsidRPr="00452B64">
        <w:rPr>
          <w:rFonts w:cs="Arial"/>
          <w:b/>
          <w:sz w:val="26"/>
          <w:szCs w:val="26"/>
          <w:lang w:val="pt-BR"/>
        </w:rPr>
        <w:t xml:space="preserve"> E FISCALIZAÇÃO</w:t>
      </w:r>
    </w:p>
    <w:p w14:paraId="599C455F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5B1E3044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302E89FB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rPr>
          <w:rFonts w:ascii="Arial" w:hAnsi="Arial" w:cs="Arial"/>
          <w:b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>Projeto de Decreto Legislativo Nº</w:t>
      </w:r>
      <w:r w:rsidR="0043538C"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>00</w:t>
      </w:r>
      <w:r w:rsidR="0043538C" w:rsidRPr="00452B64">
        <w:rPr>
          <w:rFonts w:ascii="Arial" w:hAnsi="Arial" w:cs="Arial"/>
          <w:b/>
          <w:bCs/>
          <w:sz w:val="26"/>
          <w:szCs w:val="26"/>
        </w:rPr>
        <w:t>1</w:t>
      </w:r>
      <w:r w:rsidRPr="00452B64">
        <w:rPr>
          <w:rFonts w:ascii="Arial" w:hAnsi="Arial" w:cs="Arial"/>
          <w:b/>
          <w:bCs/>
          <w:sz w:val="26"/>
          <w:szCs w:val="26"/>
        </w:rPr>
        <w:t>/20</w:t>
      </w:r>
      <w:r w:rsidR="00D802C5">
        <w:rPr>
          <w:rFonts w:ascii="Arial" w:hAnsi="Arial" w:cs="Arial"/>
          <w:b/>
          <w:bCs/>
          <w:sz w:val="26"/>
          <w:szCs w:val="26"/>
        </w:rPr>
        <w:t>24</w:t>
      </w:r>
      <w:r w:rsidRPr="00452B64">
        <w:rPr>
          <w:rFonts w:ascii="Arial" w:hAnsi="Arial" w:cs="Arial"/>
          <w:b/>
          <w:bCs/>
          <w:sz w:val="26"/>
          <w:szCs w:val="26"/>
        </w:rPr>
        <w:t>.</w:t>
      </w:r>
    </w:p>
    <w:p w14:paraId="04701D88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</w:rPr>
      </w:pPr>
    </w:p>
    <w:p w14:paraId="5C29987C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42CBC216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1DE19532" w14:textId="77777777" w:rsidR="00917285" w:rsidRPr="00452B64" w:rsidRDefault="00917285" w:rsidP="00543C90">
      <w:pPr>
        <w:tabs>
          <w:tab w:val="left" w:pos="1701"/>
          <w:tab w:val="left" w:pos="8222"/>
        </w:tabs>
        <w:ind w:left="5103" w:right="-2"/>
        <w:jc w:val="both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EMENTA: </w:t>
      </w:r>
      <w:r w:rsidRPr="00452B64">
        <w:rPr>
          <w:rFonts w:ascii="Arial" w:hAnsi="Arial" w:cs="Arial"/>
          <w:bCs/>
          <w:sz w:val="26"/>
          <w:szCs w:val="26"/>
        </w:rPr>
        <w:t xml:space="preserve">Dispõe sobre o julgamento das Contas do Poder Executivo Municipal, referente ao </w:t>
      </w:r>
      <w:r w:rsidR="00D802C5">
        <w:rPr>
          <w:rFonts w:ascii="Arial" w:hAnsi="Arial" w:cs="Arial"/>
          <w:bCs/>
          <w:sz w:val="26"/>
          <w:szCs w:val="26"/>
        </w:rPr>
        <w:t>exercício financeiro de 2021</w:t>
      </w:r>
      <w:r w:rsidRPr="00452B64">
        <w:rPr>
          <w:rFonts w:ascii="Arial" w:hAnsi="Arial" w:cs="Arial"/>
          <w:bCs/>
          <w:sz w:val="26"/>
          <w:szCs w:val="26"/>
        </w:rPr>
        <w:t xml:space="preserve"> e dá outras providências.</w:t>
      </w:r>
    </w:p>
    <w:p w14:paraId="7225526A" w14:textId="77777777" w:rsidR="00917285" w:rsidRPr="00452B64" w:rsidRDefault="00917285" w:rsidP="00543C90">
      <w:pPr>
        <w:tabs>
          <w:tab w:val="left" w:pos="1701"/>
          <w:tab w:val="left" w:pos="8222"/>
        </w:tabs>
        <w:ind w:left="5812" w:right="-2" w:hanging="5812"/>
        <w:jc w:val="both"/>
        <w:rPr>
          <w:rFonts w:ascii="Arial" w:hAnsi="Arial" w:cs="Arial"/>
          <w:bCs/>
          <w:sz w:val="26"/>
          <w:szCs w:val="26"/>
        </w:rPr>
      </w:pPr>
    </w:p>
    <w:p w14:paraId="1CD78FA4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14AE460C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ab/>
        <w:t>A COMISSÃO DE FINANÇAS</w:t>
      </w:r>
      <w:r w:rsidR="00B3127E" w:rsidRPr="00452B64">
        <w:rPr>
          <w:rFonts w:ascii="Arial" w:hAnsi="Arial" w:cs="Arial"/>
          <w:b/>
          <w:bCs/>
          <w:sz w:val="26"/>
          <w:szCs w:val="26"/>
        </w:rPr>
        <w:t>,</w:t>
      </w:r>
      <w:r w:rsidRPr="00452B64">
        <w:rPr>
          <w:rFonts w:ascii="Arial" w:hAnsi="Arial" w:cs="Arial"/>
          <w:b/>
          <w:bCs/>
          <w:sz w:val="26"/>
          <w:szCs w:val="26"/>
        </w:rPr>
        <w:t xml:space="preserve"> ORÇAMENTO</w:t>
      </w:r>
      <w:r w:rsidR="00B3127E" w:rsidRPr="00452B64">
        <w:rPr>
          <w:rFonts w:ascii="Arial" w:hAnsi="Arial" w:cs="Arial"/>
          <w:b/>
          <w:bCs/>
          <w:sz w:val="26"/>
          <w:szCs w:val="26"/>
        </w:rPr>
        <w:t xml:space="preserve"> E FISCALIZAÇÃO</w:t>
      </w:r>
      <w:r w:rsidRPr="00452B64">
        <w:rPr>
          <w:rFonts w:ascii="Arial" w:hAnsi="Arial" w:cs="Arial"/>
          <w:b/>
          <w:bCs/>
          <w:sz w:val="26"/>
          <w:szCs w:val="26"/>
        </w:rPr>
        <w:t xml:space="preserve"> da Câmara de Vereadores do Município de Jatobá, Estado de Pernambuco, no uso de suas atribuições legais, envia para aprovação do Plenário o seguinte Projeto de Decreto Legislativo:</w:t>
      </w:r>
    </w:p>
    <w:p w14:paraId="7CC1E810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</w:p>
    <w:p w14:paraId="35F0A660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ab/>
        <w:t xml:space="preserve">Art. 1º - </w:t>
      </w:r>
      <w:r w:rsidRPr="00452B64">
        <w:rPr>
          <w:rFonts w:ascii="Arial" w:hAnsi="Arial" w:cs="Arial"/>
          <w:bCs/>
          <w:sz w:val="26"/>
          <w:szCs w:val="26"/>
        </w:rPr>
        <w:t xml:space="preserve">Ficam </w:t>
      </w:r>
      <w:r w:rsidRPr="00452B64">
        <w:rPr>
          <w:rFonts w:ascii="Arial" w:hAnsi="Arial" w:cs="Arial"/>
          <w:b/>
          <w:bCs/>
          <w:sz w:val="26"/>
          <w:szCs w:val="26"/>
        </w:rPr>
        <w:t>APROVADAS COM RESSALVAS</w:t>
      </w:r>
      <w:r w:rsidR="003337CC">
        <w:rPr>
          <w:rFonts w:ascii="Arial" w:hAnsi="Arial" w:cs="Arial"/>
          <w:b/>
          <w:bCs/>
          <w:sz w:val="26"/>
          <w:szCs w:val="26"/>
        </w:rPr>
        <w:t>,</w:t>
      </w: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Cs/>
          <w:sz w:val="26"/>
          <w:szCs w:val="26"/>
        </w:rPr>
        <w:t>as Contas do Poder Executivo Municipal relativa</w:t>
      </w:r>
      <w:r w:rsidR="00EF6AF9" w:rsidRPr="00452B64">
        <w:rPr>
          <w:rFonts w:ascii="Arial" w:hAnsi="Arial" w:cs="Arial"/>
          <w:bCs/>
          <w:sz w:val="26"/>
          <w:szCs w:val="26"/>
        </w:rPr>
        <w:t>s</w:t>
      </w:r>
      <w:r w:rsidR="00D802C5">
        <w:rPr>
          <w:rFonts w:ascii="Arial" w:hAnsi="Arial" w:cs="Arial"/>
          <w:bCs/>
          <w:sz w:val="26"/>
          <w:szCs w:val="26"/>
        </w:rPr>
        <w:t xml:space="preserve"> ao Exercício Financeiro de 2021</w:t>
      </w:r>
      <w:r w:rsidRPr="00452B64">
        <w:rPr>
          <w:rFonts w:ascii="Arial" w:hAnsi="Arial" w:cs="Arial"/>
          <w:bCs/>
          <w:sz w:val="26"/>
          <w:szCs w:val="26"/>
        </w:rPr>
        <w:t xml:space="preserve">, acatando-se o Parecer prévio do Tribunal de Contas do Estado de Pernambuco, exarado no Processo TC Nº </w:t>
      </w:r>
      <w:r w:rsidR="00B5626C">
        <w:rPr>
          <w:rFonts w:ascii="Arial" w:hAnsi="Arial" w:cs="Arial"/>
          <w:bCs/>
          <w:sz w:val="26"/>
          <w:szCs w:val="26"/>
        </w:rPr>
        <w:t>22100485-3</w:t>
      </w:r>
      <w:r w:rsidRPr="00452B64">
        <w:rPr>
          <w:rFonts w:ascii="Arial" w:hAnsi="Arial" w:cs="Arial"/>
          <w:bCs/>
          <w:sz w:val="26"/>
          <w:szCs w:val="26"/>
        </w:rPr>
        <w:t>.</w:t>
      </w:r>
    </w:p>
    <w:p w14:paraId="6C2B6E64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</w:p>
    <w:p w14:paraId="5936D109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ab/>
        <w:t xml:space="preserve">Art. 2º - </w:t>
      </w:r>
      <w:r w:rsidRPr="00452B64">
        <w:rPr>
          <w:rFonts w:ascii="Arial" w:hAnsi="Arial" w:cs="Arial"/>
          <w:bCs/>
          <w:sz w:val="26"/>
          <w:szCs w:val="26"/>
        </w:rPr>
        <w:t>Este Decreto Legislativo entrará em vigor na data de sua publicação, revogando as disposições em contrário.</w:t>
      </w:r>
    </w:p>
    <w:p w14:paraId="26FE36E3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</w:p>
    <w:p w14:paraId="018C7C88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Cs/>
          <w:sz w:val="26"/>
          <w:szCs w:val="26"/>
        </w:rPr>
        <w:t xml:space="preserve">Sala das Sessões, em </w:t>
      </w:r>
      <w:r w:rsidR="00930393">
        <w:rPr>
          <w:rFonts w:ascii="Arial" w:hAnsi="Arial" w:cs="Arial"/>
          <w:bCs/>
          <w:sz w:val="26"/>
          <w:szCs w:val="26"/>
        </w:rPr>
        <w:t>23</w:t>
      </w:r>
      <w:r w:rsidRPr="00452B64">
        <w:rPr>
          <w:rFonts w:ascii="Arial" w:hAnsi="Arial" w:cs="Arial"/>
          <w:bCs/>
          <w:sz w:val="26"/>
          <w:szCs w:val="26"/>
        </w:rPr>
        <w:t xml:space="preserve"> de </w:t>
      </w:r>
      <w:r w:rsidR="00B5626C">
        <w:rPr>
          <w:rFonts w:ascii="Arial" w:hAnsi="Arial" w:cs="Arial"/>
          <w:bCs/>
          <w:sz w:val="26"/>
          <w:szCs w:val="26"/>
        </w:rPr>
        <w:t>janeiro</w:t>
      </w:r>
      <w:r w:rsidRPr="00452B64">
        <w:rPr>
          <w:rFonts w:ascii="Arial" w:hAnsi="Arial" w:cs="Arial"/>
          <w:bCs/>
          <w:sz w:val="26"/>
          <w:szCs w:val="26"/>
        </w:rPr>
        <w:t xml:space="preserve"> de 20</w:t>
      </w:r>
      <w:r w:rsidR="0043538C" w:rsidRPr="00452B64">
        <w:rPr>
          <w:rFonts w:ascii="Arial" w:hAnsi="Arial" w:cs="Arial"/>
          <w:bCs/>
          <w:sz w:val="26"/>
          <w:szCs w:val="26"/>
        </w:rPr>
        <w:t>2</w:t>
      </w:r>
      <w:r w:rsidR="00B5626C">
        <w:rPr>
          <w:rFonts w:ascii="Arial" w:hAnsi="Arial" w:cs="Arial"/>
          <w:bCs/>
          <w:sz w:val="26"/>
          <w:szCs w:val="26"/>
        </w:rPr>
        <w:t>4</w:t>
      </w:r>
      <w:r w:rsidRPr="00452B64">
        <w:rPr>
          <w:rFonts w:ascii="Arial" w:hAnsi="Arial" w:cs="Arial"/>
          <w:bCs/>
          <w:sz w:val="26"/>
          <w:szCs w:val="26"/>
        </w:rPr>
        <w:t>.</w:t>
      </w:r>
    </w:p>
    <w:p w14:paraId="05922DA0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53ECF9CA" w14:textId="77777777" w:rsidR="00917285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4537953B" w14:textId="77777777" w:rsidR="00EF2D87" w:rsidRPr="00452B64" w:rsidRDefault="00EF2D87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0064C0AB" w14:textId="77777777" w:rsidR="00917285" w:rsidRPr="00452B64" w:rsidRDefault="00B5626C" w:rsidP="00543C90">
      <w:pPr>
        <w:jc w:val="center"/>
        <w:rPr>
          <w:rFonts w:ascii="Arial" w:hAnsi="Arial" w:cs="Arial"/>
          <w:b/>
          <w:iCs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Jailton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Pereira da silva</w:t>
      </w:r>
    </w:p>
    <w:p w14:paraId="3440177F" w14:textId="77777777" w:rsidR="00917285" w:rsidRPr="00452B64" w:rsidRDefault="00917285" w:rsidP="00543C90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452B64">
        <w:rPr>
          <w:rFonts w:ascii="Arial" w:hAnsi="Arial" w:cs="Arial"/>
          <w:b/>
          <w:iCs/>
          <w:sz w:val="26"/>
          <w:szCs w:val="26"/>
        </w:rPr>
        <w:t>Relator</w:t>
      </w:r>
    </w:p>
    <w:p w14:paraId="19D21F88" w14:textId="77777777" w:rsidR="00917285" w:rsidRPr="00452B64" w:rsidRDefault="00917285" w:rsidP="00543C90">
      <w:pPr>
        <w:rPr>
          <w:rFonts w:ascii="Arial" w:hAnsi="Arial" w:cs="Arial"/>
          <w:b/>
          <w:iCs/>
          <w:sz w:val="26"/>
          <w:szCs w:val="26"/>
        </w:rPr>
      </w:pPr>
    </w:p>
    <w:p w14:paraId="2D1075B4" w14:textId="77777777" w:rsidR="00917285" w:rsidRPr="00452B64" w:rsidRDefault="00917285" w:rsidP="00543C90">
      <w:pPr>
        <w:jc w:val="center"/>
        <w:rPr>
          <w:rFonts w:ascii="Arial" w:hAnsi="Arial" w:cs="Arial"/>
          <w:b/>
          <w:iCs/>
          <w:sz w:val="26"/>
          <w:szCs w:val="26"/>
        </w:rPr>
      </w:pPr>
    </w:p>
    <w:tbl>
      <w:tblPr>
        <w:tblW w:w="9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763"/>
      </w:tblGrid>
      <w:tr w:rsidR="00917285" w:rsidRPr="00452B64" w14:paraId="241233CB" w14:textId="77777777" w:rsidTr="009739C4">
        <w:tc>
          <w:tcPr>
            <w:tcW w:w="4609" w:type="dxa"/>
            <w:hideMark/>
          </w:tcPr>
          <w:p w14:paraId="6B80574D" w14:textId="77777777" w:rsidR="00917285" w:rsidRPr="00452B64" w:rsidRDefault="00917285" w:rsidP="00543C90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  <w:tc>
          <w:tcPr>
            <w:tcW w:w="4763" w:type="dxa"/>
            <w:hideMark/>
          </w:tcPr>
          <w:p w14:paraId="35A207CE" w14:textId="77777777" w:rsidR="00917285" w:rsidRPr="00452B64" w:rsidRDefault="00917285" w:rsidP="00543C90">
            <w:pPr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</w:tr>
      <w:tr w:rsidR="00917285" w:rsidRPr="00452B64" w14:paraId="77CC4AFD" w14:textId="77777777" w:rsidTr="009739C4">
        <w:tc>
          <w:tcPr>
            <w:tcW w:w="4609" w:type="dxa"/>
            <w:hideMark/>
          </w:tcPr>
          <w:p w14:paraId="6959B0EF" w14:textId="77777777" w:rsidR="00917285" w:rsidRPr="00452B64" w:rsidRDefault="007A6881" w:rsidP="00543C90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52B64">
              <w:rPr>
                <w:rFonts w:ascii="Arial" w:hAnsi="Arial" w:cs="Arial"/>
                <w:b/>
                <w:sz w:val="26"/>
                <w:szCs w:val="26"/>
              </w:rPr>
              <w:t>Eudes de Albuquerque P</w:t>
            </w:r>
            <w:r w:rsidR="003B0EEA" w:rsidRPr="00452B64">
              <w:rPr>
                <w:rFonts w:ascii="Arial" w:hAnsi="Arial" w:cs="Arial"/>
                <w:b/>
                <w:sz w:val="26"/>
                <w:szCs w:val="26"/>
              </w:rPr>
              <w:t>.</w:t>
            </w:r>
            <w:r w:rsidRPr="00452B64">
              <w:rPr>
                <w:rFonts w:ascii="Arial" w:hAnsi="Arial" w:cs="Arial"/>
                <w:b/>
                <w:sz w:val="26"/>
                <w:szCs w:val="26"/>
              </w:rPr>
              <w:t xml:space="preserve"> Júnior</w:t>
            </w:r>
          </w:p>
        </w:tc>
        <w:tc>
          <w:tcPr>
            <w:tcW w:w="4763" w:type="dxa"/>
            <w:hideMark/>
          </w:tcPr>
          <w:p w14:paraId="30E5B7E3" w14:textId="77777777" w:rsidR="00917285" w:rsidRPr="00B5626C" w:rsidRDefault="00B5626C" w:rsidP="00543C90">
            <w:pPr>
              <w:pStyle w:val="Ttulo1"/>
              <w:rPr>
                <w:rFonts w:ascii="Arial" w:hAnsi="Arial" w:cs="Arial"/>
                <w:bCs/>
                <w:i w:val="0"/>
                <w:sz w:val="26"/>
                <w:szCs w:val="26"/>
              </w:rPr>
            </w:pPr>
            <w:proofErr w:type="spellStart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>Mayênio</w:t>
            </w:r>
            <w:proofErr w:type="spellEnd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 xml:space="preserve"> </w:t>
            </w:r>
            <w:proofErr w:type="spellStart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>Tailon</w:t>
            </w:r>
            <w:proofErr w:type="spellEnd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 xml:space="preserve"> Barbosa de Lima</w:t>
            </w:r>
          </w:p>
        </w:tc>
      </w:tr>
      <w:tr w:rsidR="00917285" w:rsidRPr="00452B64" w14:paraId="204CF358" w14:textId="77777777" w:rsidTr="009739C4">
        <w:tc>
          <w:tcPr>
            <w:tcW w:w="4609" w:type="dxa"/>
            <w:hideMark/>
          </w:tcPr>
          <w:p w14:paraId="7365CFB5" w14:textId="77777777" w:rsidR="00917285" w:rsidRPr="00452B64" w:rsidRDefault="00917285" w:rsidP="00543C90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52B64">
              <w:rPr>
                <w:rFonts w:ascii="Arial" w:hAnsi="Arial" w:cs="Arial"/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4763" w:type="dxa"/>
            <w:hideMark/>
          </w:tcPr>
          <w:p w14:paraId="23DE4014" w14:textId="77777777" w:rsidR="00917285" w:rsidRPr="00452B64" w:rsidRDefault="00917285" w:rsidP="00543C90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52B64">
              <w:rPr>
                <w:rFonts w:ascii="Arial" w:hAnsi="Arial" w:cs="Arial"/>
                <w:b/>
                <w:iCs/>
                <w:sz w:val="26"/>
                <w:szCs w:val="26"/>
              </w:rPr>
              <w:t>Sub-Relator</w:t>
            </w:r>
          </w:p>
        </w:tc>
      </w:tr>
    </w:tbl>
    <w:p w14:paraId="432033A9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456AB92E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2A4EEAEF" w14:textId="77777777" w:rsidR="00E14B95" w:rsidRPr="00452B64" w:rsidRDefault="00E14B9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3097A8C5" w14:textId="77777777" w:rsidR="00E14B95" w:rsidRPr="00452B64" w:rsidRDefault="00E14B9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45324E28" w14:textId="77777777" w:rsidR="00EF2D87" w:rsidRDefault="00EF2D87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35ED1E09" w14:textId="77777777" w:rsidR="00F900FA" w:rsidRDefault="00F900FA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64A62060" w14:textId="77777777" w:rsidR="00F900FA" w:rsidRDefault="00F900FA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5434EC4C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452B64">
        <w:rPr>
          <w:rFonts w:ascii="Arial" w:hAnsi="Arial" w:cs="Arial"/>
          <w:b/>
          <w:bCs/>
          <w:sz w:val="26"/>
          <w:szCs w:val="26"/>
          <w:u w:val="single"/>
        </w:rPr>
        <w:lastRenderedPageBreak/>
        <w:t>EXPOSIÇÃO DOS MOTIVOS</w:t>
      </w:r>
    </w:p>
    <w:p w14:paraId="0D5A0F42" w14:textId="77777777" w:rsidR="00DF39C7" w:rsidRPr="00452B64" w:rsidRDefault="00DF39C7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5307FCD1" w14:textId="77777777" w:rsidR="00023586" w:rsidRDefault="00023586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747AAD59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Senhor Presidente,</w:t>
      </w:r>
    </w:p>
    <w:p w14:paraId="21591DDA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72DB0B09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Senhores Vereadores,</w:t>
      </w:r>
    </w:p>
    <w:p w14:paraId="5843461D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27E5AB77" w14:textId="77777777" w:rsidR="000132A3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Esta </w:t>
      </w:r>
      <w:r w:rsidR="00917285" w:rsidRPr="00452B64">
        <w:rPr>
          <w:rFonts w:ascii="Arial" w:hAnsi="Arial" w:cs="Arial"/>
          <w:sz w:val="26"/>
          <w:szCs w:val="26"/>
        </w:rPr>
        <w:t>Comissão de Finanças</w:t>
      </w:r>
      <w:r w:rsidR="00E14B95" w:rsidRPr="00452B64">
        <w:rPr>
          <w:rFonts w:ascii="Arial" w:hAnsi="Arial" w:cs="Arial"/>
          <w:sz w:val="26"/>
          <w:szCs w:val="26"/>
        </w:rPr>
        <w:t>,</w:t>
      </w:r>
      <w:r w:rsidR="00917285" w:rsidRPr="00452B64">
        <w:rPr>
          <w:rFonts w:ascii="Arial" w:hAnsi="Arial" w:cs="Arial"/>
          <w:sz w:val="26"/>
          <w:szCs w:val="26"/>
        </w:rPr>
        <w:t xml:space="preserve"> Orçamento</w:t>
      </w:r>
      <w:r w:rsidR="00E14B95" w:rsidRPr="00452B64">
        <w:rPr>
          <w:rFonts w:ascii="Arial" w:hAnsi="Arial" w:cs="Arial"/>
          <w:sz w:val="26"/>
          <w:szCs w:val="26"/>
        </w:rPr>
        <w:t xml:space="preserve"> e Fiscalização</w:t>
      </w:r>
      <w:r>
        <w:rPr>
          <w:rFonts w:ascii="Arial" w:hAnsi="Arial" w:cs="Arial"/>
          <w:sz w:val="26"/>
          <w:szCs w:val="26"/>
        </w:rPr>
        <w:t xml:space="preserve">, </w:t>
      </w:r>
      <w:r w:rsidRPr="00452B64">
        <w:rPr>
          <w:rFonts w:ascii="Arial" w:hAnsi="Arial" w:cs="Arial"/>
          <w:sz w:val="26"/>
          <w:szCs w:val="26"/>
        </w:rPr>
        <w:t>no uso de suas atribuições legais, em especial as conferidas pela Lei Orgânica Municipal e Regimento Interno</w:t>
      </w:r>
      <w:r>
        <w:rPr>
          <w:rFonts w:ascii="Arial" w:hAnsi="Arial" w:cs="Arial"/>
          <w:sz w:val="26"/>
          <w:szCs w:val="26"/>
        </w:rPr>
        <w:t>,</w:t>
      </w:r>
      <w:r w:rsidR="000132A3">
        <w:rPr>
          <w:rFonts w:ascii="Arial" w:hAnsi="Arial" w:cs="Arial"/>
          <w:sz w:val="26"/>
          <w:szCs w:val="26"/>
        </w:rPr>
        <w:t xml:space="preserve"> resolve:</w:t>
      </w:r>
    </w:p>
    <w:p w14:paraId="30EFC168" w14:textId="77777777" w:rsidR="000132A3" w:rsidRDefault="000132A3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78DB9010" w14:textId="77777777" w:rsidR="0035093C" w:rsidRDefault="000132A3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</w:t>
      </w:r>
      <w:r w:rsidR="0035093C">
        <w:rPr>
          <w:rFonts w:ascii="Arial" w:hAnsi="Arial" w:cs="Arial"/>
          <w:sz w:val="26"/>
          <w:szCs w:val="26"/>
        </w:rPr>
        <w:t xml:space="preserve">pós exarar seu parecer sobre as contas do Prefeito do Município de Jatobá-PE, </w:t>
      </w:r>
      <w:r w:rsidR="0035093C" w:rsidRPr="00452B64">
        <w:rPr>
          <w:rFonts w:ascii="Arial" w:hAnsi="Arial" w:cs="Arial"/>
          <w:sz w:val="26"/>
          <w:szCs w:val="26"/>
        </w:rPr>
        <w:t>relativa</w:t>
      </w:r>
      <w:r w:rsidR="0035093C">
        <w:rPr>
          <w:rFonts w:ascii="Arial" w:hAnsi="Arial" w:cs="Arial"/>
          <w:sz w:val="26"/>
          <w:szCs w:val="26"/>
        </w:rPr>
        <w:t xml:space="preserve"> ao Exercício Financeiro de 2021, Processo TCE-PE Nº 22100485-3,</w:t>
      </w:r>
      <w:r w:rsidR="00891239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seguindo a </w:t>
      </w:r>
      <w:r w:rsidR="00891239">
        <w:rPr>
          <w:rFonts w:ascii="Arial" w:hAnsi="Arial" w:cs="Arial"/>
          <w:sz w:val="26"/>
          <w:szCs w:val="26"/>
        </w:rPr>
        <w:t>fundamenta</w:t>
      </w:r>
      <w:r>
        <w:rPr>
          <w:rFonts w:ascii="Arial" w:hAnsi="Arial" w:cs="Arial"/>
          <w:sz w:val="26"/>
          <w:szCs w:val="26"/>
        </w:rPr>
        <w:t>ção</w:t>
      </w:r>
      <w:r w:rsidR="00891239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do Parecer Prévio do Tribunal de Contas do Estado de Pernambuco, apresentar o presente Projeto de Decreto Legislativo Nº 001/2024</w:t>
      </w:r>
      <w:r w:rsidR="00917285" w:rsidRPr="00452B64">
        <w:rPr>
          <w:rFonts w:ascii="Arial" w:hAnsi="Arial" w:cs="Arial"/>
          <w:sz w:val="26"/>
          <w:szCs w:val="26"/>
        </w:rPr>
        <w:t xml:space="preserve"> para análise e posterior apreciação pelo Colendo Plenário</w:t>
      </w:r>
      <w:r>
        <w:rPr>
          <w:rFonts w:ascii="Arial" w:hAnsi="Arial" w:cs="Arial"/>
          <w:sz w:val="26"/>
          <w:szCs w:val="26"/>
        </w:rPr>
        <w:t>.</w:t>
      </w:r>
    </w:p>
    <w:p w14:paraId="1A32BB7D" w14:textId="77777777" w:rsidR="00B37329" w:rsidRPr="00796A3F" w:rsidRDefault="00B37329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16"/>
          <w:szCs w:val="16"/>
        </w:rPr>
      </w:pPr>
    </w:p>
    <w:p w14:paraId="274F5FB0" w14:textId="77777777" w:rsidR="00917285" w:rsidRPr="00452B64" w:rsidRDefault="00917285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 w:rsidRPr="00452B64">
        <w:rPr>
          <w:rFonts w:ascii="Arial" w:hAnsi="Arial" w:cs="Arial"/>
          <w:sz w:val="26"/>
          <w:szCs w:val="26"/>
        </w:rPr>
        <w:t xml:space="preserve">Diante do exposto, nosso parecer é favorável à </w:t>
      </w:r>
      <w:r w:rsidRPr="00452B64">
        <w:rPr>
          <w:rFonts w:ascii="Arial" w:hAnsi="Arial" w:cs="Arial"/>
          <w:b/>
          <w:sz w:val="26"/>
          <w:szCs w:val="26"/>
        </w:rPr>
        <w:t>APROVAÇÃO COM RESSALVAS</w:t>
      </w:r>
      <w:r w:rsidR="006C00C7">
        <w:rPr>
          <w:rFonts w:ascii="Arial" w:hAnsi="Arial" w:cs="Arial"/>
          <w:sz w:val="26"/>
          <w:szCs w:val="26"/>
        </w:rPr>
        <w:t>, das contas do Prefeitura</w:t>
      </w:r>
      <w:r w:rsidRPr="00452B64">
        <w:rPr>
          <w:rFonts w:ascii="Arial" w:hAnsi="Arial" w:cs="Arial"/>
          <w:sz w:val="26"/>
          <w:szCs w:val="26"/>
        </w:rPr>
        <w:t xml:space="preserve"> Municipal de Jatobá, referente</w:t>
      </w:r>
      <w:r w:rsidR="00AA5D65">
        <w:rPr>
          <w:rFonts w:ascii="Arial" w:hAnsi="Arial" w:cs="Arial"/>
          <w:sz w:val="26"/>
          <w:szCs w:val="26"/>
        </w:rPr>
        <w:t>s</w:t>
      </w:r>
      <w:r w:rsidR="006C00C7">
        <w:rPr>
          <w:rFonts w:ascii="Arial" w:hAnsi="Arial" w:cs="Arial"/>
          <w:sz w:val="26"/>
          <w:szCs w:val="26"/>
        </w:rPr>
        <w:t xml:space="preserve"> ao exercício financeiro de 2021</w:t>
      </w:r>
      <w:r w:rsidRPr="00452B64">
        <w:rPr>
          <w:rFonts w:ascii="Arial" w:hAnsi="Arial" w:cs="Arial"/>
          <w:sz w:val="26"/>
          <w:szCs w:val="26"/>
        </w:rPr>
        <w:t>.</w:t>
      </w:r>
    </w:p>
    <w:p w14:paraId="2B169C09" w14:textId="77777777" w:rsidR="00917285" w:rsidRPr="00452B64" w:rsidRDefault="00917285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1D6CC87C" w14:textId="77777777" w:rsidR="00917285" w:rsidRPr="00452B64" w:rsidRDefault="00917285" w:rsidP="00543C90">
      <w:pPr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  <w:r w:rsidRPr="00452B64">
        <w:rPr>
          <w:rFonts w:ascii="Arial" w:hAnsi="Arial" w:cs="Arial"/>
          <w:sz w:val="26"/>
          <w:szCs w:val="26"/>
        </w:rPr>
        <w:t xml:space="preserve">Jatobá, </w:t>
      </w:r>
      <w:r w:rsidR="00930393">
        <w:rPr>
          <w:rFonts w:ascii="Arial" w:hAnsi="Arial" w:cs="Arial"/>
          <w:sz w:val="26"/>
          <w:szCs w:val="26"/>
        </w:rPr>
        <w:t>23</w:t>
      </w:r>
      <w:r w:rsidRPr="00452B64">
        <w:rPr>
          <w:rFonts w:ascii="Arial" w:hAnsi="Arial" w:cs="Arial"/>
          <w:sz w:val="26"/>
          <w:szCs w:val="26"/>
        </w:rPr>
        <w:t xml:space="preserve"> de </w:t>
      </w:r>
      <w:r w:rsidR="006C00C7">
        <w:rPr>
          <w:rFonts w:ascii="Arial" w:hAnsi="Arial" w:cs="Arial"/>
          <w:sz w:val="26"/>
          <w:szCs w:val="26"/>
        </w:rPr>
        <w:t>janeiro</w:t>
      </w:r>
      <w:r w:rsidRPr="00452B64">
        <w:rPr>
          <w:rFonts w:ascii="Arial" w:hAnsi="Arial" w:cs="Arial"/>
          <w:sz w:val="26"/>
          <w:szCs w:val="26"/>
        </w:rPr>
        <w:t xml:space="preserve"> de 20</w:t>
      </w:r>
      <w:r w:rsidR="006C00C7">
        <w:rPr>
          <w:rFonts w:ascii="Arial" w:hAnsi="Arial" w:cs="Arial"/>
          <w:sz w:val="26"/>
          <w:szCs w:val="26"/>
        </w:rPr>
        <w:t>24</w:t>
      </w:r>
    </w:p>
    <w:p w14:paraId="7153EDE6" w14:textId="77777777" w:rsidR="00EF6AF9" w:rsidRDefault="00EF6AF9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3BDA7AE1" w14:textId="77777777" w:rsidR="006C00C7" w:rsidRDefault="006C00C7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47A8D9FD" w14:textId="77777777" w:rsidR="006C00C7" w:rsidRPr="00452B64" w:rsidRDefault="006C00C7" w:rsidP="006C00C7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33BF86FE" w14:textId="77777777" w:rsidR="006C00C7" w:rsidRPr="00452B64" w:rsidRDefault="006C00C7" w:rsidP="006C00C7">
      <w:pPr>
        <w:jc w:val="center"/>
        <w:rPr>
          <w:rFonts w:ascii="Arial" w:hAnsi="Arial" w:cs="Arial"/>
          <w:b/>
          <w:iCs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Jailton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Pereira da silva</w:t>
      </w:r>
    </w:p>
    <w:p w14:paraId="55AA8E12" w14:textId="77777777" w:rsidR="006C00C7" w:rsidRPr="00452B64" w:rsidRDefault="006C00C7" w:rsidP="006C00C7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452B64">
        <w:rPr>
          <w:rFonts w:ascii="Arial" w:hAnsi="Arial" w:cs="Arial"/>
          <w:b/>
          <w:iCs/>
          <w:sz w:val="26"/>
          <w:szCs w:val="26"/>
        </w:rPr>
        <w:t>Relator</w:t>
      </w:r>
    </w:p>
    <w:p w14:paraId="0B19338A" w14:textId="77777777" w:rsidR="006C00C7" w:rsidRPr="00452B64" w:rsidRDefault="006C00C7" w:rsidP="006C00C7">
      <w:pPr>
        <w:rPr>
          <w:rFonts w:ascii="Arial" w:hAnsi="Arial" w:cs="Arial"/>
          <w:b/>
          <w:iCs/>
          <w:sz w:val="26"/>
          <w:szCs w:val="26"/>
        </w:rPr>
      </w:pPr>
    </w:p>
    <w:p w14:paraId="60DAF74B" w14:textId="77777777" w:rsidR="006C00C7" w:rsidRPr="00452B64" w:rsidRDefault="006C00C7" w:rsidP="006C00C7">
      <w:pPr>
        <w:jc w:val="center"/>
        <w:rPr>
          <w:rFonts w:ascii="Arial" w:hAnsi="Arial" w:cs="Arial"/>
          <w:b/>
          <w:iCs/>
          <w:sz w:val="26"/>
          <w:szCs w:val="26"/>
        </w:rPr>
      </w:pPr>
    </w:p>
    <w:tbl>
      <w:tblPr>
        <w:tblW w:w="9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763"/>
      </w:tblGrid>
      <w:tr w:rsidR="006C00C7" w:rsidRPr="00452B64" w14:paraId="4F2F0E63" w14:textId="77777777" w:rsidTr="0083204D">
        <w:tc>
          <w:tcPr>
            <w:tcW w:w="4609" w:type="dxa"/>
            <w:hideMark/>
          </w:tcPr>
          <w:p w14:paraId="4B4DE0FF" w14:textId="77777777" w:rsidR="006C00C7" w:rsidRPr="00452B64" w:rsidRDefault="006C00C7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  <w:tc>
          <w:tcPr>
            <w:tcW w:w="4763" w:type="dxa"/>
            <w:hideMark/>
          </w:tcPr>
          <w:p w14:paraId="05BD6DEF" w14:textId="77777777" w:rsidR="006C00C7" w:rsidRPr="00452B64" w:rsidRDefault="006C00C7" w:rsidP="0083204D">
            <w:pPr>
              <w:rPr>
                <w:rFonts w:ascii="Arial" w:hAnsi="Arial" w:cs="Arial"/>
                <w:b/>
                <w:iCs/>
                <w:sz w:val="26"/>
                <w:szCs w:val="26"/>
              </w:rPr>
            </w:pPr>
          </w:p>
        </w:tc>
      </w:tr>
      <w:tr w:rsidR="006C00C7" w:rsidRPr="00452B64" w14:paraId="63219DC0" w14:textId="77777777" w:rsidTr="0083204D">
        <w:tc>
          <w:tcPr>
            <w:tcW w:w="4609" w:type="dxa"/>
            <w:hideMark/>
          </w:tcPr>
          <w:p w14:paraId="5B47DE61" w14:textId="77777777" w:rsidR="006C00C7" w:rsidRPr="00452B64" w:rsidRDefault="006C00C7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52B64">
              <w:rPr>
                <w:rFonts w:ascii="Arial" w:hAnsi="Arial" w:cs="Arial"/>
                <w:b/>
                <w:sz w:val="26"/>
                <w:szCs w:val="26"/>
              </w:rPr>
              <w:t>Eudes de Albuquerque P. Júnior</w:t>
            </w:r>
          </w:p>
        </w:tc>
        <w:tc>
          <w:tcPr>
            <w:tcW w:w="4763" w:type="dxa"/>
            <w:hideMark/>
          </w:tcPr>
          <w:p w14:paraId="6F2B1716" w14:textId="77777777" w:rsidR="006C00C7" w:rsidRPr="00B5626C" w:rsidRDefault="006C00C7" w:rsidP="0083204D">
            <w:pPr>
              <w:pStyle w:val="Ttulo1"/>
              <w:rPr>
                <w:rFonts w:ascii="Arial" w:hAnsi="Arial" w:cs="Arial"/>
                <w:bCs/>
                <w:i w:val="0"/>
                <w:sz w:val="26"/>
                <w:szCs w:val="26"/>
              </w:rPr>
            </w:pPr>
            <w:proofErr w:type="spellStart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>Mayênio</w:t>
            </w:r>
            <w:proofErr w:type="spellEnd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 xml:space="preserve"> </w:t>
            </w:r>
            <w:proofErr w:type="spellStart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>Tailon</w:t>
            </w:r>
            <w:proofErr w:type="spellEnd"/>
            <w:r w:rsidRPr="00B5626C">
              <w:rPr>
                <w:rFonts w:ascii="Arial" w:hAnsi="Arial" w:cs="Arial"/>
                <w:i w:val="0"/>
                <w:sz w:val="26"/>
                <w:szCs w:val="26"/>
              </w:rPr>
              <w:t xml:space="preserve"> Barbosa de Lima</w:t>
            </w:r>
          </w:p>
        </w:tc>
      </w:tr>
      <w:tr w:rsidR="006C00C7" w:rsidRPr="00452B64" w14:paraId="05617FEC" w14:textId="77777777" w:rsidTr="0083204D">
        <w:tc>
          <w:tcPr>
            <w:tcW w:w="4609" w:type="dxa"/>
            <w:hideMark/>
          </w:tcPr>
          <w:p w14:paraId="1BADCB35" w14:textId="77777777" w:rsidR="006C00C7" w:rsidRPr="00452B64" w:rsidRDefault="006C00C7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52B64">
              <w:rPr>
                <w:rFonts w:ascii="Arial" w:hAnsi="Arial" w:cs="Arial"/>
                <w:b/>
                <w:iCs/>
                <w:sz w:val="26"/>
                <w:szCs w:val="26"/>
              </w:rPr>
              <w:t>Presidente</w:t>
            </w:r>
          </w:p>
        </w:tc>
        <w:tc>
          <w:tcPr>
            <w:tcW w:w="4763" w:type="dxa"/>
            <w:hideMark/>
          </w:tcPr>
          <w:p w14:paraId="75597EC7" w14:textId="77777777" w:rsidR="006C00C7" w:rsidRPr="00452B64" w:rsidRDefault="006C00C7" w:rsidP="0083204D">
            <w:pPr>
              <w:jc w:val="center"/>
              <w:rPr>
                <w:rFonts w:ascii="Arial" w:hAnsi="Arial" w:cs="Arial"/>
                <w:b/>
                <w:iCs/>
                <w:sz w:val="26"/>
                <w:szCs w:val="26"/>
              </w:rPr>
            </w:pPr>
            <w:r w:rsidRPr="00452B64">
              <w:rPr>
                <w:rFonts w:ascii="Arial" w:hAnsi="Arial" w:cs="Arial"/>
                <w:b/>
                <w:iCs/>
                <w:sz w:val="26"/>
                <w:szCs w:val="26"/>
              </w:rPr>
              <w:t>Sub-Relator</w:t>
            </w:r>
          </w:p>
        </w:tc>
      </w:tr>
    </w:tbl>
    <w:p w14:paraId="08753C4E" w14:textId="77777777" w:rsidR="006C00C7" w:rsidRDefault="006C00C7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sectPr w:rsidR="006C00C7" w:rsidSect="00E228E4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0BCFF" w14:textId="77777777" w:rsidR="00E228E4" w:rsidRDefault="00E228E4">
      <w:r>
        <w:separator/>
      </w:r>
    </w:p>
  </w:endnote>
  <w:endnote w:type="continuationSeparator" w:id="0">
    <w:p w14:paraId="1086B49C" w14:textId="77777777" w:rsidR="00E228E4" w:rsidRDefault="00E2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CF91" w14:textId="77777777" w:rsidR="00D802C5" w:rsidRDefault="00D802C5" w:rsidP="00D802C5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             E-mail: secretariacmj@jatoba.pe.leg.br    </w:t>
    </w:r>
  </w:p>
  <w:p w14:paraId="20AFAF8A" w14:textId="77777777" w:rsidR="00D802C5" w:rsidRDefault="00D802C5" w:rsidP="00D802C5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F9FF6" w14:textId="77777777" w:rsidR="00E228E4" w:rsidRDefault="00E228E4">
      <w:r>
        <w:separator/>
      </w:r>
    </w:p>
  </w:footnote>
  <w:footnote w:type="continuationSeparator" w:id="0">
    <w:p w14:paraId="7B1A880C" w14:textId="77777777" w:rsidR="00E228E4" w:rsidRDefault="00E22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F8014" w14:textId="77777777" w:rsidR="00AB5E5B" w:rsidRDefault="00000000">
    <w:pPr>
      <w:pStyle w:val="Cabealho"/>
    </w:pPr>
    <w:r>
      <w:rPr>
        <w:noProof/>
        <w:lang w:val="pt-BR" w:eastAsia="pt-BR"/>
      </w:rPr>
      <w:pict w14:anchorId="5680F8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7728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EF371" w14:textId="77777777" w:rsidR="00B50BDF" w:rsidRPr="00E070D4" w:rsidRDefault="006D1AB4" w:rsidP="00E070D4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  <w:lang w:val="pt-BR"/>
      </w:rPr>
    </w:pPr>
    <w:r>
      <w:rPr>
        <w:rFonts w:ascii="Felix Titling" w:hAnsi="Felix Titling"/>
        <w:noProof/>
        <w:sz w:val="32"/>
        <w:szCs w:val="32"/>
        <w:lang w:val="pt-BR" w:eastAsia="pt-BR"/>
      </w:rPr>
      <w:drawing>
        <wp:anchor distT="0" distB="0" distL="114300" distR="114300" simplePos="0" relativeHeight="251656704" behindDoc="0" locked="0" layoutInCell="1" allowOverlap="1" wp14:anchorId="2CBC92B6" wp14:editId="59551FD7">
          <wp:simplePos x="0" y="0"/>
          <wp:positionH relativeFrom="margin">
            <wp:posOffset>173990</wp:posOffset>
          </wp:positionH>
          <wp:positionV relativeFrom="margin">
            <wp:posOffset>-952264</wp:posOffset>
          </wp:positionV>
          <wp:extent cx="803910" cy="750570"/>
          <wp:effectExtent l="0" t="0" r="0" b="0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1F0F">
      <w:rPr>
        <w:rFonts w:ascii="Felix Titling" w:hAnsi="Felix Titling" w:cs="Arial"/>
        <w:spacing w:val="40"/>
        <w:sz w:val="32"/>
        <w:szCs w:val="32"/>
        <w:lang w:val="pt-BR"/>
      </w:rPr>
      <w:t xml:space="preserve">     </w:t>
    </w:r>
    <w:r w:rsidR="00DE1F0F" w:rsidRPr="00E070D4">
      <w:rPr>
        <w:rFonts w:ascii="Arial Black" w:hAnsi="Arial Black" w:cs="Arial"/>
        <w:spacing w:val="40"/>
        <w:sz w:val="28"/>
        <w:szCs w:val="28"/>
        <w:lang w:val="pt-BR"/>
      </w:rPr>
      <w:t>CÂMARA MUNICIPAL DE JATOBÁ-PE.</w:t>
    </w:r>
  </w:p>
  <w:p w14:paraId="721E2C96" w14:textId="77777777" w:rsidR="00044A65" w:rsidRPr="00E070D4" w:rsidRDefault="006F1958" w:rsidP="00E070D4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sz w:val="28"/>
        <w:szCs w:val="28"/>
      </w:rPr>
      <w:t>Casa Legislativa Irani Felix da Silva</w:t>
    </w:r>
  </w:p>
  <w:p w14:paraId="0AA15DF9" w14:textId="77777777" w:rsidR="00C879F0" w:rsidRPr="00E070D4" w:rsidRDefault="00B50BDF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</w:t>
    </w:r>
    <w:r w:rsidR="00CC36F8" w:rsidRPr="00E070D4">
      <w:rPr>
        <w:rStyle w:val="nfase"/>
        <w:rFonts w:ascii="Arial" w:eastAsia="Batang" w:hAnsi="Arial" w:cs="Arial"/>
        <w:i w:val="0"/>
        <w:sz w:val="20"/>
        <w:szCs w:val="20"/>
      </w:rPr>
      <w:t>, nº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21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,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Centro</w:t>
    </w:r>
    <w:r w:rsidR="00C879F0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de 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Jatobá - Pernambuco.</w:t>
    </w:r>
  </w:p>
  <w:p w14:paraId="6B9EC716" w14:textId="77777777" w:rsidR="00B50BDF" w:rsidRPr="00E070D4" w:rsidRDefault="00C879F0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  <w:lang w:val="pt-BR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="00CF092C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  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CNPJ </w:t>
    </w:r>
    <w:r w:rsidR="006F1958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-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>01.615.668/0001-06</w:t>
    </w:r>
  </w:p>
  <w:p w14:paraId="45488895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  <w:lang w:val="pt-BR"/>
      </w:rPr>
    </w:pPr>
  </w:p>
  <w:p w14:paraId="0AACA40F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1C1E8474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C4A80" w14:textId="77777777" w:rsidR="00AB5E5B" w:rsidRDefault="00000000">
    <w:pPr>
      <w:pStyle w:val="Cabealho"/>
    </w:pPr>
    <w:r>
      <w:rPr>
        <w:noProof/>
        <w:lang w:val="pt-BR" w:eastAsia="pt-BR"/>
      </w:rPr>
      <w:pict w14:anchorId="31B35F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8752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1136074">
    <w:abstractNumId w:val="4"/>
  </w:num>
  <w:num w:numId="2" w16cid:durableId="190152171">
    <w:abstractNumId w:val="1"/>
  </w:num>
  <w:num w:numId="3" w16cid:durableId="1548953676">
    <w:abstractNumId w:val="3"/>
  </w:num>
  <w:num w:numId="4" w16cid:durableId="1011226134">
    <w:abstractNumId w:val="0"/>
  </w:num>
  <w:num w:numId="5" w16cid:durableId="1478061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102ED"/>
    <w:rsid w:val="0001055D"/>
    <w:rsid w:val="000132A3"/>
    <w:rsid w:val="00022B32"/>
    <w:rsid w:val="00023586"/>
    <w:rsid w:val="00033199"/>
    <w:rsid w:val="00044A65"/>
    <w:rsid w:val="00050F31"/>
    <w:rsid w:val="000531A4"/>
    <w:rsid w:val="0005566E"/>
    <w:rsid w:val="000614B3"/>
    <w:rsid w:val="0006690E"/>
    <w:rsid w:val="00066DEC"/>
    <w:rsid w:val="0007192F"/>
    <w:rsid w:val="000852C8"/>
    <w:rsid w:val="00086580"/>
    <w:rsid w:val="000A3875"/>
    <w:rsid w:val="000A5B02"/>
    <w:rsid w:val="000C4610"/>
    <w:rsid w:val="000C5318"/>
    <w:rsid w:val="000D7894"/>
    <w:rsid w:val="000E3BE2"/>
    <w:rsid w:val="000F4B60"/>
    <w:rsid w:val="00115045"/>
    <w:rsid w:val="001162D7"/>
    <w:rsid w:val="0015745C"/>
    <w:rsid w:val="001645ED"/>
    <w:rsid w:val="00177375"/>
    <w:rsid w:val="00184338"/>
    <w:rsid w:val="00190B5A"/>
    <w:rsid w:val="001A2FB5"/>
    <w:rsid w:val="001A7CAB"/>
    <w:rsid w:val="001A7E63"/>
    <w:rsid w:val="001B4BBE"/>
    <w:rsid w:val="001B5104"/>
    <w:rsid w:val="001D1117"/>
    <w:rsid w:val="001D4A18"/>
    <w:rsid w:val="001E5C5D"/>
    <w:rsid w:val="001E670C"/>
    <w:rsid w:val="00203A72"/>
    <w:rsid w:val="0022091D"/>
    <w:rsid w:val="0023215C"/>
    <w:rsid w:val="00234EC8"/>
    <w:rsid w:val="00240909"/>
    <w:rsid w:val="002450D2"/>
    <w:rsid w:val="0025246D"/>
    <w:rsid w:val="00263422"/>
    <w:rsid w:val="002701A2"/>
    <w:rsid w:val="002732C7"/>
    <w:rsid w:val="00275560"/>
    <w:rsid w:val="0027701E"/>
    <w:rsid w:val="00292F03"/>
    <w:rsid w:val="002954CF"/>
    <w:rsid w:val="00296034"/>
    <w:rsid w:val="002A0C6A"/>
    <w:rsid w:val="002A2772"/>
    <w:rsid w:val="002A4CFD"/>
    <w:rsid w:val="002B6F32"/>
    <w:rsid w:val="002C2CF5"/>
    <w:rsid w:val="002C34B6"/>
    <w:rsid w:val="002C4CC1"/>
    <w:rsid w:val="002C7D7E"/>
    <w:rsid w:val="002D7430"/>
    <w:rsid w:val="002E3130"/>
    <w:rsid w:val="002E73FF"/>
    <w:rsid w:val="002F2B32"/>
    <w:rsid w:val="002F585C"/>
    <w:rsid w:val="003057CE"/>
    <w:rsid w:val="00306642"/>
    <w:rsid w:val="003177DA"/>
    <w:rsid w:val="003214F0"/>
    <w:rsid w:val="003308DE"/>
    <w:rsid w:val="00332989"/>
    <w:rsid w:val="003337CC"/>
    <w:rsid w:val="00334416"/>
    <w:rsid w:val="00345AB2"/>
    <w:rsid w:val="0035093C"/>
    <w:rsid w:val="003575C7"/>
    <w:rsid w:val="00363AA5"/>
    <w:rsid w:val="00372E25"/>
    <w:rsid w:val="00375979"/>
    <w:rsid w:val="00377617"/>
    <w:rsid w:val="00392811"/>
    <w:rsid w:val="003B0EEA"/>
    <w:rsid w:val="003B196E"/>
    <w:rsid w:val="003C5644"/>
    <w:rsid w:val="003C733A"/>
    <w:rsid w:val="003D45AA"/>
    <w:rsid w:val="003D780E"/>
    <w:rsid w:val="003E3B17"/>
    <w:rsid w:val="003E625B"/>
    <w:rsid w:val="003F24A1"/>
    <w:rsid w:val="004075C5"/>
    <w:rsid w:val="00412F18"/>
    <w:rsid w:val="004266C6"/>
    <w:rsid w:val="0043538C"/>
    <w:rsid w:val="00436230"/>
    <w:rsid w:val="00444441"/>
    <w:rsid w:val="004476E2"/>
    <w:rsid w:val="00452B64"/>
    <w:rsid w:val="00461B08"/>
    <w:rsid w:val="0046614B"/>
    <w:rsid w:val="00467064"/>
    <w:rsid w:val="0048482F"/>
    <w:rsid w:val="00486107"/>
    <w:rsid w:val="00491851"/>
    <w:rsid w:val="004A0509"/>
    <w:rsid w:val="004A74FA"/>
    <w:rsid w:val="004B0822"/>
    <w:rsid w:val="004C4FE5"/>
    <w:rsid w:val="004C68C9"/>
    <w:rsid w:val="004C714A"/>
    <w:rsid w:val="004C759E"/>
    <w:rsid w:val="004D5AD4"/>
    <w:rsid w:val="004E49E5"/>
    <w:rsid w:val="004F00D3"/>
    <w:rsid w:val="004F4C41"/>
    <w:rsid w:val="004F67F0"/>
    <w:rsid w:val="004F76C9"/>
    <w:rsid w:val="00500CFD"/>
    <w:rsid w:val="005234A6"/>
    <w:rsid w:val="005323B3"/>
    <w:rsid w:val="0053542A"/>
    <w:rsid w:val="005365F3"/>
    <w:rsid w:val="00540F2D"/>
    <w:rsid w:val="00543C90"/>
    <w:rsid w:val="005604B6"/>
    <w:rsid w:val="005665AD"/>
    <w:rsid w:val="005704CB"/>
    <w:rsid w:val="00573D86"/>
    <w:rsid w:val="005754F4"/>
    <w:rsid w:val="00585939"/>
    <w:rsid w:val="005B033F"/>
    <w:rsid w:val="005B2A6B"/>
    <w:rsid w:val="005B6DDA"/>
    <w:rsid w:val="005D1F7B"/>
    <w:rsid w:val="005D729F"/>
    <w:rsid w:val="005E1D28"/>
    <w:rsid w:val="005E264F"/>
    <w:rsid w:val="005E55B1"/>
    <w:rsid w:val="00605A32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5248F"/>
    <w:rsid w:val="0066143E"/>
    <w:rsid w:val="006859CF"/>
    <w:rsid w:val="00685E93"/>
    <w:rsid w:val="006A785C"/>
    <w:rsid w:val="006B28B0"/>
    <w:rsid w:val="006B42DE"/>
    <w:rsid w:val="006C00C7"/>
    <w:rsid w:val="006D1AB4"/>
    <w:rsid w:val="006D1FA6"/>
    <w:rsid w:val="006D2EBE"/>
    <w:rsid w:val="006E2A8E"/>
    <w:rsid w:val="006E3EFE"/>
    <w:rsid w:val="006E7C23"/>
    <w:rsid w:val="006F1958"/>
    <w:rsid w:val="006F19B8"/>
    <w:rsid w:val="00711BF4"/>
    <w:rsid w:val="0072129F"/>
    <w:rsid w:val="00724634"/>
    <w:rsid w:val="00726E00"/>
    <w:rsid w:val="00731D37"/>
    <w:rsid w:val="00732D66"/>
    <w:rsid w:val="007366E1"/>
    <w:rsid w:val="00737EBA"/>
    <w:rsid w:val="00757719"/>
    <w:rsid w:val="00761B18"/>
    <w:rsid w:val="0078062E"/>
    <w:rsid w:val="00782081"/>
    <w:rsid w:val="007936B6"/>
    <w:rsid w:val="00796A3F"/>
    <w:rsid w:val="007A6881"/>
    <w:rsid w:val="007A70FB"/>
    <w:rsid w:val="007C1D75"/>
    <w:rsid w:val="007D01C7"/>
    <w:rsid w:val="007D5874"/>
    <w:rsid w:val="007E31D4"/>
    <w:rsid w:val="007E39C7"/>
    <w:rsid w:val="007E770C"/>
    <w:rsid w:val="00803C0D"/>
    <w:rsid w:val="00804947"/>
    <w:rsid w:val="00816605"/>
    <w:rsid w:val="00822C99"/>
    <w:rsid w:val="00824C7F"/>
    <w:rsid w:val="00831595"/>
    <w:rsid w:val="00833E96"/>
    <w:rsid w:val="00841C70"/>
    <w:rsid w:val="008449B1"/>
    <w:rsid w:val="008500E9"/>
    <w:rsid w:val="008538C4"/>
    <w:rsid w:val="00855A9A"/>
    <w:rsid w:val="00891239"/>
    <w:rsid w:val="008A2C9B"/>
    <w:rsid w:val="008A725A"/>
    <w:rsid w:val="008B222C"/>
    <w:rsid w:val="008B2EA3"/>
    <w:rsid w:val="008B721B"/>
    <w:rsid w:val="008B74EB"/>
    <w:rsid w:val="008B7D5A"/>
    <w:rsid w:val="008C7E5D"/>
    <w:rsid w:val="008D65E9"/>
    <w:rsid w:val="008E501A"/>
    <w:rsid w:val="008E7DB0"/>
    <w:rsid w:val="008F30F4"/>
    <w:rsid w:val="00901841"/>
    <w:rsid w:val="00901E4E"/>
    <w:rsid w:val="00915C54"/>
    <w:rsid w:val="009171C2"/>
    <w:rsid w:val="00917285"/>
    <w:rsid w:val="00922D0E"/>
    <w:rsid w:val="00930393"/>
    <w:rsid w:val="00936598"/>
    <w:rsid w:val="00936A99"/>
    <w:rsid w:val="0094115D"/>
    <w:rsid w:val="00944E5B"/>
    <w:rsid w:val="00960905"/>
    <w:rsid w:val="00970183"/>
    <w:rsid w:val="009739C4"/>
    <w:rsid w:val="00974422"/>
    <w:rsid w:val="009755AA"/>
    <w:rsid w:val="00976715"/>
    <w:rsid w:val="00990C4D"/>
    <w:rsid w:val="00993C38"/>
    <w:rsid w:val="009A0CCE"/>
    <w:rsid w:val="009A4C4F"/>
    <w:rsid w:val="009C23E6"/>
    <w:rsid w:val="009D4354"/>
    <w:rsid w:val="009F5974"/>
    <w:rsid w:val="00A00C7E"/>
    <w:rsid w:val="00A036E2"/>
    <w:rsid w:val="00A12D7F"/>
    <w:rsid w:val="00A208BD"/>
    <w:rsid w:val="00A27CD7"/>
    <w:rsid w:val="00A507C4"/>
    <w:rsid w:val="00A51565"/>
    <w:rsid w:val="00A57EB3"/>
    <w:rsid w:val="00A640DB"/>
    <w:rsid w:val="00A641AC"/>
    <w:rsid w:val="00A649C8"/>
    <w:rsid w:val="00A670BC"/>
    <w:rsid w:val="00A802D2"/>
    <w:rsid w:val="00A877FE"/>
    <w:rsid w:val="00A93484"/>
    <w:rsid w:val="00AA011A"/>
    <w:rsid w:val="00AA1E7B"/>
    <w:rsid w:val="00AA3B58"/>
    <w:rsid w:val="00AA5D65"/>
    <w:rsid w:val="00AB5E5B"/>
    <w:rsid w:val="00AC55E1"/>
    <w:rsid w:val="00AE4D40"/>
    <w:rsid w:val="00AF0C6E"/>
    <w:rsid w:val="00AF1454"/>
    <w:rsid w:val="00B1140B"/>
    <w:rsid w:val="00B143B7"/>
    <w:rsid w:val="00B22123"/>
    <w:rsid w:val="00B2373E"/>
    <w:rsid w:val="00B301E0"/>
    <w:rsid w:val="00B3127E"/>
    <w:rsid w:val="00B37329"/>
    <w:rsid w:val="00B424AA"/>
    <w:rsid w:val="00B445B3"/>
    <w:rsid w:val="00B47EE5"/>
    <w:rsid w:val="00B50BDF"/>
    <w:rsid w:val="00B5626C"/>
    <w:rsid w:val="00B655DE"/>
    <w:rsid w:val="00B86883"/>
    <w:rsid w:val="00B91A99"/>
    <w:rsid w:val="00BA6785"/>
    <w:rsid w:val="00BA6D88"/>
    <w:rsid w:val="00BB7AFD"/>
    <w:rsid w:val="00BC0647"/>
    <w:rsid w:val="00BC1EE3"/>
    <w:rsid w:val="00BD5DF9"/>
    <w:rsid w:val="00BE0E80"/>
    <w:rsid w:val="00BE33B7"/>
    <w:rsid w:val="00BF1D97"/>
    <w:rsid w:val="00BF776E"/>
    <w:rsid w:val="00C11FDA"/>
    <w:rsid w:val="00C16196"/>
    <w:rsid w:val="00C21542"/>
    <w:rsid w:val="00C308B8"/>
    <w:rsid w:val="00C41155"/>
    <w:rsid w:val="00C41C79"/>
    <w:rsid w:val="00C42E0A"/>
    <w:rsid w:val="00C4384B"/>
    <w:rsid w:val="00C43B61"/>
    <w:rsid w:val="00C43F5C"/>
    <w:rsid w:val="00C57727"/>
    <w:rsid w:val="00C60138"/>
    <w:rsid w:val="00C60E51"/>
    <w:rsid w:val="00C62D1D"/>
    <w:rsid w:val="00C703D5"/>
    <w:rsid w:val="00C73C15"/>
    <w:rsid w:val="00C87863"/>
    <w:rsid w:val="00C879F0"/>
    <w:rsid w:val="00C91EAD"/>
    <w:rsid w:val="00C9287B"/>
    <w:rsid w:val="00C96002"/>
    <w:rsid w:val="00CB0A43"/>
    <w:rsid w:val="00CB70E7"/>
    <w:rsid w:val="00CC0A20"/>
    <w:rsid w:val="00CC1197"/>
    <w:rsid w:val="00CC1B51"/>
    <w:rsid w:val="00CC36F8"/>
    <w:rsid w:val="00CC6BF8"/>
    <w:rsid w:val="00CD4539"/>
    <w:rsid w:val="00CD4CBD"/>
    <w:rsid w:val="00CE6FB3"/>
    <w:rsid w:val="00CF092C"/>
    <w:rsid w:val="00CF3CA7"/>
    <w:rsid w:val="00CF6A7B"/>
    <w:rsid w:val="00D000CB"/>
    <w:rsid w:val="00D069A4"/>
    <w:rsid w:val="00D131F4"/>
    <w:rsid w:val="00D4475A"/>
    <w:rsid w:val="00D44F06"/>
    <w:rsid w:val="00D4655D"/>
    <w:rsid w:val="00D5222B"/>
    <w:rsid w:val="00D5578D"/>
    <w:rsid w:val="00D567AF"/>
    <w:rsid w:val="00D625E6"/>
    <w:rsid w:val="00D64BE7"/>
    <w:rsid w:val="00D77F1E"/>
    <w:rsid w:val="00D802C5"/>
    <w:rsid w:val="00D83FC2"/>
    <w:rsid w:val="00D95E07"/>
    <w:rsid w:val="00DA1E4E"/>
    <w:rsid w:val="00DA431B"/>
    <w:rsid w:val="00DB19DE"/>
    <w:rsid w:val="00DB30F9"/>
    <w:rsid w:val="00DB4807"/>
    <w:rsid w:val="00DB7E77"/>
    <w:rsid w:val="00DC28A5"/>
    <w:rsid w:val="00DC30C3"/>
    <w:rsid w:val="00DC7077"/>
    <w:rsid w:val="00DD206B"/>
    <w:rsid w:val="00DD3A6A"/>
    <w:rsid w:val="00DD6EAF"/>
    <w:rsid w:val="00DD730C"/>
    <w:rsid w:val="00DD7504"/>
    <w:rsid w:val="00DE1F0F"/>
    <w:rsid w:val="00DE6B87"/>
    <w:rsid w:val="00DF1D9E"/>
    <w:rsid w:val="00DF37F3"/>
    <w:rsid w:val="00DF39C7"/>
    <w:rsid w:val="00E0108E"/>
    <w:rsid w:val="00E070D4"/>
    <w:rsid w:val="00E10763"/>
    <w:rsid w:val="00E12784"/>
    <w:rsid w:val="00E1434A"/>
    <w:rsid w:val="00E14B95"/>
    <w:rsid w:val="00E228E4"/>
    <w:rsid w:val="00E251F0"/>
    <w:rsid w:val="00E26EA5"/>
    <w:rsid w:val="00E447CA"/>
    <w:rsid w:val="00E45A92"/>
    <w:rsid w:val="00E46457"/>
    <w:rsid w:val="00E53C34"/>
    <w:rsid w:val="00E57F10"/>
    <w:rsid w:val="00E67317"/>
    <w:rsid w:val="00E710E6"/>
    <w:rsid w:val="00E72AF7"/>
    <w:rsid w:val="00E910F7"/>
    <w:rsid w:val="00E92EAF"/>
    <w:rsid w:val="00E94A7F"/>
    <w:rsid w:val="00EA21C6"/>
    <w:rsid w:val="00EB2FC1"/>
    <w:rsid w:val="00EC2D13"/>
    <w:rsid w:val="00EC2FE5"/>
    <w:rsid w:val="00EF1F06"/>
    <w:rsid w:val="00EF2D87"/>
    <w:rsid w:val="00EF6AF9"/>
    <w:rsid w:val="00F0259D"/>
    <w:rsid w:val="00F16618"/>
    <w:rsid w:val="00F24A38"/>
    <w:rsid w:val="00F27020"/>
    <w:rsid w:val="00F30CF7"/>
    <w:rsid w:val="00F32C96"/>
    <w:rsid w:val="00F466E0"/>
    <w:rsid w:val="00F54D22"/>
    <w:rsid w:val="00F56A58"/>
    <w:rsid w:val="00F61206"/>
    <w:rsid w:val="00F6412A"/>
    <w:rsid w:val="00F75782"/>
    <w:rsid w:val="00F80484"/>
    <w:rsid w:val="00F80D40"/>
    <w:rsid w:val="00F900FA"/>
    <w:rsid w:val="00F92CD1"/>
    <w:rsid w:val="00F93FE8"/>
    <w:rsid w:val="00FB08AD"/>
    <w:rsid w:val="00FB4314"/>
    <w:rsid w:val="00FB6364"/>
    <w:rsid w:val="00FE0C01"/>
    <w:rsid w:val="00FE1460"/>
    <w:rsid w:val="00FE5F89"/>
    <w:rsid w:val="00FF068C"/>
    <w:rsid w:val="00F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F2A02"/>
  <w15:chartTrackingRefBased/>
  <w15:docId w15:val="{DEC8BBF0-AECE-4DC8-AA80-4EB47AF5C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1728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 w:eastAsia="x-none"/>
    </w:r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  <w:lang w:val="x-none" w:eastAsia="x-none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tulo2Char">
    <w:name w:val="Título 2 Char"/>
    <w:link w:val="Ttulo2"/>
    <w:semiHidden/>
    <w:rsid w:val="0091728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917285"/>
    <w:rPr>
      <w:rFonts w:ascii="Century Schoolbook" w:hAnsi="Century Schoolbook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389D5-06AF-43FF-8AE8-C86521A20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1940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cp:lastModifiedBy>Cliente</cp:lastModifiedBy>
  <cp:revision>2</cp:revision>
  <cp:lastPrinted>2012-12-28T13:43:00Z</cp:lastPrinted>
  <dcterms:created xsi:type="dcterms:W3CDTF">2024-01-16T14:06:00Z</dcterms:created>
  <dcterms:modified xsi:type="dcterms:W3CDTF">2024-01-16T14:06:00Z</dcterms:modified>
</cp:coreProperties>
</file>