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88A46" w14:textId="690F1A1C" w:rsidR="00A30639" w:rsidRPr="003B25E4" w:rsidRDefault="00A30639" w:rsidP="00A30639">
      <w:pPr>
        <w:pStyle w:val="SemEspaamento"/>
        <w:spacing w:line="276" w:lineRule="auto"/>
        <w:jc w:val="center"/>
        <w:rPr>
          <w:rFonts w:ascii="Calibri Light" w:hAnsi="Calibri Light" w:cs="Calibri Light"/>
          <w:b/>
          <w:bCs/>
          <w:sz w:val="24"/>
          <w:szCs w:val="24"/>
          <w:u w:val="single"/>
        </w:rPr>
      </w:pPr>
      <w:r w:rsidRPr="003B25E4">
        <w:rPr>
          <w:rFonts w:ascii="Calibri Light" w:hAnsi="Calibri Light" w:cs="Calibri Light"/>
          <w:sz w:val="24"/>
          <w:szCs w:val="24"/>
          <w:u w:val="single"/>
        </w:rPr>
        <w:t xml:space="preserve"> </w:t>
      </w:r>
      <w:r w:rsidR="006E0929" w:rsidRPr="006E0929">
        <w:rPr>
          <w:rFonts w:ascii="Calibri Light" w:hAnsi="Calibri Light" w:cs="Calibri Light"/>
          <w:b/>
          <w:bCs/>
          <w:sz w:val="24"/>
          <w:szCs w:val="24"/>
          <w:u w:val="single"/>
        </w:rPr>
        <w:t>COMISSÃO DE SAÚDE, DIREITO DOS ANIMAIS, PREVIDÊNCIA E DE ASSISTÊNCIA SOCIAL</w:t>
      </w:r>
      <w:r w:rsidRPr="003B25E4">
        <w:rPr>
          <w:rFonts w:ascii="Calibri Light" w:hAnsi="Calibri Light" w:cs="Calibri Light"/>
          <w:b/>
          <w:bCs/>
          <w:sz w:val="24"/>
          <w:szCs w:val="24"/>
          <w:u w:val="single"/>
        </w:rPr>
        <w:t xml:space="preserve">. </w:t>
      </w:r>
    </w:p>
    <w:p w14:paraId="631707BC" w14:textId="64A630EE" w:rsidR="00B56A28" w:rsidRDefault="00A30639" w:rsidP="00A30639">
      <w:pPr>
        <w:pStyle w:val="SemEspaamento"/>
        <w:spacing w:line="276" w:lineRule="auto"/>
        <w:rPr>
          <w:rFonts w:ascii="Calibri Light" w:hAnsi="Calibri Light" w:cs="Calibri Light"/>
          <w:b/>
          <w:bCs/>
          <w:sz w:val="24"/>
          <w:szCs w:val="24"/>
        </w:rPr>
      </w:pPr>
      <w:r w:rsidRPr="00A30639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</w:p>
    <w:p w14:paraId="55F9EEEE" w14:textId="1AA39211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  <w:r w:rsidRPr="005F06C7">
        <w:rPr>
          <w:rFonts w:cstheme="minorHAnsi"/>
          <w:b/>
          <w:bCs/>
          <w:sz w:val="24"/>
          <w:szCs w:val="24"/>
        </w:rPr>
        <w:t xml:space="preserve">Ref. ao Projeto de Lei nº </w:t>
      </w:r>
      <w:r w:rsidR="009A6F93" w:rsidRPr="009A6F93">
        <w:rPr>
          <w:rFonts w:cstheme="minorHAnsi"/>
          <w:b/>
          <w:bCs/>
          <w:sz w:val="24"/>
          <w:szCs w:val="24"/>
        </w:rPr>
        <w:t>4</w:t>
      </w:r>
      <w:r w:rsidR="00242AF1">
        <w:rPr>
          <w:rFonts w:cstheme="minorHAnsi"/>
          <w:b/>
          <w:bCs/>
          <w:sz w:val="24"/>
          <w:szCs w:val="24"/>
        </w:rPr>
        <w:t>68</w:t>
      </w:r>
      <w:r w:rsidR="009A6F93" w:rsidRPr="009A6F93">
        <w:rPr>
          <w:rFonts w:cstheme="minorHAnsi"/>
          <w:b/>
          <w:bCs/>
          <w:sz w:val="24"/>
          <w:szCs w:val="24"/>
        </w:rPr>
        <w:t>/2025</w:t>
      </w:r>
    </w:p>
    <w:p w14:paraId="273ABAB8" w14:textId="77777777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</w:p>
    <w:p w14:paraId="704FFBA6" w14:textId="239DA534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  <w:r w:rsidRPr="005F06C7">
        <w:rPr>
          <w:rFonts w:cstheme="minorHAnsi"/>
          <w:b/>
          <w:bCs/>
          <w:sz w:val="24"/>
          <w:szCs w:val="24"/>
        </w:rPr>
        <w:t xml:space="preserve">Interessado: </w:t>
      </w:r>
      <w:r w:rsidR="00A55429" w:rsidRPr="00A55429">
        <w:rPr>
          <w:rFonts w:cstheme="minorHAnsi"/>
          <w:b/>
          <w:bCs/>
          <w:sz w:val="24"/>
          <w:szCs w:val="24"/>
        </w:rPr>
        <w:t xml:space="preserve">Vereadora </w:t>
      </w:r>
      <w:r w:rsidR="00EE4BFD" w:rsidRPr="00EE4BFD">
        <w:rPr>
          <w:rFonts w:cstheme="minorHAnsi"/>
          <w:b/>
          <w:bCs/>
          <w:sz w:val="24"/>
          <w:szCs w:val="24"/>
        </w:rPr>
        <w:t xml:space="preserve">Brisa </w:t>
      </w:r>
      <w:proofErr w:type="spellStart"/>
      <w:r w:rsidR="00EE4BFD" w:rsidRPr="00EE4BFD">
        <w:rPr>
          <w:rFonts w:cstheme="minorHAnsi"/>
          <w:b/>
          <w:bCs/>
          <w:sz w:val="24"/>
          <w:szCs w:val="24"/>
        </w:rPr>
        <w:t>Bracchi</w:t>
      </w:r>
      <w:proofErr w:type="spellEnd"/>
    </w:p>
    <w:p w14:paraId="346C5140" w14:textId="77777777" w:rsidR="003B25E4" w:rsidRPr="005F06C7" w:rsidRDefault="003B25E4" w:rsidP="005F06C7">
      <w:pPr>
        <w:pStyle w:val="SemEspaamento"/>
        <w:spacing w:line="276" w:lineRule="auto"/>
        <w:rPr>
          <w:rFonts w:cstheme="minorHAnsi"/>
          <w:sz w:val="24"/>
          <w:szCs w:val="24"/>
        </w:rPr>
      </w:pPr>
    </w:p>
    <w:p w14:paraId="58913CBA" w14:textId="7F1D9CA7" w:rsidR="00C41A5A" w:rsidRPr="005F06C7" w:rsidRDefault="003B25E4" w:rsidP="005F06C7">
      <w:pPr>
        <w:pStyle w:val="SemEspaamento"/>
        <w:spacing w:line="276" w:lineRule="auto"/>
        <w:ind w:left="2268"/>
        <w:rPr>
          <w:rFonts w:cstheme="minorHAnsi"/>
          <w:b/>
          <w:sz w:val="28"/>
          <w:szCs w:val="28"/>
          <w:u w:val="single"/>
        </w:rPr>
      </w:pPr>
      <w:r w:rsidRPr="005F06C7">
        <w:rPr>
          <w:rFonts w:cstheme="minorHAnsi"/>
          <w:b/>
          <w:bCs/>
          <w:sz w:val="28"/>
          <w:szCs w:val="28"/>
          <w:u w:val="single"/>
        </w:rPr>
        <w:t>PARECER</w:t>
      </w:r>
    </w:p>
    <w:p w14:paraId="56D395BE" w14:textId="77777777" w:rsidR="00C41A5A" w:rsidRPr="005F06C7" w:rsidRDefault="00C41A5A" w:rsidP="005F06C7">
      <w:pPr>
        <w:pStyle w:val="SemEspaamento"/>
        <w:spacing w:line="276" w:lineRule="auto"/>
        <w:ind w:left="2268"/>
        <w:jc w:val="both"/>
        <w:rPr>
          <w:rFonts w:cstheme="minorHAnsi"/>
          <w:b/>
          <w:sz w:val="24"/>
          <w:szCs w:val="24"/>
        </w:rPr>
      </w:pPr>
    </w:p>
    <w:p w14:paraId="1B10645B" w14:textId="19FC1EB5" w:rsidR="00B56A28" w:rsidRPr="00A55429" w:rsidRDefault="003B25E4" w:rsidP="00A55429">
      <w:pPr>
        <w:spacing w:line="276" w:lineRule="auto"/>
        <w:ind w:left="3402"/>
        <w:jc w:val="both"/>
        <w:rPr>
          <w:rFonts w:asciiTheme="minorHAnsi" w:hAnsiTheme="minorHAnsi" w:cstheme="minorHAnsi"/>
        </w:rPr>
      </w:pPr>
      <w:r w:rsidRPr="005F06C7">
        <w:rPr>
          <w:rFonts w:asciiTheme="minorHAnsi" w:eastAsiaTheme="minorHAnsi" w:hAnsiTheme="minorHAnsi" w:cstheme="minorHAnsi"/>
          <w:b/>
          <w:bCs/>
        </w:rPr>
        <w:t xml:space="preserve"> EMENTA: </w:t>
      </w:r>
      <w:r w:rsidR="00142082" w:rsidRPr="00142082">
        <w:rPr>
          <w:rFonts w:asciiTheme="minorHAnsi" w:hAnsiTheme="minorHAnsi" w:cstheme="minorHAnsi"/>
          <w:b/>
          <w:bCs/>
        </w:rPr>
        <w:t xml:space="preserve">COMISSÃO DE SAÚDE, DIREITOS DOS ANIMAIS, PREVIDÊNCIA E ASSISTÊNCIA SOCIAL </w:t>
      </w:r>
      <w:r w:rsidR="00142082" w:rsidRPr="00816F9B">
        <w:rPr>
          <w:rFonts w:asciiTheme="minorHAnsi" w:hAnsiTheme="minorHAnsi" w:cstheme="minorHAnsi"/>
        </w:rPr>
        <w:t xml:space="preserve">REFERENTE AO </w:t>
      </w:r>
      <w:r w:rsidR="00142082" w:rsidRPr="00265DCD">
        <w:rPr>
          <w:rFonts w:asciiTheme="minorHAnsi" w:hAnsiTheme="minorHAnsi" w:cstheme="minorHAnsi"/>
          <w:b/>
          <w:bCs/>
        </w:rPr>
        <w:t>PROJETO D</w:t>
      </w:r>
      <w:r w:rsidR="00816F9B" w:rsidRPr="00265DCD">
        <w:rPr>
          <w:rFonts w:asciiTheme="minorHAnsi" w:hAnsiTheme="minorHAnsi" w:cstheme="minorHAnsi"/>
          <w:b/>
          <w:bCs/>
        </w:rPr>
        <w:t>E</w:t>
      </w:r>
      <w:r w:rsidR="00142082" w:rsidRPr="00265DCD">
        <w:rPr>
          <w:rFonts w:asciiTheme="minorHAnsi" w:hAnsiTheme="minorHAnsi" w:cstheme="minorHAnsi"/>
          <w:b/>
          <w:bCs/>
        </w:rPr>
        <w:t xml:space="preserve"> LEI</w:t>
      </w:r>
      <w:r w:rsidR="00142082" w:rsidRPr="00142082">
        <w:rPr>
          <w:rFonts w:asciiTheme="minorHAnsi" w:hAnsiTheme="minorHAnsi" w:cstheme="minorHAnsi"/>
          <w:b/>
          <w:bCs/>
        </w:rPr>
        <w:t xml:space="preserve"> Nº 468/2025, </w:t>
      </w:r>
      <w:r w:rsidR="00142082" w:rsidRPr="00265DCD">
        <w:rPr>
          <w:rFonts w:asciiTheme="minorHAnsi" w:hAnsiTheme="minorHAnsi" w:cstheme="minorHAnsi"/>
        </w:rPr>
        <w:t>QUE</w:t>
      </w:r>
      <w:r w:rsidR="00142082" w:rsidRPr="00142082">
        <w:rPr>
          <w:rFonts w:asciiTheme="minorHAnsi" w:hAnsiTheme="minorHAnsi" w:cstheme="minorHAnsi"/>
          <w:b/>
          <w:bCs/>
        </w:rPr>
        <w:t xml:space="preserve"> "PROÍBE, NO ÂMBITO DO MUNICÍPIO DO NATAL, A REALIZAÇÃO DE PRÁTICAS, ATENDIMENTOS, TERAPIAS OU QUAISQUER INTERVENÇÕES QUE OBJETIVEM A TENTATIVA DE 'REVERSÃO SEXUAL', TAMBÉM CONHECIDAS COMO 'CURA GAY', DIRECIONADAS A PESSOAS LGBTI+, E DÁ OUTRAS PROVIDÊNCIA", </w:t>
      </w:r>
      <w:r w:rsidR="00142082" w:rsidRPr="00265DCD">
        <w:rPr>
          <w:rFonts w:asciiTheme="minorHAnsi" w:hAnsiTheme="minorHAnsi" w:cstheme="minorHAnsi"/>
        </w:rPr>
        <w:t>CONCLUI PELA</w:t>
      </w:r>
      <w:r w:rsidR="00142082" w:rsidRPr="00142082">
        <w:rPr>
          <w:rFonts w:asciiTheme="minorHAnsi" w:hAnsiTheme="minorHAnsi" w:cstheme="minorHAnsi"/>
          <w:b/>
          <w:bCs/>
        </w:rPr>
        <w:t xml:space="preserve"> TOTAL APROVAÇÃO DA MATÉRIA. </w:t>
      </w:r>
      <w:r w:rsidR="00142082" w:rsidRPr="00265DCD">
        <w:rPr>
          <w:rFonts w:asciiTheme="minorHAnsi" w:hAnsiTheme="minorHAnsi" w:cstheme="minorHAnsi"/>
        </w:rPr>
        <w:t>A ANÁLISE REALIZADA ABRANGEU OS ASPECTOS FORMAIS, LEGAIS E CONSTITUCIONAIS, PREENCHIDOS OS REQUISITOS. DESTA FORMA, O PROJETO É CONSIDERADO APTO PARA APRECIAÇÃO EM SESSÃO PLENÁRIA</w:t>
      </w:r>
      <w:r w:rsidR="00142082" w:rsidRPr="00142082">
        <w:rPr>
          <w:rFonts w:asciiTheme="minorHAnsi" w:hAnsiTheme="minorHAnsi" w:cstheme="minorHAnsi"/>
          <w:b/>
          <w:bCs/>
        </w:rPr>
        <w:t>.</w:t>
      </w:r>
    </w:p>
    <w:p w14:paraId="55B292B4" w14:textId="77777777" w:rsidR="00B56A28" w:rsidRPr="00750ED6" w:rsidRDefault="00B56A28" w:rsidP="005F06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7A798237" w14:textId="5EE6C223" w:rsidR="003B25E4" w:rsidRPr="00750ED6" w:rsidRDefault="003B25E4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  <w:bCs/>
        </w:rPr>
        <w:t>RELATÓRIO</w:t>
      </w:r>
    </w:p>
    <w:p w14:paraId="79BDE4A2" w14:textId="77777777" w:rsidR="00FD7855" w:rsidRPr="00FD7855" w:rsidRDefault="00FD7855" w:rsidP="00FD7855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FD7855">
        <w:rPr>
          <w:rStyle w:val="citation-724"/>
          <w:rFonts w:asciiTheme="minorHAnsi" w:hAnsiTheme="minorHAnsi" w:cstheme="minorHAnsi"/>
          <w:color w:val="000000"/>
        </w:rPr>
        <w:t xml:space="preserve">Trata-se de exame do Projeto de Lei nº 468/2025, de autoria da Vereadora Brisa </w:t>
      </w:r>
      <w:proofErr w:type="spellStart"/>
      <w:r w:rsidRPr="00FD7855">
        <w:rPr>
          <w:rStyle w:val="citation-724"/>
          <w:rFonts w:asciiTheme="minorHAnsi" w:hAnsiTheme="minorHAnsi" w:cstheme="minorHAnsi"/>
          <w:color w:val="000000"/>
        </w:rPr>
        <w:t>Bracchi</w:t>
      </w:r>
      <w:proofErr w:type="spellEnd"/>
      <w:r w:rsidRPr="00FD7855">
        <w:rPr>
          <w:rStyle w:val="citation-724"/>
          <w:rFonts w:asciiTheme="minorHAnsi" w:hAnsiTheme="minorHAnsi" w:cstheme="minorHAnsi"/>
          <w:color w:val="000000"/>
        </w:rPr>
        <w:t xml:space="preserve">, que propõe a vedação, em todo o território do Município de Natal, de práticas, terapias ou intervenções de natureza clínica, psicológica ou espiritual destinadas à reversão da orientação sexual ou identidade de gênero de pessoas LGBTI+. A proposta estabelece restrições severas à divulgação e promoção dessas modalidades terapêuticas, estendendo a proibição a profissionais de saúde e assistência social, bem como a instituições públicas e privadas, ressalvando-se exclusivamente os acolhimentos que visem o bem-estar emocional sem viés repressivo.  </w:t>
      </w:r>
    </w:p>
    <w:p w14:paraId="0610886B" w14:textId="77777777" w:rsidR="00FD7855" w:rsidRPr="00FD7855" w:rsidRDefault="00FD7855" w:rsidP="00FD7855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FD7855">
        <w:rPr>
          <w:rStyle w:val="citation-724"/>
          <w:rFonts w:asciiTheme="minorHAnsi" w:hAnsiTheme="minorHAnsi" w:cstheme="minorHAnsi"/>
          <w:color w:val="000000"/>
        </w:rPr>
        <w:t xml:space="preserve">A tramitação legislativa da matéria começou em 24 de junho de 2025, data em que o Departamento Legislativo emitiu certificado atestando a inexistência de projetos relacionados nesta Casa. Ato </w:t>
      </w:r>
      <w:proofErr w:type="gramStart"/>
      <w:r w:rsidRPr="00FD7855">
        <w:rPr>
          <w:rStyle w:val="citation-724"/>
          <w:rFonts w:asciiTheme="minorHAnsi" w:hAnsiTheme="minorHAnsi" w:cstheme="minorHAnsi"/>
          <w:color w:val="000000"/>
        </w:rPr>
        <w:t>continuo</w:t>
      </w:r>
      <w:proofErr w:type="gramEnd"/>
      <w:r w:rsidRPr="00FD7855">
        <w:rPr>
          <w:rStyle w:val="citation-724"/>
          <w:rFonts w:asciiTheme="minorHAnsi" w:hAnsiTheme="minorHAnsi" w:cstheme="minorHAnsi"/>
          <w:color w:val="000000"/>
        </w:rPr>
        <w:t xml:space="preserve">, os autos foram submetidos à Comissão de </w:t>
      </w:r>
      <w:r w:rsidRPr="00FD7855">
        <w:rPr>
          <w:rStyle w:val="citation-724"/>
          <w:rFonts w:asciiTheme="minorHAnsi" w:hAnsiTheme="minorHAnsi" w:cstheme="minorHAnsi"/>
          <w:color w:val="000000"/>
        </w:rPr>
        <w:lastRenderedPageBreak/>
        <w:t xml:space="preserve">Legislação, Justiça e Redação Final, cujo relator emitiu parecer favorável, ratificado pela unanimidade do colegiado em 10 de dezembro de 2025, </w:t>
      </w:r>
      <w:proofErr w:type="spellStart"/>
      <w:r w:rsidRPr="00FD7855">
        <w:rPr>
          <w:rStyle w:val="citation-724"/>
          <w:rFonts w:asciiTheme="minorHAnsi" w:hAnsiTheme="minorHAnsi" w:cstheme="minorHAnsi"/>
          <w:color w:val="000000"/>
        </w:rPr>
        <w:t>asverando</w:t>
      </w:r>
      <w:proofErr w:type="spellEnd"/>
      <w:r w:rsidRPr="00FD7855">
        <w:rPr>
          <w:rStyle w:val="citation-724"/>
          <w:rFonts w:asciiTheme="minorHAnsi" w:hAnsiTheme="minorHAnsi" w:cstheme="minorHAnsi"/>
          <w:color w:val="000000"/>
        </w:rPr>
        <w:t xml:space="preserve"> a constitucionalidade formal e material da iniciativa sob o prisma da proteção à dignidade humana e competência municipal para legislar sobre interesse local.  </w:t>
      </w:r>
    </w:p>
    <w:p w14:paraId="2B3D0D15" w14:textId="08EDB473" w:rsidR="00CB61C9" w:rsidRPr="00CB61C9" w:rsidRDefault="00FD7855" w:rsidP="00FD7855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FD7855">
        <w:rPr>
          <w:rStyle w:val="citation-724"/>
          <w:rFonts w:asciiTheme="minorHAnsi" w:hAnsiTheme="minorHAnsi" w:cstheme="minorHAnsi"/>
          <w:color w:val="000000"/>
        </w:rPr>
        <w:t>Posteriormente, o processo foi remetido à Comissão de Finanças, Orçamento, Controle e Fiscalização, onde obteve aprovação integral em 19 de março de 2026, com base no relatório que demonstrou a ausência de impacto financeiro direto ou criação de despesas continuadas para o erário municipal.</w:t>
      </w:r>
      <w:r w:rsidR="00CB61C9" w:rsidRPr="00CB61C9">
        <w:rPr>
          <w:rStyle w:val="citation-724"/>
          <w:rFonts w:asciiTheme="minorHAnsi" w:hAnsiTheme="minorHAnsi" w:cstheme="minorHAnsi"/>
          <w:color w:val="000000"/>
        </w:rPr>
        <w:t xml:space="preserve">  </w:t>
      </w:r>
    </w:p>
    <w:p w14:paraId="00B25049" w14:textId="0B3297EA" w:rsidR="00A63709" w:rsidRPr="00750ED6" w:rsidRDefault="00CB61C9" w:rsidP="00CB61C9">
      <w:pPr>
        <w:spacing w:before="100" w:beforeAutospacing="1" w:after="100" w:afterAutospacing="1"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CB61C9">
        <w:rPr>
          <w:rStyle w:val="citation-724"/>
          <w:rFonts w:asciiTheme="minorHAnsi" w:hAnsiTheme="minorHAnsi" w:cstheme="minorHAnsi"/>
          <w:color w:val="000000"/>
        </w:rPr>
        <w:t xml:space="preserve">Em </w:t>
      </w:r>
      <w:r w:rsidR="006E078D" w:rsidRPr="00851B7F">
        <w:rPr>
          <w:rFonts w:asciiTheme="minorHAnsi" w:hAnsiTheme="minorHAnsi" w:cstheme="minorHAnsi"/>
          <w:color w:val="000000"/>
        </w:rPr>
        <w:t>30 de março de 2026</w:t>
      </w:r>
      <w:r w:rsidR="00BB70F3" w:rsidRPr="00750ED6">
        <w:rPr>
          <w:rFonts w:asciiTheme="minorHAnsi" w:hAnsiTheme="minorHAnsi" w:cstheme="minorHAnsi"/>
          <w:color w:val="000000"/>
        </w:rPr>
        <w:t xml:space="preserve"> </w:t>
      </w:r>
      <w:r w:rsidR="0083042E" w:rsidRPr="00851B7F">
        <w:t>os autos</w:t>
      </w:r>
      <w:r w:rsidR="0083042E" w:rsidRPr="00CB61C9">
        <w:rPr>
          <w:rStyle w:val="citation-724"/>
          <w:rFonts w:asciiTheme="minorHAnsi" w:hAnsiTheme="minorHAnsi" w:cstheme="minorHAnsi"/>
          <w:color w:val="000000"/>
        </w:rPr>
        <w:t xml:space="preserve"> foram remetidos à </w:t>
      </w:r>
      <w:r w:rsidR="0070665D" w:rsidRPr="00750ED6">
        <w:rPr>
          <w:rFonts w:asciiTheme="minorHAnsi" w:hAnsiTheme="minorHAnsi" w:cstheme="minorHAnsi"/>
          <w:bCs/>
        </w:rPr>
        <w:t>COMISSÃO DE SAÚDE, DIREITOS DOS ANIMAIS, PREVIDÊNCIA E DE ASSISTÊNCIA SOCIAL</w:t>
      </w:r>
      <w:r w:rsidR="00BB70F3" w:rsidRPr="00750ED6">
        <w:rPr>
          <w:rFonts w:asciiTheme="minorHAnsi" w:hAnsiTheme="minorHAnsi" w:cstheme="minorHAnsi"/>
          <w:bCs/>
        </w:rPr>
        <w:t xml:space="preserve"> </w:t>
      </w:r>
      <w:r w:rsidR="00BB70F3" w:rsidRPr="00750ED6">
        <w:rPr>
          <w:rFonts w:asciiTheme="minorHAnsi" w:hAnsiTheme="minorHAnsi" w:cstheme="minorHAnsi"/>
          <w:color w:val="000000"/>
        </w:rPr>
        <w:t>analisar o mérito da proposição, em vista da sua área de atuação, ponderando os aspectos de legalidade e os pareceres exarados</w:t>
      </w:r>
      <w:r w:rsidR="00045CBF" w:rsidRPr="00750ED6">
        <w:rPr>
          <w:rFonts w:asciiTheme="minorHAnsi" w:hAnsiTheme="minorHAnsi" w:cstheme="minorHAnsi"/>
          <w:color w:val="000000"/>
        </w:rPr>
        <w:t>, c</w:t>
      </w:r>
      <w:r w:rsidR="00A63709" w:rsidRPr="00750ED6">
        <w:rPr>
          <w:rFonts w:asciiTheme="minorHAnsi" w:hAnsiTheme="minorHAnsi" w:cstheme="minorHAnsi"/>
          <w:bCs/>
        </w:rPr>
        <w:t xml:space="preserve">onforme o Despacho da Presidência da </w:t>
      </w:r>
      <w:r w:rsidR="00A873FF" w:rsidRPr="00750ED6">
        <w:rPr>
          <w:rFonts w:asciiTheme="minorHAnsi" w:hAnsiTheme="minorHAnsi" w:cstheme="minorHAnsi"/>
          <w:bCs/>
        </w:rPr>
        <w:t xml:space="preserve">presente </w:t>
      </w:r>
      <w:r w:rsidR="00A63709" w:rsidRPr="00750ED6">
        <w:rPr>
          <w:rFonts w:asciiTheme="minorHAnsi" w:hAnsiTheme="minorHAnsi" w:cstheme="minorHAnsi"/>
          <w:bCs/>
        </w:rPr>
        <w:t xml:space="preserve">Comissão, a relatoria da matéria coube ao Vereador </w:t>
      </w:r>
      <w:r w:rsidR="00A63709" w:rsidRPr="00750ED6">
        <w:rPr>
          <w:rFonts w:asciiTheme="minorHAnsi" w:hAnsiTheme="minorHAnsi" w:cstheme="minorHAnsi"/>
          <w:b/>
        </w:rPr>
        <w:t>Cleiton da Policlínica</w:t>
      </w:r>
      <w:r w:rsidR="00A63709" w:rsidRPr="00750ED6">
        <w:rPr>
          <w:rFonts w:asciiTheme="minorHAnsi" w:hAnsiTheme="minorHAnsi" w:cstheme="minorHAnsi"/>
          <w:bCs/>
        </w:rPr>
        <w:t>.</w:t>
      </w:r>
    </w:p>
    <w:p w14:paraId="1CCA83D6" w14:textId="77777777" w:rsidR="002C2196" w:rsidRPr="00750ED6" w:rsidRDefault="002C219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É o que importa relatar.</w:t>
      </w:r>
    </w:p>
    <w:p w14:paraId="1F314C0D" w14:textId="77777777" w:rsidR="002C2196" w:rsidRPr="00750ED6" w:rsidRDefault="002C219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Passo a opinar.</w:t>
      </w:r>
    </w:p>
    <w:p w14:paraId="50E97258" w14:textId="77777777" w:rsidR="00457CF6" w:rsidRPr="00750ED6" w:rsidRDefault="00457CF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</w:p>
    <w:p w14:paraId="48338CA5" w14:textId="298645D2" w:rsidR="00EA7233" w:rsidRDefault="00EA7233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FUNDAMENTAÇÃO JURÍDICA DO PARECER </w:t>
      </w:r>
    </w:p>
    <w:p w14:paraId="052FBD36" w14:textId="77777777" w:rsidR="00605CC9" w:rsidRPr="00750ED6" w:rsidRDefault="00605CC9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48BD4F4A" w14:textId="764731A6" w:rsidR="00EA7233" w:rsidRPr="00750ED6" w:rsidRDefault="00EA7233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O presente relator, nos termos do art. 62 do Regimento Interno da Câmara Municipal do Natal, passa a analisar os aspectos constitucional, legal, jurídico, regimental, técnica legislativa e redação final, destacando-os quando pertinentes.</w:t>
      </w:r>
    </w:p>
    <w:p w14:paraId="656F24DB" w14:textId="77777777" w:rsidR="00457CF6" w:rsidRPr="00750ED6" w:rsidRDefault="00457CF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5DBD011B" w14:textId="549EA6BB" w:rsidR="000468C5" w:rsidRPr="00750ED6" w:rsidRDefault="000468C5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EXISTÊNCIA DE CERTIDÃO DE SIMILARIDADE </w:t>
      </w:r>
    </w:p>
    <w:p w14:paraId="35247C79" w14:textId="77777777" w:rsidR="00261BCD" w:rsidRDefault="00261BCD" w:rsidP="009C59A4">
      <w:pPr>
        <w:spacing w:line="276" w:lineRule="auto"/>
        <w:jc w:val="both"/>
        <w:rPr>
          <w:rStyle w:val="citation-711"/>
          <w:rFonts w:asciiTheme="minorHAnsi" w:hAnsiTheme="minorHAnsi" w:cstheme="minorHAnsi"/>
          <w:color w:val="000000"/>
        </w:rPr>
      </w:pPr>
    </w:p>
    <w:p w14:paraId="54045486" w14:textId="53186278" w:rsidR="006E0CBC" w:rsidRDefault="003421AA" w:rsidP="00261BCD">
      <w:pPr>
        <w:spacing w:line="276" w:lineRule="auto"/>
        <w:ind w:firstLine="708"/>
        <w:jc w:val="both"/>
        <w:rPr>
          <w:rStyle w:val="citation-711"/>
          <w:rFonts w:asciiTheme="minorHAnsi" w:hAnsiTheme="minorHAnsi" w:cstheme="minorHAnsi"/>
          <w:color w:val="000000"/>
        </w:rPr>
      </w:pPr>
      <w:r w:rsidRPr="003421AA">
        <w:rPr>
          <w:rStyle w:val="citation-711"/>
          <w:rFonts w:asciiTheme="minorHAnsi" w:hAnsiTheme="minorHAnsi" w:cstheme="minorHAnsi"/>
          <w:color w:val="000000"/>
        </w:rPr>
        <w:t>Conforme consta nos autos (fls. 06), o Departamento Legislativo emitiu Certificado em 24 de junho de 2025, atestando que, após consulta ao banco de dados desta Casa, não foi identificada a existência de proposta em tramitação ou convertida em lei semelhante à presente matéria.</w:t>
      </w:r>
    </w:p>
    <w:p w14:paraId="77FDF2AD" w14:textId="77777777" w:rsidR="00261BCD" w:rsidRPr="00750ED6" w:rsidRDefault="00261BCD" w:rsidP="00261BCD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6A372AC2" w14:textId="635C7D55" w:rsidR="00461626" w:rsidRDefault="0046162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JUSTIFICATIVA DO PROJETO DE LEI </w:t>
      </w:r>
      <w:r w:rsidR="00F80148" w:rsidRPr="00F80148">
        <w:rPr>
          <w:rFonts w:asciiTheme="minorHAnsi" w:hAnsiTheme="minorHAnsi" w:cstheme="minorHAnsi"/>
          <w:b/>
        </w:rPr>
        <w:t>468/2025</w:t>
      </w:r>
    </w:p>
    <w:p w14:paraId="7B8AE428" w14:textId="77777777" w:rsidR="00B10C65" w:rsidRPr="00750ED6" w:rsidRDefault="00B10C65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4E170273" w14:textId="6F0C380C" w:rsidR="00DE5E5E" w:rsidRDefault="00F46023" w:rsidP="00F46023">
      <w:pPr>
        <w:spacing w:line="276" w:lineRule="auto"/>
        <w:ind w:firstLine="708"/>
        <w:jc w:val="both"/>
        <w:rPr>
          <w:rStyle w:val="citation-709"/>
          <w:rFonts w:asciiTheme="minorHAnsi" w:hAnsiTheme="minorHAnsi" w:cstheme="minorHAnsi"/>
          <w:color w:val="000000"/>
        </w:rPr>
      </w:pPr>
      <w:r w:rsidRPr="00F46023">
        <w:rPr>
          <w:rStyle w:val="citation-709"/>
          <w:rFonts w:asciiTheme="minorHAnsi" w:hAnsiTheme="minorHAnsi" w:cstheme="minorHAnsi"/>
          <w:color w:val="000000"/>
        </w:rPr>
        <w:t xml:space="preserve">A justificativa enfatiza que as práticas de "cura gay" carecem de reconhecimento científico e são consideradas formas de tratamento cruel e degradante, atentando contra a dignidade da pessoa humana. O Poder Público Municipal reforça seu papel na </w:t>
      </w:r>
      <w:r w:rsidRPr="00F46023">
        <w:rPr>
          <w:rStyle w:val="citation-709"/>
          <w:rFonts w:asciiTheme="minorHAnsi" w:hAnsiTheme="minorHAnsi" w:cstheme="minorHAnsi"/>
          <w:color w:val="000000"/>
        </w:rPr>
        <w:lastRenderedPageBreak/>
        <w:t>proteção da população contra intervenções comprovadamente resultam em agravos graves à saúde mental, promovendo um ambiente social inclusivo</w:t>
      </w:r>
    </w:p>
    <w:p w14:paraId="43208D05" w14:textId="77777777" w:rsidR="00F46023" w:rsidRPr="00750ED6" w:rsidRDefault="00F46023" w:rsidP="00DE5E5E">
      <w:pPr>
        <w:spacing w:line="276" w:lineRule="auto"/>
        <w:jc w:val="both"/>
        <w:rPr>
          <w:rFonts w:asciiTheme="minorHAnsi" w:hAnsiTheme="minorHAnsi" w:cstheme="minorHAnsi"/>
        </w:rPr>
      </w:pPr>
    </w:p>
    <w:p w14:paraId="105F0D8C" w14:textId="1049E10F" w:rsidR="00AC3344" w:rsidRPr="00750ED6" w:rsidRDefault="00AC3344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ANÁLISE JURÍDICA </w:t>
      </w:r>
    </w:p>
    <w:p w14:paraId="05DB7C8C" w14:textId="6D61F422" w:rsidR="00E52ECE" w:rsidRDefault="004B24FE" w:rsidP="002663D3">
      <w:pPr>
        <w:pStyle w:val="NormalWeb"/>
        <w:spacing w:line="276" w:lineRule="auto"/>
        <w:ind w:firstLine="360"/>
        <w:jc w:val="both"/>
        <w:rPr>
          <w:rFonts w:asciiTheme="minorHAnsi" w:hAnsiTheme="minorHAnsi" w:cstheme="minorHAnsi"/>
          <w:color w:val="000000"/>
        </w:rPr>
      </w:pPr>
      <w:r w:rsidRPr="004B24FE">
        <w:rPr>
          <w:rFonts w:asciiTheme="minorHAnsi" w:hAnsiTheme="minorHAnsi" w:cstheme="minorHAnsi"/>
          <w:color w:val="000000"/>
        </w:rPr>
        <w:t>A análise de mérito revela que a proposição é fundamental para a profilaxia sanitária e social no Município. Sob o prisma da saúde mental, as chamadas terapias de reversão são associadas a elevados índices de depressão e transtornos de ansiedade, configurando risco à saúde pública. No campo de assistência social, o projeto assegura que o atendimento de grupos vulneráveis LGBTI+ seja pautado no acolhimento e na autonomia (Art. 148, LOMN), impedindo que recursos públicos ou privados sejam utilizados para fomentar a exclusão social. O Art. 74 do Regimento Interno confere a esta Comissão a atribuição de zelar por tais diretrizes. A competência suplementar do Município (Art. 30, II, CF) é exercida para garantir que o sistema de saúde local preserve a integridade psíquica do cidadão natalense contra métodos sem comprovação científica.</w:t>
      </w:r>
    </w:p>
    <w:p w14:paraId="22EC1C6C" w14:textId="59DD191B" w:rsidR="005A7313" w:rsidRPr="00750ED6" w:rsidRDefault="001176C5" w:rsidP="002663D3">
      <w:pPr>
        <w:pStyle w:val="NormalWeb"/>
        <w:spacing w:line="276" w:lineRule="auto"/>
        <w:ind w:firstLine="36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Ademais, a</w:t>
      </w:r>
      <w:r w:rsidR="005A7313" w:rsidRPr="005A7313">
        <w:rPr>
          <w:rFonts w:asciiTheme="minorHAnsi" w:hAnsiTheme="minorHAnsi" w:cstheme="minorHAnsi"/>
          <w:color w:val="000000"/>
        </w:rPr>
        <w:t xml:space="preserve"> matéria encontra amparo no Art. 196 da Constituição Federal, que define a saúde como direito de todos e dever do Estado, compreendendo a integridade física e mental. No âmbito municipal, a Lei Orgânica do Município de Natal (Art. 7, XVII) estabelece o dever de assegurar uma integridade moral dos munícipes, combatendo discriminações por orientação sexual. O projeto coaduna-se com a Lei Federal nº 10.216/2001 (Política Nacional de Saúde Mental) e com a Resolução nº 01/1999 do Conselho Federal de Psicologia, que reconhece que a homossexualidade não constitui doença.</w:t>
      </w:r>
    </w:p>
    <w:p w14:paraId="4B018754" w14:textId="6DC1FFF9" w:rsidR="0046162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CONCLUSÃO </w:t>
      </w:r>
    </w:p>
    <w:p w14:paraId="29FCCC89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7CAEFBAD" w14:textId="325F5C39" w:rsidR="00D54465" w:rsidRPr="00750ED6" w:rsidRDefault="00D54465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 xml:space="preserve">Ante o exposto, nos termos do art. 59, IX, do Regimento Interno desta Casa Legislativa, o presente Relator, </w:t>
      </w:r>
      <w:r w:rsidRPr="00750ED6">
        <w:rPr>
          <w:rFonts w:asciiTheme="minorHAnsi" w:hAnsiTheme="minorHAnsi" w:cstheme="minorHAnsi"/>
          <w:b/>
        </w:rPr>
        <w:t>opina favoravelmente à aprovação</w:t>
      </w:r>
      <w:r w:rsidRPr="00750ED6">
        <w:rPr>
          <w:rFonts w:asciiTheme="minorHAnsi" w:hAnsiTheme="minorHAnsi" w:cstheme="minorHAnsi"/>
          <w:bCs/>
        </w:rPr>
        <w:t xml:space="preserve"> do </w:t>
      </w:r>
      <w:r w:rsidR="006E1D80" w:rsidRPr="006E1D80">
        <w:rPr>
          <w:rFonts w:asciiTheme="minorHAnsi" w:hAnsiTheme="minorHAnsi" w:cstheme="minorHAnsi"/>
          <w:b/>
        </w:rPr>
        <w:t>Projeto de Lei nº 468/2025</w:t>
      </w:r>
      <w:r w:rsidR="00E5598C" w:rsidRPr="00750ED6">
        <w:rPr>
          <w:rFonts w:asciiTheme="minorHAnsi" w:hAnsiTheme="minorHAnsi" w:cstheme="minorHAnsi"/>
          <w:b/>
        </w:rPr>
        <w:t xml:space="preserve">, </w:t>
      </w:r>
      <w:r w:rsidR="00290138" w:rsidRPr="00290138">
        <w:rPr>
          <w:rFonts w:asciiTheme="minorHAnsi" w:hAnsiTheme="minorHAnsi" w:cstheme="minorHAnsi"/>
          <w:bCs/>
        </w:rPr>
        <w:t>por entender que a matéria protege a saúde pública mental e a dignidade das pessoas LGBTI+ em Natal, em estrita consonância com a legislação pátria e os princípios constitucionais</w:t>
      </w:r>
      <w:r w:rsidR="0024679A" w:rsidRPr="00750ED6">
        <w:rPr>
          <w:rFonts w:asciiTheme="minorHAnsi" w:hAnsiTheme="minorHAnsi" w:cstheme="minorHAnsi"/>
          <w:bCs/>
        </w:rPr>
        <w:t xml:space="preserve">, tornando o texto apto para </w:t>
      </w:r>
      <w:r w:rsidR="005F48C3" w:rsidRPr="00750ED6">
        <w:rPr>
          <w:rFonts w:asciiTheme="minorHAnsi" w:hAnsiTheme="minorHAnsi" w:cstheme="minorHAnsi"/>
          <w:bCs/>
        </w:rPr>
        <w:t>apreciação</w:t>
      </w:r>
      <w:r w:rsidR="00C10E46" w:rsidRPr="00750ED6">
        <w:rPr>
          <w:rFonts w:asciiTheme="minorHAnsi" w:hAnsiTheme="minorHAnsi" w:cstheme="minorHAnsi"/>
          <w:bCs/>
        </w:rPr>
        <w:t xml:space="preserve"> </w:t>
      </w:r>
      <w:r w:rsidR="007312F4">
        <w:rPr>
          <w:rFonts w:asciiTheme="minorHAnsi" w:hAnsiTheme="minorHAnsi" w:cstheme="minorHAnsi"/>
        </w:rPr>
        <w:t xml:space="preserve">nas demais </w:t>
      </w:r>
      <w:r w:rsidR="007312F4" w:rsidRPr="00993462">
        <w:rPr>
          <w:rFonts w:asciiTheme="minorHAnsi" w:hAnsiTheme="minorHAnsi" w:cstheme="minorHAnsi"/>
        </w:rPr>
        <w:t>comissões</w:t>
      </w:r>
      <w:r w:rsidR="0024679A" w:rsidRPr="00750ED6">
        <w:rPr>
          <w:rFonts w:asciiTheme="minorHAnsi" w:hAnsiTheme="minorHAnsi" w:cstheme="minorHAnsi"/>
          <w:bCs/>
        </w:rPr>
        <w:t>.</w:t>
      </w:r>
    </w:p>
    <w:p w14:paraId="115F3AD8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66810FDA" w14:textId="6D1D1FF0" w:rsidR="0046162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 xml:space="preserve">Dada a aprovação, encaminha-se o feito para seu devido tramite. </w:t>
      </w:r>
    </w:p>
    <w:p w14:paraId="61FA949A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45DB5E44" w14:textId="0D611F4D" w:rsidR="008A113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Este é o Parecer.</w:t>
      </w:r>
    </w:p>
    <w:p w14:paraId="6CC8C43C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22022BE7" w14:textId="7D2946A3" w:rsidR="008A113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right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lastRenderedPageBreak/>
        <w:t xml:space="preserve">Natal/RN, </w:t>
      </w:r>
      <w:r w:rsidR="00866D29">
        <w:rPr>
          <w:rFonts w:asciiTheme="minorHAnsi" w:hAnsiTheme="minorHAnsi" w:cstheme="minorHAnsi"/>
          <w:bCs/>
        </w:rPr>
        <w:t>30</w:t>
      </w:r>
      <w:r w:rsidR="004C7D99" w:rsidRPr="004C7D99">
        <w:rPr>
          <w:rFonts w:asciiTheme="minorHAnsi" w:hAnsiTheme="minorHAnsi" w:cstheme="minorHAnsi"/>
          <w:bCs/>
        </w:rPr>
        <w:t xml:space="preserve"> de </w:t>
      </w:r>
      <w:r w:rsidR="00866D29">
        <w:rPr>
          <w:rFonts w:asciiTheme="minorHAnsi" w:hAnsiTheme="minorHAnsi" w:cstheme="minorHAnsi"/>
          <w:bCs/>
        </w:rPr>
        <w:t>abril</w:t>
      </w:r>
      <w:r w:rsidR="004C7D99" w:rsidRPr="004C7D99">
        <w:rPr>
          <w:rFonts w:asciiTheme="minorHAnsi" w:hAnsiTheme="minorHAnsi" w:cstheme="minorHAnsi"/>
          <w:bCs/>
        </w:rPr>
        <w:t xml:space="preserve"> de 2026</w:t>
      </w:r>
      <w:r w:rsidRPr="00750ED6">
        <w:rPr>
          <w:rFonts w:asciiTheme="minorHAnsi" w:hAnsiTheme="minorHAnsi" w:cstheme="minorHAnsi"/>
          <w:bCs/>
        </w:rPr>
        <w:t>.</w:t>
      </w:r>
    </w:p>
    <w:p w14:paraId="3578613D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right"/>
        <w:rPr>
          <w:rFonts w:asciiTheme="minorHAnsi" w:hAnsiTheme="minorHAnsi" w:cstheme="minorHAnsi"/>
          <w:bCs/>
        </w:rPr>
      </w:pPr>
    </w:p>
    <w:p w14:paraId="0139360D" w14:textId="3DF95A18" w:rsidR="00813D74" w:rsidRPr="00055F48" w:rsidRDefault="00813D74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Theme="minorHAnsi" w:hAnsiTheme="minorHAnsi" w:cstheme="minorHAnsi"/>
          <w:bCs/>
        </w:rPr>
      </w:pPr>
      <w:r w:rsidRPr="00055F48">
        <w:rPr>
          <w:rFonts w:asciiTheme="minorHAnsi" w:hAnsiTheme="minorHAnsi" w:cstheme="minorHAnsi"/>
          <w:bCs/>
          <w:noProof/>
        </w:rPr>
        <w:drawing>
          <wp:inline distT="0" distB="0" distL="0" distR="0" wp14:anchorId="4EF73D46" wp14:editId="7BEEE279">
            <wp:extent cx="857250" cy="365218"/>
            <wp:effectExtent l="0" t="0" r="0" b="0"/>
            <wp:docPr id="1633486873" name="Imagem 1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86873" name="Imagem 1" descr="Desenho com traços pretos em fundo branco&#10;&#10;O conteúdo gerado por IA pode estar incorre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1224" cy="37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09385" w14:textId="363E7B94" w:rsidR="00C41A5A" w:rsidRPr="00055F48" w:rsidRDefault="000701FB" w:rsidP="009C59A4">
      <w:pPr>
        <w:pStyle w:val="SemEspaamento"/>
        <w:spacing w:line="276" w:lineRule="auto"/>
        <w:jc w:val="center"/>
        <w:rPr>
          <w:rFonts w:cstheme="minorHAnsi"/>
          <w:b/>
          <w:sz w:val="24"/>
          <w:szCs w:val="24"/>
        </w:rPr>
      </w:pPr>
      <w:r w:rsidRPr="00055F48">
        <w:rPr>
          <w:rFonts w:cstheme="minorHAnsi"/>
          <w:b/>
          <w:sz w:val="24"/>
          <w:szCs w:val="24"/>
        </w:rPr>
        <w:t>Cleiton da Policlínica</w:t>
      </w:r>
    </w:p>
    <w:p w14:paraId="559B99F6" w14:textId="30274237" w:rsidR="00F20BDE" w:rsidRPr="00055F48" w:rsidRDefault="00834BA2" w:rsidP="009C59A4">
      <w:pPr>
        <w:pStyle w:val="SemEspaamento"/>
        <w:spacing w:line="276" w:lineRule="auto"/>
        <w:jc w:val="center"/>
        <w:rPr>
          <w:rFonts w:cstheme="minorHAnsi"/>
          <w:sz w:val="24"/>
          <w:szCs w:val="24"/>
        </w:rPr>
      </w:pPr>
      <w:r w:rsidRPr="00055F48">
        <w:rPr>
          <w:rFonts w:cstheme="minorHAnsi"/>
          <w:sz w:val="24"/>
          <w:szCs w:val="24"/>
        </w:rPr>
        <w:t>Vereador</w:t>
      </w:r>
    </w:p>
    <w:sectPr w:rsidR="00F20BDE" w:rsidRPr="00055F4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D4CD4" w14:textId="77777777" w:rsidR="00CC10BD" w:rsidRDefault="00CC10BD">
      <w:r>
        <w:separator/>
      </w:r>
    </w:p>
  </w:endnote>
  <w:endnote w:type="continuationSeparator" w:id="0">
    <w:p w14:paraId="49FDD648" w14:textId="77777777" w:rsidR="00CC10BD" w:rsidRDefault="00CC1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305E3" w14:textId="77777777" w:rsidR="00CC10BD" w:rsidRDefault="00CC10BD">
      <w:r>
        <w:separator/>
      </w:r>
    </w:p>
  </w:footnote>
  <w:footnote w:type="continuationSeparator" w:id="0">
    <w:p w14:paraId="5B7B5D99" w14:textId="77777777" w:rsidR="00CC10BD" w:rsidRDefault="00CC1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558D" w14:textId="69E70A9A" w:rsidR="00C41A5A" w:rsidRDefault="00834BA2">
    <w:pPr>
      <w:pStyle w:val="Cabealho"/>
      <w:tabs>
        <w:tab w:val="clear" w:pos="8504"/>
        <w:tab w:val="right" w:pos="9072"/>
      </w:tabs>
      <w:ind w:left="-709"/>
      <w:jc w:val="center"/>
      <w:rPr>
        <w:sz w:val="48"/>
        <w:szCs w:val="48"/>
      </w:rPr>
    </w:pPr>
    <w:r>
      <w:rPr>
        <w:noProof/>
        <w:sz w:val="48"/>
        <w:szCs w:val="48"/>
      </w:rPr>
      <w:drawing>
        <wp:anchor distT="0" distB="0" distL="114300" distR="114300" simplePos="0" relativeHeight="251660288" behindDoc="0" locked="0" layoutInCell="1" allowOverlap="1" wp14:anchorId="258F301C" wp14:editId="5F8EA2BD">
          <wp:simplePos x="0" y="0"/>
          <wp:positionH relativeFrom="column">
            <wp:posOffset>-401955</wp:posOffset>
          </wp:positionH>
          <wp:positionV relativeFrom="paragraph">
            <wp:posOffset>-25400</wp:posOffset>
          </wp:positionV>
          <wp:extent cx="1150620" cy="784860"/>
          <wp:effectExtent l="0" t="0" r="0" b="0"/>
          <wp:wrapNone/>
          <wp:docPr id="2" name="Imagem 2" descr="logo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4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0620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Natal</w:t>
    </w:r>
  </w:p>
  <w:p w14:paraId="7A6BE74C" w14:textId="77777777" w:rsidR="00C41A5A" w:rsidRDefault="00834BA2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>Palácio Frei Miguelinho</w:t>
    </w:r>
  </w:p>
  <w:p w14:paraId="18955017" w14:textId="1F73C3D5" w:rsidR="00C41A5A" w:rsidRDefault="00834BA2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 xml:space="preserve">Gabinete do Vereador </w:t>
    </w:r>
    <w:bookmarkStart w:id="0" w:name="_Hlk192270949"/>
    <w:r w:rsidR="000701FB">
      <w:rPr>
        <w:sz w:val="32"/>
        <w:szCs w:val="32"/>
      </w:rPr>
      <w:t>Cleiton da Policlínica</w:t>
    </w:r>
    <w:bookmarkEnd w:id="0"/>
  </w:p>
  <w:p w14:paraId="332E3109" w14:textId="531CA4A7" w:rsidR="00C41A5A" w:rsidRDefault="00D37FFE">
    <w:pPr>
      <w:pStyle w:val="Cabealho"/>
      <w:ind w:left="-709"/>
      <w:jc w:val="center"/>
      <w:rPr>
        <w:sz w:val="32"/>
        <w:szCs w:val="32"/>
      </w:rPr>
    </w:pPr>
    <w:r>
      <w:rPr>
        <w:noProof/>
        <w:sz w:val="36"/>
        <w:szCs w:val="3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7EC9E69" wp14:editId="00B24C10">
              <wp:simplePos x="0" y="0"/>
              <wp:positionH relativeFrom="column">
                <wp:posOffset>-845820</wp:posOffset>
              </wp:positionH>
              <wp:positionV relativeFrom="paragraph">
                <wp:posOffset>219074</wp:posOffset>
              </wp:positionV>
              <wp:extent cx="7110095" cy="0"/>
              <wp:effectExtent l="57150" t="38100" r="33655" b="7620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1009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6A77C4" id="Conector re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66.6pt,17.25pt" to="493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" strokecolor="windowText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0E1C0655" w14:textId="77777777" w:rsidR="00C41A5A" w:rsidRDefault="00C41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43DCA"/>
    <w:multiLevelType w:val="multilevel"/>
    <w:tmpl w:val="488C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10319F"/>
    <w:multiLevelType w:val="hybridMultilevel"/>
    <w:tmpl w:val="D44CE5D2"/>
    <w:lvl w:ilvl="0" w:tplc="31CA879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228B1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92416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CCDE5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B9C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CE88E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1A4A6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D458EA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0A870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BA15F0"/>
    <w:multiLevelType w:val="multilevel"/>
    <w:tmpl w:val="936E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96A98"/>
    <w:multiLevelType w:val="multilevel"/>
    <w:tmpl w:val="28EC3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A1489B"/>
    <w:multiLevelType w:val="multilevel"/>
    <w:tmpl w:val="6732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5B7E83"/>
    <w:multiLevelType w:val="multilevel"/>
    <w:tmpl w:val="705A8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072103"/>
    <w:multiLevelType w:val="multilevel"/>
    <w:tmpl w:val="6A5C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B50933"/>
    <w:multiLevelType w:val="multilevel"/>
    <w:tmpl w:val="14A8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9A37DA"/>
    <w:multiLevelType w:val="multilevel"/>
    <w:tmpl w:val="E6CEF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02484D"/>
    <w:multiLevelType w:val="multilevel"/>
    <w:tmpl w:val="D082B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195908"/>
    <w:multiLevelType w:val="multilevel"/>
    <w:tmpl w:val="A6243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7A7F02"/>
    <w:multiLevelType w:val="multilevel"/>
    <w:tmpl w:val="ACC8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D74497"/>
    <w:multiLevelType w:val="multilevel"/>
    <w:tmpl w:val="2228D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BC6DF9"/>
    <w:multiLevelType w:val="multilevel"/>
    <w:tmpl w:val="8FB0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84380"/>
    <w:multiLevelType w:val="hybridMultilevel"/>
    <w:tmpl w:val="80D8736E"/>
    <w:lvl w:ilvl="0" w:tplc="CC266A36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3422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2269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6EE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9461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BEE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186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DE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D236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AF8307A"/>
    <w:multiLevelType w:val="multilevel"/>
    <w:tmpl w:val="CEF64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1AE1E3F"/>
    <w:multiLevelType w:val="hybridMultilevel"/>
    <w:tmpl w:val="33FE1DA8"/>
    <w:lvl w:ilvl="0" w:tplc="1A28B9C8">
      <w:start w:val="1"/>
      <w:numFmt w:val="upperRoman"/>
      <w:lvlText w:val="%1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1033D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B0255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AC6D7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D47C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94A9B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C2FF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2B3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EF7E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7F0EC9"/>
    <w:multiLevelType w:val="multilevel"/>
    <w:tmpl w:val="CF64E6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C1F20FE"/>
    <w:multiLevelType w:val="multilevel"/>
    <w:tmpl w:val="D2A8E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3B29E0"/>
    <w:multiLevelType w:val="multilevel"/>
    <w:tmpl w:val="7DAEF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251F02"/>
    <w:multiLevelType w:val="hybridMultilevel"/>
    <w:tmpl w:val="9A3EA1FC"/>
    <w:lvl w:ilvl="0" w:tplc="E78A22D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BC883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92F39A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D422A2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2A9C0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0607E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1A2554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2678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886E2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AC361D"/>
    <w:multiLevelType w:val="multilevel"/>
    <w:tmpl w:val="7E7AA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2A1046"/>
    <w:multiLevelType w:val="multilevel"/>
    <w:tmpl w:val="20AA7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2371C0"/>
    <w:multiLevelType w:val="multilevel"/>
    <w:tmpl w:val="6B4A8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E90810"/>
    <w:multiLevelType w:val="multilevel"/>
    <w:tmpl w:val="1332D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3973C4"/>
    <w:multiLevelType w:val="hybridMultilevel"/>
    <w:tmpl w:val="DBF86A0E"/>
    <w:lvl w:ilvl="0" w:tplc="FF620144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18B4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2EC6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AED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6E25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D498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CC7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6DB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C62C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2531CDF"/>
    <w:multiLevelType w:val="multilevel"/>
    <w:tmpl w:val="9C945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4321065">
    <w:abstractNumId w:val="1"/>
  </w:num>
  <w:num w:numId="2" w16cid:durableId="314065225">
    <w:abstractNumId w:val="20"/>
  </w:num>
  <w:num w:numId="3" w16cid:durableId="1727413056">
    <w:abstractNumId w:val="25"/>
  </w:num>
  <w:num w:numId="4" w16cid:durableId="1568031526">
    <w:abstractNumId w:val="16"/>
  </w:num>
  <w:num w:numId="5" w16cid:durableId="64111649">
    <w:abstractNumId w:val="14"/>
  </w:num>
  <w:num w:numId="6" w16cid:durableId="1304967593">
    <w:abstractNumId w:val="13"/>
  </w:num>
  <w:num w:numId="7" w16cid:durableId="1112895972">
    <w:abstractNumId w:val="5"/>
  </w:num>
  <w:num w:numId="8" w16cid:durableId="600259571">
    <w:abstractNumId w:val="26"/>
  </w:num>
  <w:num w:numId="9" w16cid:durableId="1943872507">
    <w:abstractNumId w:val="2"/>
  </w:num>
  <w:num w:numId="10" w16cid:durableId="2107536543">
    <w:abstractNumId w:val="11"/>
  </w:num>
  <w:num w:numId="11" w16cid:durableId="860778584">
    <w:abstractNumId w:val="18"/>
  </w:num>
  <w:num w:numId="12" w16cid:durableId="1952859252">
    <w:abstractNumId w:val="12"/>
  </w:num>
  <w:num w:numId="13" w16cid:durableId="1040860922">
    <w:abstractNumId w:val="21"/>
  </w:num>
  <w:num w:numId="14" w16cid:durableId="341785386">
    <w:abstractNumId w:val="8"/>
  </w:num>
  <w:num w:numId="15" w16cid:durableId="1638608065">
    <w:abstractNumId w:val="4"/>
  </w:num>
  <w:num w:numId="16" w16cid:durableId="228422509">
    <w:abstractNumId w:val="22"/>
  </w:num>
  <w:num w:numId="17" w16cid:durableId="1761953090">
    <w:abstractNumId w:val="19"/>
  </w:num>
  <w:num w:numId="18" w16cid:durableId="1612200038">
    <w:abstractNumId w:val="0"/>
  </w:num>
  <w:num w:numId="19" w16cid:durableId="1170674497">
    <w:abstractNumId w:val="3"/>
  </w:num>
  <w:num w:numId="20" w16cid:durableId="1403140935">
    <w:abstractNumId w:val="23"/>
  </w:num>
  <w:num w:numId="21" w16cid:durableId="2000185856">
    <w:abstractNumId w:val="7"/>
  </w:num>
  <w:num w:numId="22" w16cid:durableId="1763144742">
    <w:abstractNumId w:val="9"/>
  </w:num>
  <w:num w:numId="23" w16cid:durableId="975838539">
    <w:abstractNumId w:val="6"/>
  </w:num>
  <w:num w:numId="24" w16cid:durableId="690180666">
    <w:abstractNumId w:val="15"/>
  </w:num>
  <w:num w:numId="25" w16cid:durableId="955061783">
    <w:abstractNumId w:val="17"/>
  </w:num>
  <w:num w:numId="26" w16cid:durableId="2104835075">
    <w:abstractNumId w:val="24"/>
  </w:num>
  <w:num w:numId="27" w16cid:durableId="18987097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78"/>
    <w:rsid w:val="00003A49"/>
    <w:rsid w:val="00010C7F"/>
    <w:rsid w:val="00021321"/>
    <w:rsid w:val="00034A8B"/>
    <w:rsid w:val="00034CDB"/>
    <w:rsid w:val="00045CBF"/>
    <w:rsid w:val="000468C5"/>
    <w:rsid w:val="00054D2C"/>
    <w:rsid w:val="00055F48"/>
    <w:rsid w:val="00065C8D"/>
    <w:rsid w:val="000701FB"/>
    <w:rsid w:val="000711B6"/>
    <w:rsid w:val="00083AEE"/>
    <w:rsid w:val="00093C97"/>
    <w:rsid w:val="000963AD"/>
    <w:rsid w:val="000A1108"/>
    <w:rsid w:val="000A335C"/>
    <w:rsid w:val="000A4B30"/>
    <w:rsid w:val="000C23A7"/>
    <w:rsid w:val="000C334B"/>
    <w:rsid w:val="000E0D07"/>
    <w:rsid w:val="000E6AAC"/>
    <w:rsid w:val="000F6EF3"/>
    <w:rsid w:val="0010091E"/>
    <w:rsid w:val="00102AA6"/>
    <w:rsid w:val="00102FEE"/>
    <w:rsid w:val="00105837"/>
    <w:rsid w:val="00113E21"/>
    <w:rsid w:val="001176C5"/>
    <w:rsid w:val="00121D73"/>
    <w:rsid w:val="00123A6C"/>
    <w:rsid w:val="001312D6"/>
    <w:rsid w:val="001402A8"/>
    <w:rsid w:val="00140B32"/>
    <w:rsid w:val="00142082"/>
    <w:rsid w:val="001465C3"/>
    <w:rsid w:val="00154D7D"/>
    <w:rsid w:val="00155B1B"/>
    <w:rsid w:val="00165861"/>
    <w:rsid w:val="00165DCC"/>
    <w:rsid w:val="001706EA"/>
    <w:rsid w:val="00181D22"/>
    <w:rsid w:val="001938B3"/>
    <w:rsid w:val="00194307"/>
    <w:rsid w:val="001B1EF6"/>
    <w:rsid w:val="001B600E"/>
    <w:rsid w:val="001C189D"/>
    <w:rsid w:val="001C6BC8"/>
    <w:rsid w:val="001D5FCD"/>
    <w:rsid w:val="001E04AF"/>
    <w:rsid w:val="001E5E34"/>
    <w:rsid w:val="001E7482"/>
    <w:rsid w:val="001F5465"/>
    <w:rsid w:val="00210BA6"/>
    <w:rsid w:val="0024147B"/>
    <w:rsid w:val="00242AF1"/>
    <w:rsid w:val="0024679A"/>
    <w:rsid w:val="00254C1B"/>
    <w:rsid w:val="00261BCD"/>
    <w:rsid w:val="0026303A"/>
    <w:rsid w:val="00265DCD"/>
    <w:rsid w:val="002663D3"/>
    <w:rsid w:val="0026687E"/>
    <w:rsid w:val="00281E6B"/>
    <w:rsid w:val="00286F14"/>
    <w:rsid w:val="00287F20"/>
    <w:rsid w:val="00290138"/>
    <w:rsid w:val="00297E79"/>
    <w:rsid w:val="002C2196"/>
    <w:rsid w:val="002C44EB"/>
    <w:rsid w:val="002C55E2"/>
    <w:rsid w:val="00305019"/>
    <w:rsid w:val="003056D2"/>
    <w:rsid w:val="00306C94"/>
    <w:rsid w:val="00313DE6"/>
    <w:rsid w:val="0032437A"/>
    <w:rsid w:val="003421AA"/>
    <w:rsid w:val="00342E87"/>
    <w:rsid w:val="00344D77"/>
    <w:rsid w:val="00354B4E"/>
    <w:rsid w:val="00360398"/>
    <w:rsid w:val="00362772"/>
    <w:rsid w:val="003629C5"/>
    <w:rsid w:val="00377D5F"/>
    <w:rsid w:val="00386EB7"/>
    <w:rsid w:val="00387903"/>
    <w:rsid w:val="00392DF2"/>
    <w:rsid w:val="00397303"/>
    <w:rsid w:val="003A6E93"/>
    <w:rsid w:val="003B25E4"/>
    <w:rsid w:val="003B461A"/>
    <w:rsid w:val="003D4A88"/>
    <w:rsid w:val="003D56B1"/>
    <w:rsid w:val="003E5649"/>
    <w:rsid w:val="00405BD6"/>
    <w:rsid w:val="00406338"/>
    <w:rsid w:val="0040730A"/>
    <w:rsid w:val="00414C0E"/>
    <w:rsid w:val="00416408"/>
    <w:rsid w:val="00422754"/>
    <w:rsid w:val="00426CDE"/>
    <w:rsid w:val="00433EBD"/>
    <w:rsid w:val="00437B82"/>
    <w:rsid w:val="00437F33"/>
    <w:rsid w:val="004473E8"/>
    <w:rsid w:val="00447BB0"/>
    <w:rsid w:val="00457CF6"/>
    <w:rsid w:val="00461626"/>
    <w:rsid w:val="004640E2"/>
    <w:rsid w:val="0047236D"/>
    <w:rsid w:val="0047421F"/>
    <w:rsid w:val="004746C7"/>
    <w:rsid w:val="004776FD"/>
    <w:rsid w:val="00484343"/>
    <w:rsid w:val="00497319"/>
    <w:rsid w:val="00497BAA"/>
    <w:rsid w:val="004B24FE"/>
    <w:rsid w:val="004C5E95"/>
    <w:rsid w:val="004C7D99"/>
    <w:rsid w:val="004E3006"/>
    <w:rsid w:val="0050080D"/>
    <w:rsid w:val="00504C30"/>
    <w:rsid w:val="00511E69"/>
    <w:rsid w:val="00515235"/>
    <w:rsid w:val="00515C86"/>
    <w:rsid w:val="005213F3"/>
    <w:rsid w:val="0052210E"/>
    <w:rsid w:val="00525E12"/>
    <w:rsid w:val="00532E54"/>
    <w:rsid w:val="00542356"/>
    <w:rsid w:val="00543052"/>
    <w:rsid w:val="005473F1"/>
    <w:rsid w:val="00554871"/>
    <w:rsid w:val="005558EC"/>
    <w:rsid w:val="00555F60"/>
    <w:rsid w:val="00572BA6"/>
    <w:rsid w:val="00573382"/>
    <w:rsid w:val="00574071"/>
    <w:rsid w:val="005915CE"/>
    <w:rsid w:val="0059415D"/>
    <w:rsid w:val="005A7313"/>
    <w:rsid w:val="005B43D8"/>
    <w:rsid w:val="005B4ACA"/>
    <w:rsid w:val="005C2989"/>
    <w:rsid w:val="005C6A6C"/>
    <w:rsid w:val="005C7CC9"/>
    <w:rsid w:val="005F06C7"/>
    <w:rsid w:val="005F48C3"/>
    <w:rsid w:val="005F7264"/>
    <w:rsid w:val="00605CC9"/>
    <w:rsid w:val="00613AC5"/>
    <w:rsid w:val="00614C82"/>
    <w:rsid w:val="006174BF"/>
    <w:rsid w:val="00620695"/>
    <w:rsid w:val="006416BE"/>
    <w:rsid w:val="006602E4"/>
    <w:rsid w:val="0066194F"/>
    <w:rsid w:val="00664B34"/>
    <w:rsid w:val="0067291E"/>
    <w:rsid w:val="00686BC2"/>
    <w:rsid w:val="00692148"/>
    <w:rsid w:val="006A24E8"/>
    <w:rsid w:val="006A5559"/>
    <w:rsid w:val="006C09D9"/>
    <w:rsid w:val="006C6378"/>
    <w:rsid w:val="006C6ACB"/>
    <w:rsid w:val="006D1152"/>
    <w:rsid w:val="006D1E15"/>
    <w:rsid w:val="006E078D"/>
    <w:rsid w:val="006E0929"/>
    <w:rsid w:val="006E0CBC"/>
    <w:rsid w:val="006E1D80"/>
    <w:rsid w:val="006E62B2"/>
    <w:rsid w:val="007031EE"/>
    <w:rsid w:val="007055BC"/>
    <w:rsid w:val="0070600A"/>
    <w:rsid w:val="0070665D"/>
    <w:rsid w:val="00706B48"/>
    <w:rsid w:val="00710B6B"/>
    <w:rsid w:val="00712A81"/>
    <w:rsid w:val="00713BAA"/>
    <w:rsid w:val="007237CA"/>
    <w:rsid w:val="00724770"/>
    <w:rsid w:val="00726ACC"/>
    <w:rsid w:val="007312F4"/>
    <w:rsid w:val="0073531E"/>
    <w:rsid w:val="00741441"/>
    <w:rsid w:val="00742479"/>
    <w:rsid w:val="007427FF"/>
    <w:rsid w:val="00742F16"/>
    <w:rsid w:val="00744780"/>
    <w:rsid w:val="0074496B"/>
    <w:rsid w:val="00750ED6"/>
    <w:rsid w:val="00761A43"/>
    <w:rsid w:val="007818B2"/>
    <w:rsid w:val="00785238"/>
    <w:rsid w:val="00793C9F"/>
    <w:rsid w:val="007A1AA2"/>
    <w:rsid w:val="007A37BC"/>
    <w:rsid w:val="007D2E37"/>
    <w:rsid w:val="007D3AD5"/>
    <w:rsid w:val="007D3B28"/>
    <w:rsid w:val="007D702C"/>
    <w:rsid w:val="007E4074"/>
    <w:rsid w:val="007E60C9"/>
    <w:rsid w:val="00813D74"/>
    <w:rsid w:val="00816F9B"/>
    <w:rsid w:val="0083042E"/>
    <w:rsid w:val="008333ED"/>
    <w:rsid w:val="00834BA2"/>
    <w:rsid w:val="00835371"/>
    <w:rsid w:val="00837D67"/>
    <w:rsid w:val="00841684"/>
    <w:rsid w:val="00842637"/>
    <w:rsid w:val="00847E6A"/>
    <w:rsid w:val="00851B7F"/>
    <w:rsid w:val="00853A7A"/>
    <w:rsid w:val="008626C6"/>
    <w:rsid w:val="00866D29"/>
    <w:rsid w:val="0087092A"/>
    <w:rsid w:val="0087395B"/>
    <w:rsid w:val="008745F3"/>
    <w:rsid w:val="008A1136"/>
    <w:rsid w:val="008A1BE7"/>
    <w:rsid w:val="008A47BE"/>
    <w:rsid w:val="008A79CD"/>
    <w:rsid w:val="008C029C"/>
    <w:rsid w:val="008C0914"/>
    <w:rsid w:val="008C54E9"/>
    <w:rsid w:val="008D1589"/>
    <w:rsid w:val="008D1EB6"/>
    <w:rsid w:val="008D3288"/>
    <w:rsid w:val="008E01C7"/>
    <w:rsid w:val="008E1740"/>
    <w:rsid w:val="008E20E0"/>
    <w:rsid w:val="008E2259"/>
    <w:rsid w:val="008F0149"/>
    <w:rsid w:val="00923A3B"/>
    <w:rsid w:val="009449F2"/>
    <w:rsid w:val="00946004"/>
    <w:rsid w:val="0095036E"/>
    <w:rsid w:val="00950DD3"/>
    <w:rsid w:val="00963C23"/>
    <w:rsid w:val="009670B1"/>
    <w:rsid w:val="00971D54"/>
    <w:rsid w:val="00975393"/>
    <w:rsid w:val="00993462"/>
    <w:rsid w:val="009A2C75"/>
    <w:rsid w:val="009A480B"/>
    <w:rsid w:val="009A59DA"/>
    <w:rsid w:val="009A6F93"/>
    <w:rsid w:val="009A744F"/>
    <w:rsid w:val="009B16C2"/>
    <w:rsid w:val="009B40AD"/>
    <w:rsid w:val="009C59A4"/>
    <w:rsid w:val="009C6660"/>
    <w:rsid w:val="00A016F7"/>
    <w:rsid w:val="00A0228C"/>
    <w:rsid w:val="00A039CC"/>
    <w:rsid w:val="00A07F50"/>
    <w:rsid w:val="00A14F71"/>
    <w:rsid w:val="00A238D5"/>
    <w:rsid w:val="00A268C4"/>
    <w:rsid w:val="00A30639"/>
    <w:rsid w:val="00A3487D"/>
    <w:rsid w:val="00A51C23"/>
    <w:rsid w:val="00A55429"/>
    <w:rsid w:val="00A63709"/>
    <w:rsid w:val="00A71436"/>
    <w:rsid w:val="00A873FF"/>
    <w:rsid w:val="00A94BF9"/>
    <w:rsid w:val="00AB29EC"/>
    <w:rsid w:val="00AB5095"/>
    <w:rsid w:val="00AB6A3E"/>
    <w:rsid w:val="00AC32EE"/>
    <w:rsid w:val="00AC3344"/>
    <w:rsid w:val="00AC7FD3"/>
    <w:rsid w:val="00AD2A18"/>
    <w:rsid w:val="00AD5758"/>
    <w:rsid w:val="00AD6092"/>
    <w:rsid w:val="00AE157A"/>
    <w:rsid w:val="00AE33AF"/>
    <w:rsid w:val="00AE39A0"/>
    <w:rsid w:val="00AE561D"/>
    <w:rsid w:val="00AF2FFA"/>
    <w:rsid w:val="00AF4262"/>
    <w:rsid w:val="00AF5872"/>
    <w:rsid w:val="00B0526C"/>
    <w:rsid w:val="00B10C65"/>
    <w:rsid w:val="00B143E7"/>
    <w:rsid w:val="00B20B79"/>
    <w:rsid w:val="00B22F71"/>
    <w:rsid w:val="00B31457"/>
    <w:rsid w:val="00B37A57"/>
    <w:rsid w:val="00B4124D"/>
    <w:rsid w:val="00B4490C"/>
    <w:rsid w:val="00B4699E"/>
    <w:rsid w:val="00B55A8B"/>
    <w:rsid w:val="00B56A28"/>
    <w:rsid w:val="00B65EF4"/>
    <w:rsid w:val="00B73210"/>
    <w:rsid w:val="00B73500"/>
    <w:rsid w:val="00B93C05"/>
    <w:rsid w:val="00B97D26"/>
    <w:rsid w:val="00BA3DB9"/>
    <w:rsid w:val="00BA634C"/>
    <w:rsid w:val="00BB46DF"/>
    <w:rsid w:val="00BB70F3"/>
    <w:rsid w:val="00BC20A9"/>
    <w:rsid w:val="00BD10C8"/>
    <w:rsid w:val="00BD1577"/>
    <w:rsid w:val="00BD20BA"/>
    <w:rsid w:val="00BD5D1B"/>
    <w:rsid w:val="00BE46D2"/>
    <w:rsid w:val="00BE4728"/>
    <w:rsid w:val="00BF3B98"/>
    <w:rsid w:val="00BF76ED"/>
    <w:rsid w:val="00C0363E"/>
    <w:rsid w:val="00C10E46"/>
    <w:rsid w:val="00C140A4"/>
    <w:rsid w:val="00C17767"/>
    <w:rsid w:val="00C208E3"/>
    <w:rsid w:val="00C20B03"/>
    <w:rsid w:val="00C21B8E"/>
    <w:rsid w:val="00C238D5"/>
    <w:rsid w:val="00C2516E"/>
    <w:rsid w:val="00C262EF"/>
    <w:rsid w:val="00C375FB"/>
    <w:rsid w:val="00C40744"/>
    <w:rsid w:val="00C41A5A"/>
    <w:rsid w:val="00C41ACF"/>
    <w:rsid w:val="00C47267"/>
    <w:rsid w:val="00C47ADE"/>
    <w:rsid w:val="00C514C1"/>
    <w:rsid w:val="00C57038"/>
    <w:rsid w:val="00C7377D"/>
    <w:rsid w:val="00C836B5"/>
    <w:rsid w:val="00C91D92"/>
    <w:rsid w:val="00C94370"/>
    <w:rsid w:val="00CB17D8"/>
    <w:rsid w:val="00CB61C9"/>
    <w:rsid w:val="00CC10BD"/>
    <w:rsid w:val="00CC31BA"/>
    <w:rsid w:val="00CC3B6C"/>
    <w:rsid w:val="00CC6628"/>
    <w:rsid w:val="00CC79D7"/>
    <w:rsid w:val="00CD6F0A"/>
    <w:rsid w:val="00CF389F"/>
    <w:rsid w:val="00D0022C"/>
    <w:rsid w:val="00D045AB"/>
    <w:rsid w:val="00D05169"/>
    <w:rsid w:val="00D170DC"/>
    <w:rsid w:val="00D22412"/>
    <w:rsid w:val="00D22E6D"/>
    <w:rsid w:val="00D37FFE"/>
    <w:rsid w:val="00D455C9"/>
    <w:rsid w:val="00D51A87"/>
    <w:rsid w:val="00D54465"/>
    <w:rsid w:val="00D54D5C"/>
    <w:rsid w:val="00D65C95"/>
    <w:rsid w:val="00DA1C20"/>
    <w:rsid w:val="00DA696C"/>
    <w:rsid w:val="00DB29A0"/>
    <w:rsid w:val="00DB2F3A"/>
    <w:rsid w:val="00DD04B7"/>
    <w:rsid w:val="00DD59CE"/>
    <w:rsid w:val="00DE5E5E"/>
    <w:rsid w:val="00DF694A"/>
    <w:rsid w:val="00E0294D"/>
    <w:rsid w:val="00E1016B"/>
    <w:rsid w:val="00E130B0"/>
    <w:rsid w:val="00E26205"/>
    <w:rsid w:val="00E317A6"/>
    <w:rsid w:val="00E52ECE"/>
    <w:rsid w:val="00E5598C"/>
    <w:rsid w:val="00E62F08"/>
    <w:rsid w:val="00E6336D"/>
    <w:rsid w:val="00E63539"/>
    <w:rsid w:val="00E64730"/>
    <w:rsid w:val="00E6555C"/>
    <w:rsid w:val="00E805BC"/>
    <w:rsid w:val="00E9233C"/>
    <w:rsid w:val="00E945CA"/>
    <w:rsid w:val="00E94F91"/>
    <w:rsid w:val="00EA7233"/>
    <w:rsid w:val="00EB11FF"/>
    <w:rsid w:val="00EB31A5"/>
    <w:rsid w:val="00EB40DE"/>
    <w:rsid w:val="00EB4AEE"/>
    <w:rsid w:val="00ED0469"/>
    <w:rsid w:val="00ED0AEB"/>
    <w:rsid w:val="00ED4DEE"/>
    <w:rsid w:val="00ED7F48"/>
    <w:rsid w:val="00EE07DC"/>
    <w:rsid w:val="00EE4BFD"/>
    <w:rsid w:val="00F01389"/>
    <w:rsid w:val="00F0488E"/>
    <w:rsid w:val="00F05A4C"/>
    <w:rsid w:val="00F20BDE"/>
    <w:rsid w:val="00F46023"/>
    <w:rsid w:val="00F66412"/>
    <w:rsid w:val="00F75B64"/>
    <w:rsid w:val="00F80148"/>
    <w:rsid w:val="00F82015"/>
    <w:rsid w:val="00F824F0"/>
    <w:rsid w:val="00F833FC"/>
    <w:rsid w:val="00F95AF0"/>
    <w:rsid w:val="00FB38F2"/>
    <w:rsid w:val="00FC6CFE"/>
    <w:rsid w:val="00FC78A0"/>
    <w:rsid w:val="00FD7855"/>
    <w:rsid w:val="00FE3E2E"/>
    <w:rsid w:val="063C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9739E"/>
  <w15:docId w15:val="{2A579175-6180-4748-8F61-76639E9D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CBC"/>
    <w:rPr>
      <w:rFonts w:eastAsia="Times New Roman"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1312D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7B8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rsid w:val="00AF2FF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416B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416B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ontepargpadro"/>
    <w:rsid w:val="00C17767"/>
  </w:style>
  <w:style w:type="character" w:styleId="Forte">
    <w:name w:val="Strong"/>
    <w:basedOn w:val="Fontepargpadro"/>
    <w:uiPriority w:val="22"/>
    <w:qFormat/>
    <w:rsid w:val="00C262EF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1312D6"/>
    <w:rPr>
      <w:rFonts w:eastAsia="Times New Roman"/>
      <w:b/>
      <w:bCs/>
      <w:sz w:val="27"/>
      <w:szCs w:val="27"/>
    </w:rPr>
  </w:style>
  <w:style w:type="character" w:customStyle="1" w:styleId="citation-595">
    <w:name w:val="citation-595"/>
    <w:basedOn w:val="Fontepargpadro"/>
    <w:rsid w:val="00BB70F3"/>
  </w:style>
  <w:style w:type="character" w:customStyle="1" w:styleId="citation-594">
    <w:name w:val="citation-594"/>
    <w:basedOn w:val="Fontepargpadro"/>
    <w:rsid w:val="00BB70F3"/>
  </w:style>
  <w:style w:type="character" w:customStyle="1" w:styleId="citation-593">
    <w:name w:val="citation-593"/>
    <w:basedOn w:val="Fontepargpadro"/>
    <w:rsid w:val="00BB70F3"/>
  </w:style>
  <w:style w:type="character" w:customStyle="1" w:styleId="citation-592">
    <w:name w:val="citation-592"/>
    <w:basedOn w:val="Fontepargpadro"/>
    <w:rsid w:val="00BB70F3"/>
  </w:style>
  <w:style w:type="character" w:customStyle="1" w:styleId="citation-591">
    <w:name w:val="citation-591"/>
    <w:basedOn w:val="Fontepargpadro"/>
    <w:rsid w:val="00BB70F3"/>
  </w:style>
  <w:style w:type="character" w:customStyle="1" w:styleId="citation-590">
    <w:name w:val="citation-590"/>
    <w:basedOn w:val="Fontepargpadro"/>
    <w:rsid w:val="00BB70F3"/>
  </w:style>
  <w:style w:type="character" w:customStyle="1" w:styleId="citation-589">
    <w:name w:val="citation-589"/>
    <w:basedOn w:val="Fontepargpadro"/>
    <w:rsid w:val="00BB70F3"/>
  </w:style>
  <w:style w:type="character" w:customStyle="1" w:styleId="citation-588">
    <w:name w:val="citation-588"/>
    <w:basedOn w:val="Fontepargpadro"/>
    <w:rsid w:val="00BB70F3"/>
  </w:style>
  <w:style w:type="character" w:customStyle="1" w:styleId="citation-587">
    <w:name w:val="citation-587"/>
    <w:basedOn w:val="Fontepargpadro"/>
    <w:rsid w:val="00BB70F3"/>
  </w:style>
  <w:style w:type="character" w:customStyle="1" w:styleId="citation-586">
    <w:name w:val="citation-586"/>
    <w:basedOn w:val="Fontepargpadro"/>
    <w:rsid w:val="00BB70F3"/>
  </w:style>
  <w:style w:type="character" w:customStyle="1" w:styleId="citation-569">
    <w:name w:val="citation-569"/>
    <w:basedOn w:val="Fontepargpadro"/>
    <w:rsid w:val="000A4B30"/>
  </w:style>
  <w:style w:type="character" w:customStyle="1" w:styleId="citation-568">
    <w:name w:val="citation-568"/>
    <w:basedOn w:val="Fontepargpadro"/>
    <w:rsid w:val="000A4B30"/>
  </w:style>
  <w:style w:type="character" w:customStyle="1" w:styleId="citation-567">
    <w:name w:val="citation-567"/>
    <w:basedOn w:val="Fontepargpadro"/>
    <w:rsid w:val="000A4B30"/>
  </w:style>
  <w:style w:type="character" w:customStyle="1" w:styleId="citation-566">
    <w:name w:val="citation-566"/>
    <w:basedOn w:val="Fontepargpadro"/>
    <w:rsid w:val="000A4B30"/>
  </w:style>
  <w:style w:type="character" w:customStyle="1" w:styleId="citation-565">
    <w:name w:val="citation-565"/>
    <w:basedOn w:val="Fontepargpadro"/>
    <w:rsid w:val="000A4B30"/>
  </w:style>
  <w:style w:type="character" w:customStyle="1" w:styleId="citation-564">
    <w:name w:val="citation-564"/>
    <w:basedOn w:val="Fontepargpadro"/>
    <w:rsid w:val="000A4B30"/>
  </w:style>
  <w:style w:type="character" w:customStyle="1" w:styleId="citation-563">
    <w:name w:val="citation-563"/>
    <w:basedOn w:val="Fontepargpadro"/>
    <w:rsid w:val="000A4B30"/>
  </w:style>
  <w:style w:type="character" w:customStyle="1" w:styleId="citation-562">
    <w:name w:val="citation-562"/>
    <w:basedOn w:val="Fontepargpadro"/>
    <w:rsid w:val="008C54E9"/>
  </w:style>
  <w:style w:type="character" w:customStyle="1" w:styleId="citation-561">
    <w:name w:val="citation-561"/>
    <w:basedOn w:val="Fontepargpadro"/>
    <w:rsid w:val="008C54E9"/>
  </w:style>
  <w:style w:type="character" w:customStyle="1" w:styleId="citation-560">
    <w:name w:val="citation-560"/>
    <w:basedOn w:val="Fontepargpadro"/>
    <w:rsid w:val="008C54E9"/>
  </w:style>
  <w:style w:type="character" w:customStyle="1" w:styleId="citation-559">
    <w:name w:val="citation-559"/>
    <w:basedOn w:val="Fontepargpadro"/>
    <w:rsid w:val="008C54E9"/>
  </w:style>
  <w:style w:type="character" w:customStyle="1" w:styleId="citation-558">
    <w:name w:val="citation-558"/>
    <w:basedOn w:val="Fontepargpadro"/>
    <w:rsid w:val="008C54E9"/>
  </w:style>
  <w:style w:type="character" w:customStyle="1" w:styleId="citation-557">
    <w:name w:val="citation-557"/>
    <w:basedOn w:val="Fontepargpadro"/>
    <w:rsid w:val="008C54E9"/>
  </w:style>
  <w:style w:type="character" w:customStyle="1" w:styleId="citation-214">
    <w:name w:val="citation-214"/>
    <w:basedOn w:val="Fontepargpadro"/>
    <w:rsid w:val="00B0526C"/>
  </w:style>
  <w:style w:type="character" w:customStyle="1" w:styleId="citation-213">
    <w:name w:val="citation-213"/>
    <w:basedOn w:val="Fontepargpadro"/>
    <w:rsid w:val="006A24E8"/>
  </w:style>
  <w:style w:type="character" w:customStyle="1" w:styleId="citation-212">
    <w:name w:val="citation-212"/>
    <w:basedOn w:val="Fontepargpadro"/>
    <w:rsid w:val="006A24E8"/>
  </w:style>
  <w:style w:type="character" w:customStyle="1" w:styleId="citation-211">
    <w:name w:val="citation-211"/>
    <w:basedOn w:val="Fontepargpadro"/>
    <w:rsid w:val="006A24E8"/>
  </w:style>
  <w:style w:type="character" w:customStyle="1" w:styleId="citation-210">
    <w:name w:val="citation-210"/>
    <w:basedOn w:val="Fontepargpadro"/>
    <w:rsid w:val="006A24E8"/>
  </w:style>
  <w:style w:type="character" w:customStyle="1" w:styleId="citation-209">
    <w:name w:val="citation-209"/>
    <w:basedOn w:val="Fontepargpadro"/>
    <w:rsid w:val="006A24E8"/>
  </w:style>
  <w:style w:type="character" w:customStyle="1" w:styleId="citation-208">
    <w:name w:val="citation-208"/>
    <w:basedOn w:val="Fontepargpadro"/>
    <w:rsid w:val="006A24E8"/>
  </w:style>
  <w:style w:type="character" w:customStyle="1" w:styleId="citation-207">
    <w:name w:val="citation-207"/>
    <w:basedOn w:val="Fontepargpadro"/>
    <w:rsid w:val="006A24E8"/>
  </w:style>
  <w:style w:type="character" w:customStyle="1" w:styleId="citation-199">
    <w:name w:val="citation-199"/>
    <w:basedOn w:val="Fontepargpadro"/>
    <w:rsid w:val="00DA696C"/>
  </w:style>
  <w:style w:type="character" w:customStyle="1" w:styleId="citation-198">
    <w:name w:val="citation-198"/>
    <w:basedOn w:val="Fontepargpadro"/>
    <w:rsid w:val="00DA696C"/>
  </w:style>
  <w:style w:type="character" w:customStyle="1" w:styleId="citation-197">
    <w:name w:val="citation-197"/>
    <w:basedOn w:val="Fontepargpadro"/>
    <w:rsid w:val="00DA696C"/>
  </w:style>
  <w:style w:type="character" w:customStyle="1" w:styleId="citation-196">
    <w:name w:val="citation-196"/>
    <w:basedOn w:val="Fontepargpadro"/>
    <w:rsid w:val="00DA696C"/>
  </w:style>
  <w:style w:type="character" w:customStyle="1" w:styleId="citation-195">
    <w:name w:val="citation-195"/>
    <w:basedOn w:val="Fontepargpadro"/>
    <w:rsid w:val="00DA696C"/>
  </w:style>
  <w:style w:type="character" w:customStyle="1" w:styleId="citation-194">
    <w:name w:val="citation-194"/>
    <w:basedOn w:val="Fontepargpadro"/>
    <w:rsid w:val="00DA696C"/>
  </w:style>
  <w:style w:type="character" w:customStyle="1" w:styleId="citation-193">
    <w:name w:val="citation-193"/>
    <w:basedOn w:val="Fontepargpadro"/>
    <w:rsid w:val="00DA696C"/>
  </w:style>
  <w:style w:type="character" w:customStyle="1" w:styleId="citation-192">
    <w:name w:val="citation-192"/>
    <w:basedOn w:val="Fontepargpadro"/>
    <w:rsid w:val="00DA696C"/>
  </w:style>
  <w:style w:type="character" w:customStyle="1" w:styleId="citation-191">
    <w:name w:val="citation-191"/>
    <w:basedOn w:val="Fontepargpadro"/>
    <w:rsid w:val="00C91D92"/>
  </w:style>
  <w:style w:type="character" w:customStyle="1" w:styleId="citation-190">
    <w:name w:val="citation-190"/>
    <w:basedOn w:val="Fontepargpadro"/>
    <w:rsid w:val="00C91D92"/>
  </w:style>
  <w:style w:type="character" w:customStyle="1" w:styleId="citation-189">
    <w:name w:val="citation-189"/>
    <w:basedOn w:val="Fontepargpadro"/>
    <w:rsid w:val="00C91D92"/>
  </w:style>
  <w:style w:type="character" w:customStyle="1" w:styleId="citation-188">
    <w:name w:val="citation-188"/>
    <w:basedOn w:val="Fontepargpadro"/>
    <w:rsid w:val="00C91D92"/>
  </w:style>
  <w:style w:type="character" w:customStyle="1" w:styleId="citation-187">
    <w:name w:val="citation-187"/>
    <w:basedOn w:val="Fontepargpadro"/>
    <w:rsid w:val="00C91D92"/>
  </w:style>
  <w:style w:type="character" w:customStyle="1" w:styleId="citation-327">
    <w:name w:val="citation-327"/>
    <w:basedOn w:val="Fontepargpadro"/>
    <w:rsid w:val="00F95AF0"/>
  </w:style>
  <w:style w:type="character" w:customStyle="1" w:styleId="citation-326">
    <w:name w:val="citation-326"/>
    <w:basedOn w:val="Fontepargpadro"/>
    <w:rsid w:val="00F95AF0"/>
  </w:style>
  <w:style w:type="character" w:customStyle="1" w:styleId="citation-325">
    <w:name w:val="citation-325"/>
    <w:basedOn w:val="Fontepargpadro"/>
    <w:rsid w:val="00F95AF0"/>
  </w:style>
  <w:style w:type="character" w:customStyle="1" w:styleId="citation-324">
    <w:name w:val="citation-324"/>
    <w:basedOn w:val="Fontepargpadro"/>
    <w:rsid w:val="00F95AF0"/>
  </w:style>
  <w:style w:type="character" w:customStyle="1" w:styleId="citation-323">
    <w:name w:val="citation-323"/>
    <w:basedOn w:val="Fontepargpadro"/>
    <w:rsid w:val="00F95AF0"/>
  </w:style>
  <w:style w:type="character" w:customStyle="1" w:styleId="citation-322">
    <w:name w:val="citation-322"/>
    <w:basedOn w:val="Fontepargpadro"/>
    <w:rsid w:val="00F95AF0"/>
  </w:style>
  <w:style w:type="character" w:customStyle="1" w:styleId="citation-321">
    <w:name w:val="citation-321"/>
    <w:basedOn w:val="Fontepargpadro"/>
    <w:rsid w:val="00F95AF0"/>
  </w:style>
  <w:style w:type="character" w:customStyle="1" w:styleId="citation-320">
    <w:name w:val="citation-320"/>
    <w:basedOn w:val="Fontepargpadro"/>
    <w:rsid w:val="007E4074"/>
  </w:style>
  <w:style w:type="character" w:customStyle="1" w:styleId="citation-319">
    <w:name w:val="citation-319"/>
    <w:basedOn w:val="Fontepargpadro"/>
    <w:rsid w:val="007E4074"/>
  </w:style>
  <w:style w:type="character" w:customStyle="1" w:styleId="citation-318">
    <w:name w:val="citation-318"/>
    <w:basedOn w:val="Fontepargpadro"/>
    <w:rsid w:val="007E4074"/>
  </w:style>
  <w:style w:type="character" w:customStyle="1" w:styleId="citation-317">
    <w:name w:val="citation-317"/>
    <w:basedOn w:val="Fontepargpadro"/>
    <w:rsid w:val="007E4074"/>
  </w:style>
  <w:style w:type="character" w:customStyle="1" w:styleId="citation-316">
    <w:name w:val="citation-316"/>
    <w:basedOn w:val="Fontepargpadro"/>
    <w:rsid w:val="007E4074"/>
  </w:style>
  <w:style w:type="character" w:customStyle="1" w:styleId="citation-315">
    <w:name w:val="citation-315"/>
    <w:basedOn w:val="Fontepargpadro"/>
    <w:rsid w:val="007E4074"/>
  </w:style>
  <w:style w:type="character" w:customStyle="1" w:styleId="citation-314">
    <w:name w:val="citation-314"/>
    <w:basedOn w:val="Fontepargpadro"/>
    <w:rsid w:val="007E4074"/>
  </w:style>
  <w:style w:type="character" w:customStyle="1" w:styleId="citation-313">
    <w:name w:val="citation-313"/>
    <w:basedOn w:val="Fontepargpadro"/>
    <w:rsid w:val="007E4074"/>
  </w:style>
  <w:style w:type="character" w:customStyle="1" w:styleId="citation-312">
    <w:name w:val="citation-312"/>
    <w:basedOn w:val="Fontepargpadro"/>
    <w:rsid w:val="007E4074"/>
  </w:style>
  <w:style w:type="character" w:customStyle="1" w:styleId="citation-311">
    <w:name w:val="citation-311"/>
    <w:basedOn w:val="Fontepargpadro"/>
    <w:rsid w:val="007E4074"/>
  </w:style>
  <w:style w:type="character" w:customStyle="1" w:styleId="citation-310">
    <w:name w:val="citation-310"/>
    <w:basedOn w:val="Fontepargpadro"/>
    <w:rsid w:val="007E4074"/>
  </w:style>
  <w:style w:type="character" w:customStyle="1" w:styleId="citation-309">
    <w:name w:val="citation-309"/>
    <w:basedOn w:val="Fontepargpadro"/>
    <w:rsid w:val="007E4074"/>
  </w:style>
  <w:style w:type="character" w:customStyle="1" w:styleId="citation-308">
    <w:name w:val="citation-308"/>
    <w:basedOn w:val="Fontepargpadro"/>
    <w:rsid w:val="007E4074"/>
  </w:style>
  <w:style w:type="character" w:customStyle="1" w:styleId="citation-307">
    <w:name w:val="citation-307"/>
    <w:basedOn w:val="Fontepargpadro"/>
    <w:rsid w:val="007E4074"/>
  </w:style>
  <w:style w:type="character" w:customStyle="1" w:styleId="citation-724">
    <w:name w:val="citation-724"/>
    <w:basedOn w:val="Fontepargpadro"/>
    <w:rsid w:val="00102FEE"/>
  </w:style>
  <w:style w:type="character" w:customStyle="1" w:styleId="citation-723">
    <w:name w:val="citation-723"/>
    <w:basedOn w:val="Fontepargpadro"/>
    <w:rsid w:val="00102FEE"/>
  </w:style>
  <w:style w:type="character" w:customStyle="1" w:styleId="citation-722">
    <w:name w:val="citation-722"/>
    <w:basedOn w:val="Fontepargpadro"/>
    <w:rsid w:val="00102FEE"/>
  </w:style>
  <w:style w:type="character" w:customStyle="1" w:styleId="citation-721">
    <w:name w:val="citation-721"/>
    <w:basedOn w:val="Fontepargpadro"/>
    <w:rsid w:val="00102FEE"/>
  </w:style>
  <w:style w:type="character" w:customStyle="1" w:styleId="citation-720">
    <w:name w:val="citation-720"/>
    <w:basedOn w:val="Fontepargpadro"/>
    <w:rsid w:val="00102FEE"/>
  </w:style>
  <w:style w:type="character" w:customStyle="1" w:styleId="citation-719">
    <w:name w:val="citation-719"/>
    <w:basedOn w:val="Fontepargpadro"/>
    <w:rsid w:val="00102FEE"/>
  </w:style>
  <w:style w:type="character" w:customStyle="1" w:styleId="citation-718">
    <w:name w:val="citation-718"/>
    <w:basedOn w:val="Fontepargpadro"/>
    <w:rsid w:val="00102FEE"/>
  </w:style>
  <w:style w:type="character" w:customStyle="1" w:styleId="citation-717">
    <w:name w:val="citation-717"/>
    <w:basedOn w:val="Fontepargpadro"/>
    <w:rsid w:val="00102FEE"/>
  </w:style>
  <w:style w:type="character" w:customStyle="1" w:styleId="citation-711">
    <w:name w:val="citation-711"/>
    <w:basedOn w:val="Fontepargpadro"/>
    <w:rsid w:val="006E0CBC"/>
  </w:style>
  <w:style w:type="character" w:customStyle="1" w:styleId="citation-710">
    <w:name w:val="citation-710"/>
    <w:basedOn w:val="Fontepargpadro"/>
    <w:rsid w:val="006E0CBC"/>
  </w:style>
  <w:style w:type="character" w:customStyle="1" w:styleId="citation-709">
    <w:name w:val="citation-709"/>
    <w:basedOn w:val="Fontepargpadro"/>
    <w:rsid w:val="004E3006"/>
  </w:style>
  <w:style w:type="character" w:customStyle="1" w:styleId="citation-708">
    <w:name w:val="citation-708"/>
    <w:basedOn w:val="Fontepargpadro"/>
    <w:rsid w:val="004E3006"/>
  </w:style>
  <w:style w:type="character" w:customStyle="1" w:styleId="citation-707">
    <w:name w:val="citation-707"/>
    <w:basedOn w:val="Fontepargpadro"/>
    <w:rsid w:val="004E3006"/>
  </w:style>
  <w:style w:type="character" w:customStyle="1" w:styleId="Ttulo4Char">
    <w:name w:val="Título 4 Char"/>
    <w:basedOn w:val="Fontepargpadro"/>
    <w:link w:val="Ttulo4"/>
    <w:uiPriority w:val="9"/>
    <w:semiHidden/>
    <w:rsid w:val="00437B82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citation-716">
    <w:name w:val="citation-716"/>
    <w:basedOn w:val="Fontepargpadro"/>
    <w:rsid w:val="00437B82"/>
  </w:style>
  <w:style w:type="character" w:customStyle="1" w:styleId="citation-715">
    <w:name w:val="citation-715"/>
    <w:basedOn w:val="Fontepargpadro"/>
    <w:rsid w:val="00437B82"/>
  </w:style>
  <w:style w:type="character" w:customStyle="1" w:styleId="citation-714">
    <w:name w:val="citation-714"/>
    <w:basedOn w:val="Fontepargpadro"/>
    <w:rsid w:val="00437B82"/>
  </w:style>
  <w:style w:type="character" w:customStyle="1" w:styleId="citation-713">
    <w:name w:val="citation-713"/>
    <w:basedOn w:val="Fontepargpadro"/>
    <w:rsid w:val="00437B82"/>
  </w:style>
  <w:style w:type="character" w:customStyle="1" w:styleId="citation-712">
    <w:name w:val="citation-712"/>
    <w:basedOn w:val="Fontepargpadro"/>
    <w:rsid w:val="00437B82"/>
  </w:style>
  <w:style w:type="character" w:customStyle="1" w:styleId="citation-706">
    <w:name w:val="citation-706"/>
    <w:basedOn w:val="Fontepargpadro"/>
    <w:rsid w:val="00AB29EC"/>
  </w:style>
  <w:style w:type="character" w:customStyle="1" w:styleId="citation-705">
    <w:name w:val="citation-705"/>
    <w:basedOn w:val="Fontepargpadro"/>
    <w:rsid w:val="00AB29EC"/>
  </w:style>
  <w:style w:type="character" w:customStyle="1" w:styleId="citation-704">
    <w:name w:val="citation-704"/>
    <w:basedOn w:val="Fontepargpadro"/>
    <w:rsid w:val="00AB29EC"/>
  </w:style>
  <w:style w:type="character" w:customStyle="1" w:styleId="citation-703">
    <w:name w:val="citation-703"/>
    <w:basedOn w:val="Fontepargpadro"/>
    <w:rsid w:val="00AB29EC"/>
  </w:style>
  <w:style w:type="character" w:customStyle="1" w:styleId="citation-702">
    <w:name w:val="citation-702"/>
    <w:basedOn w:val="Fontepargpadro"/>
    <w:rsid w:val="00AB29EC"/>
  </w:style>
  <w:style w:type="character" w:customStyle="1" w:styleId="citation-701">
    <w:name w:val="citation-701"/>
    <w:basedOn w:val="Fontepargpadro"/>
    <w:rsid w:val="00AB2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4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9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0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11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0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ED7966-FF8B-4C3A-86A7-CB4F71A9A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4</Pages>
  <Words>867</Words>
  <Characters>4878</Characters>
  <Application>Microsoft Office Word</Application>
  <DocSecurity>0</DocSecurity>
  <Lines>110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</dc:creator>
  <cp:lastModifiedBy>Rafael Lucena</cp:lastModifiedBy>
  <cp:revision>597</cp:revision>
  <cp:lastPrinted>2025-02-04T13:51:00Z</cp:lastPrinted>
  <dcterms:created xsi:type="dcterms:W3CDTF">2025-02-25T17:26:00Z</dcterms:created>
  <dcterms:modified xsi:type="dcterms:W3CDTF">2026-05-06T01:36:00Z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6B605AEC160A477398E458AB46D3E93A</vt:lpwstr>
  </property>
</Properties>
</file>