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F3365C" w14:textId="77777777" w:rsidR="00746D8A" w:rsidRDefault="00746D8A" w:rsidP="00746D8A">
      <w:pPr>
        <w:jc w:val="both"/>
        <w:rPr>
          <w:b/>
          <w:bCs/>
        </w:rPr>
      </w:pPr>
      <w:r w:rsidRPr="00746D8A">
        <w:rPr>
          <w:b/>
          <w:bCs/>
        </w:rPr>
        <w:t>CÂMARA MUNICIPAL DE SANTO ANTÔNIO DO SUDOESTE – ESTADO DO PARANÁ</w:t>
      </w:r>
      <w:r w:rsidRPr="00746D8A">
        <w:br/>
      </w:r>
    </w:p>
    <w:p w14:paraId="522A3E67" w14:textId="39A8C751" w:rsidR="00746D8A" w:rsidRDefault="00746D8A" w:rsidP="00746D8A">
      <w:pPr>
        <w:jc w:val="both"/>
        <w:rPr>
          <w:b/>
          <w:bCs/>
        </w:rPr>
      </w:pPr>
      <w:r w:rsidRPr="00746D8A">
        <w:rPr>
          <w:b/>
          <w:bCs/>
        </w:rPr>
        <w:t>COMISSÃO DE FINANÇAS E ORÇAMENTO</w:t>
      </w:r>
    </w:p>
    <w:p w14:paraId="39EE92A1" w14:textId="1AFF609E" w:rsidR="00746D8A" w:rsidRPr="00746D8A" w:rsidRDefault="00746D8A" w:rsidP="00746D8A">
      <w:pPr>
        <w:jc w:val="both"/>
      </w:pPr>
      <w:r w:rsidRPr="00746D8A">
        <w:br/>
      </w:r>
      <w:r w:rsidRPr="00746D8A">
        <w:rPr>
          <w:b/>
          <w:bCs/>
        </w:rPr>
        <w:t xml:space="preserve">PARECER Nº </w:t>
      </w:r>
      <w:r>
        <w:rPr>
          <w:b/>
          <w:bCs/>
        </w:rPr>
        <w:t>52</w:t>
      </w:r>
      <w:r w:rsidRPr="00746D8A">
        <w:rPr>
          <w:b/>
          <w:bCs/>
        </w:rPr>
        <w:t>/2025</w:t>
      </w:r>
    </w:p>
    <w:p w14:paraId="107C03BB" w14:textId="77777777" w:rsidR="00746D8A" w:rsidRPr="00746D8A" w:rsidRDefault="00746D8A" w:rsidP="00746D8A">
      <w:pPr>
        <w:jc w:val="both"/>
      </w:pPr>
      <w:r w:rsidRPr="00746D8A">
        <w:rPr>
          <w:b/>
          <w:bCs/>
        </w:rPr>
        <w:t>PROJETO DE LEI Nº 058/2025</w:t>
      </w:r>
    </w:p>
    <w:p w14:paraId="00A7DD3A" w14:textId="77777777" w:rsidR="00746D8A" w:rsidRPr="00746D8A" w:rsidRDefault="00746D8A" w:rsidP="00746D8A">
      <w:pPr>
        <w:jc w:val="both"/>
      </w:pPr>
      <w:r w:rsidRPr="00746D8A">
        <w:rPr>
          <w:b/>
          <w:bCs/>
        </w:rPr>
        <w:t>AUTORIA:</w:t>
      </w:r>
      <w:r w:rsidRPr="00746D8A">
        <w:t xml:space="preserve"> Poder Executivo Municipal</w:t>
      </w:r>
    </w:p>
    <w:p w14:paraId="42DEA7B4" w14:textId="77777777" w:rsidR="00746D8A" w:rsidRPr="00746D8A" w:rsidRDefault="00746D8A" w:rsidP="00746D8A">
      <w:pPr>
        <w:ind w:left="3540"/>
        <w:jc w:val="both"/>
      </w:pPr>
      <w:r w:rsidRPr="00746D8A">
        <w:rPr>
          <w:b/>
          <w:bCs/>
        </w:rPr>
        <w:t>EMENTA:</w:t>
      </w:r>
      <w:r w:rsidRPr="00746D8A">
        <w:t xml:space="preserve"> “Autoriza o Executivo Municipal a proceder à Concessão de Direito Real de Uso de uma sala industrial à empresa TRANSFORMAÇÃO INDÚSTRIA TÊXTIL LTDA, e dá outras providências.”</w:t>
      </w:r>
    </w:p>
    <w:p w14:paraId="72D46F9E" w14:textId="7F792948" w:rsidR="00746D8A" w:rsidRPr="00746D8A" w:rsidRDefault="00746D8A" w:rsidP="00746D8A">
      <w:pPr>
        <w:jc w:val="both"/>
      </w:pPr>
    </w:p>
    <w:p w14:paraId="5ACAF3C9" w14:textId="77777777" w:rsidR="00746D8A" w:rsidRPr="00746D8A" w:rsidRDefault="00746D8A" w:rsidP="00746D8A">
      <w:pPr>
        <w:jc w:val="both"/>
      </w:pPr>
      <w:r w:rsidRPr="00746D8A">
        <w:rPr>
          <w:b/>
          <w:bCs/>
        </w:rPr>
        <w:t>RELATÓRIO:</w:t>
      </w:r>
      <w:r w:rsidRPr="00746D8A">
        <w:br/>
        <w:t xml:space="preserve">A Comissão de Finanças e Orçamento, no exercício de suas atribuições regimentais, examinou o Projeto de Lei nº 058/2025, que visa autorizar a concessão de direito real de uso de uma sala industrial à empresa </w:t>
      </w:r>
      <w:r w:rsidRPr="00746D8A">
        <w:rPr>
          <w:b/>
          <w:bCs/>
        </w:rPr>
        <w:t>TRANSFORMAÇÃO INDÚSTRIA TÊXTIL LTDA</w:t>
      </w:r>
      <w:r w:rsidRPr="00746D8A">
        <w:t>, como forma de incentivo ao desenvolvimento industrial e à geração de emprego e renda no Município.</w:t>
      </w:r>
    </w:p>
    <w:p w14:paraId="36F75BBC" w14:textId="6631A265" w:rsidR="00746D8A" w:rsidRPr="00746D8A" w:rsidRDefault="00746D8A" w:rsidP="00746D8A">
      <w:pPr>
        <w:jc w:val="both"/>
      </w:pPr>
    </w:p>
    <w:p w14:paraId="1D1CFE76" w14:textId="77777777" w:rsidR="00746D8A" w:rsidRDefault="00746D8A" w:rsidP="00746D8A">
      <w:pPr>
        <w:jc w:val="both"/>
        <w:rPr>
          <w:b/>
          <w:bCs/>
        </w:rPr>
      </w:pPr>
      <w:r w:rsidRPr="00746D8A">
        <w:rPr>
          <w:b/>
          <w:bCs/>
        </w:rPr>
        <w:t>MÉRITO:</w:t>
      </w:r>
    </w:p>
    <w:p w14:paraId="4A86FC7C" w14:textId="13A431F3" w:rsidR="00746D8A" w:rsidRPr="00746D8A" w:rsidRDefault="00746D8A" w:rsidP="00746D8A">
      <w:pPr>
        <w:jc w:val="both"/>
      </w:pPr>
      <w:r w:rsidRPr="00746D8A">
        <w:br/>
        <w:t xml:space="preserve">A concessão será realizada com encargos e por prazo determinado, estando amparada na </w:t>
      </w:r>
      <w:r w:rsidRPr="00746D8A">
        <w:rPr>
          <w:b/>
          <w:bCs/>
        </w:rPr>
        <w:t>Lei Municipal nº 1.593/2003</w:t>
      </w:r>
      <w:r w:rsidRPr="00746D8A">
        <w:t xml:space="preserve">, que regula a política de incentivo à industrialização local. A empresa compromete-se a manter </w:t>
      </w:r>
      <w:r w:rsidRPr="00746D8A">
        <w:rPr>
          <w:b/>
          <w:bCs/>
        </w:rPr>
        <w:t>no mínimo 3 (três) funcionários</w:t>
      </w:r>
      <w:r w:rsidRPr="00746D8A">
        <w:t>, além de assumir as responsabilidades pela manutenção do imóvel e demais encargos operacionais.</w:t>
      </w:r>
    </w:p>
    <w:p w14:paraId="3790FBF0" w14:textId="77777777" w:rsidR="00746D8A" w:rsidRPr="00746D8A" w:rsidRDefault="00746D8A" w:rsidP="00746D8A">
      <w:pPr>
        <w:jc w:val="both"/>
      </w:pPr>
      <w:r w:rsidRPr="00746D8A">
        <w:t xml:space="preserve">Do ponto de vista orçamentário e financeiro, a proposta </w:t>
      </w:r>
      <w:r w:rsidRPr="00746D8A">
        <w:rPr>
          <w:b/>
          <w:bCs/>
        </w:rPr>
        <w:t>não implica aumento de despesa nem renúncia de receita</w:t>
      </w:r>
      <w:r w:rsidRPr="00746D8A">
        <w:t>, sendo compatível com o interesse público e com a preservação do patrimônio municipal, assegurada a cláusula de reversão em caso de descumprimento.</w:t>
      </w:r>
    </w:p>
    <w:p w14:paraId="501DE653" w14:textId="192FE49F" w:rsidR="00746D8A" w:rsidRPr="00746D8A" w:rsidRDefault="00746D8A" w:rsidP="00746D8A">
      <w:pPr>
        <w:jc w:val="both"/>
      </w:pPr>
    </w:p>
    <w:p w14:paraId="5993BC1B" w14:textId="77777777" w:rsidR="00746D8A" w:rsidRDefault="00746D8A" w:rsidP="00746D8A">
      <w:pPr>
        <w:jc w:val="both"/>
        <w:rPr>
          <w:b/>
          <w:bCs/>
        </w:rPr>
      </w:pPr>
      <w:r w:rsidRPr="00746D8A">
        <w:rPr>
          <w:b/>
          <w:bCs/>
        </w:rPr>
        <w:t>CONCLUSÃO:</w:t>
      </w:r>
    </w:p>
    <w:p w14:paraId="2619EA93" w14:textId="37B29891" w:rsidR="00746D8A" w:rsidRPr="00746D8A" w:rsidRDefault="00746D8A" w:rsidP="00746D8A">
      <w:pPr>
        <w:jc w:val="both"/>
      </w:pPr>
      <w:r w:rsidRPr="00746D8A">
        <w:br/>
        <w:t xml:space="preserve">Diante do exposto, esta Comissão manifesta-se </w:t>
      </w:r>
      <w:r w:rsidRPr="00746D8A">
        <w:rPr>
          <w:b/>
          <w:bCs/>
        </w:rPr>
        <w:t>favoravelmente à tramitação e aprovação do Projeto de Lei nº 058/2025</w:t>
      </w:r>
      <w:r w:rsidRPr="00746D8A">
        <w:t>.</w:t>
      </w:r>
    </w:p>
    <w:p w14:paraId="4B48DCDF" w14:textId="53BA9352" w:rsidR="00746D8A" w:rsidRPr="00746D8A" w:rsidRDefault="00746D8A" w:rsidP="00746D8A">
      <w:pPr>
        <w:jc w:val="both"/>
      </w:pPr>
      <w:r w:rsidRPr="00746D8A">
        <w:rPr>
          <w:b/>
          <w:bCs/>
        </w:rPr>
        <w:t xml:space="preserve">Sala das Comissões, em </w:t>
      </w:r>
      <w:r>
        <w:rPr>
          <w:b/>
          <w:bCs/>
        </w:rPr>
        <w:t xml:space="preserve">16 </w:t>
      </w:r>
      <w:r w:rsidRPr="00746D8A">
        <w:rPr>
          <w:b/>
          <w:bCs/>
        </w:rPr>
        <w:t>de maio de 2025.</w:t>
      </w:r>
    </w:p>
    <w:p w14:paraId="454E3E30" w14:textId="5D6258C3" w:rsidR="00746D8A" w:rsidRPr="00746D8A" w:rsidRDefault="00746D8A" w:rsidP="00746D8A">
      <w:pPr>
        <w:jc w:val="both"/>
      </w:pPr>
    </w:p>
    <w:p w14:paraId="539CF7C7" w14:textId="77777777" w:rsidR="00746D8A" w:rsidRDefault="00746D8A" w:rsidP="00746D8A">
      <w:pPr>
        <w:jc w:val="both"/>
        <w:rPr>
          <w:b/>
          <w:bCs/>
        </w:rPr>
      </w:pPr>
      <w:r w:rsidRPr="00746D8A">
        <w:rPr>
          <w:b/>
          <w:bCs/>
        </w:rPr>
        <w:t>Micheli Alves de Lima</w:t>
      </w:r>
    </w:p>
    <w:p w14:paraId="65B495D8" w14:textId="47DA7598" w:rsidR="00746D8A" w:rsidRDefault="00746D8A" w:rsidP="00746D8A">
      <w:pPr>
        <w:jc w:val="both"/>
      </w:pPr>
      <w:r w:rsidRPr="00746D8A">
        <w:t>Presidente</w:t>
      </w:r>
    </w:p>
    <w:p w14:paraId="3DE77578" w14:textId="77777777" w:rsidR="00746D8A" w:rsidRPr="00746D8A" w:rsidRDefault="00746D8A" w:rsidP="00746D8A">
      <w:pPr>
        <w:jc w:val="both"/>
      </w:pPr>
    </w:p>
    <w:p w14:paraId="4DA38DAC" w14:textId="77777777" w:rsidR="00746D8A" w:rsidRDefault="00746D8A" w:rsidP="00746D8A">
      <w:pPr>
        <w:jc w:val="both"/>
        <w:rPr>
          <w:b/>
          <w:bCs/>
        </w:rPr>
      </w:pPr>
      <w:r w:rsidRPr="00746D8A">
        <w:rPr>
          <w:b/>
          <w:bCs/>
        </w:rPr>
        <w:t>Claudio Alain Guterres do Carmo</w:t>
      </w:r>
    </w:p>
    <w:p w14:paraId="5BE57A93" w14:textId="167ED86D" w:rsidR="00746D8A" w:rsidRDefault="00746D8A" w:rsidP="00746D8A">
      <w:pPr>
        <w:jc w:val="both"/>
      </w:pPr>
      <w:r w:rsidRPr="00746D8A">
        <w:t>Relator</w:t>
      </w:r>
    </w:p>
    <w:p w14:paraId="3E7F7F5B" w14:textId="77777777" w:rsidR="00746D8A" w:rsidRDefault="00746D8A" w:rsidP="00746D8A">
      <w:pPr>
        <w:jc w:val="both"/>
      </w:pPr>
    </w:p>
    <w:p w14:paraId="53AA0808" w14:textId="77777777" w:rsidR="00746D8A" w:rsidRPr="00746D8A" w:rsidRDefault="00746D8A" w:rsidP="00746D8A">
      <w:pPr>
        <w:jc w:val="both"/>
      </w:pPr>
    </w:p>
    <w:p w14:paraId="35EFAF80" w14:textId="77777777" w:rsidR="00746D8A" w:rsidRDefault="00746D8A" w:rsidP="00746D8A">
      <w:pPr>
        <w:jc w:val="both"/>
        <w:rPr>
          <w:b/>
          <w:bCs/>
        </w:rPr>
      </w:pPr>
      <w:proofErr w:type="spellStart"/>
      <w:r w:rsidRPr="00746D8A">
        <w:rPr>
          <w:b/>
          <w:bCs/>
        </w:rPr>
        <w:t>Eliz</w:t>
      </w:r>
      <w:proofErr w:type="spellEnd"/>
      <w:r w:rsidRPr="00746D8A">
        <w:rPr>
          <w:b/>
          <w:bCs/>
        </w:rPr>
        <w:t xml:space="preserve"> Maria </w:t>
      </w:r>
      <w:proofErr w:type="spellStart"/>
      <w:r w:rsidRPr="00746D8A">
        <w:rPr>
          <w:b/>
          <w:bCs/>
        </w:rPr>
        <w:t>Gradaschi</w:t>
      </w:r>
      <w:proofErr w:type="spellEnd"/>
      <w:r w:rsidRPr="00746D8A">
        <w:rPr>
          <w:b/>
          <w:bCs/>
        </w:rPr>
        <w:t xml:space="preserve"> </w:t>
      </w:r>
      <w:proofErr w:type="spellStart"/>
      <w:r w:rsidRPr="00746D8A">
        <w:rPr>
          <w:b/>
          <w:bCs/>
        </w:rPr>
        <w:t>Scalon</w:t>
      </w:r>
      <w:proofErr w:type="spellEnd"/>
    </w:p>
    <w:p w14:paraId="0D9C43F4" w14:textId="472C8323" w:rsidR="00746D8A" w:rsidRPr="00746D8A" w:rsidRDefault="00746D8A" w:rsidP="00746D8A">
      <w:pPr>
        <w:jc w:val="both"/>
      </w:pPr>
      <w:r w:rsidRPr="00746D8A">
        <w:t>Secretária</w:t>
      </w:r>
    </w:p>
    <w:p w14:paraId="3B8CD320" w14:textId="77777777" w:rsidR="00746D8A" w:rsidRDefault="00746D8A" w:rsidP="00746D8A">
      <w:pPr>
        <w:jc w:val="both"/>
      </w:pPr>
    </w:p>
    <w:sectPr w:rsidR="00746D8A" w:rsidSect="00746D8A">
      <w:pgSz w:w="11906" w:h="16838"/>
      <w:pgMar w:top="297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6D8A"/>
    <w:rsid w:val="00746D8A"/>
    <w:rsid w:val="00DC54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C065B8"/>
  <w15:chartTrackingRefBased/>
  <w15:docId w15:val="{9B740521-8AE4-4EB7-AA54-889B123707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746D8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746D8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46D8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746D8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746D8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746D8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746D8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746D8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746D8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746D8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746D8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46D8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746D8A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746D8A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746D8A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746D8A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746D8A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746D8A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746D8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746D8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746D8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746D8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746D8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746D8A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746D8A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746D8A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746D8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746D8A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746D8A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377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70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252</Words>
  <Characters>1363</Characters>
  <Application>Microsoft Office Word</Application>
  <DocSecurity>0</DocSecurity>
  <Lines>11</Lines>
  <Paragraphs>3</Paragraphs>
  <ScaleCrop>false</ScaleCrop>
  <Company/>
  <LinksUpToDate>false</LinksUpToDate>
  <CharactersWithSpaces>1612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Bandeira Welter</dc:creator>
  <cp:keywords/>
  <dc:description/>
  <cp:lastModifiedBy>Andrea Bandeira Welter</cp:lastModifiedBy>
  <cp:revision>1</cp:revision>
  <cp:lastPrinted>2025-05-16T17:20:00Z</cp:lastPrinted>
  <dcterms:created xsi:type="dcterms:W3CDTF">2025-05-16T17:18:00Z</dcterms:created>
  <dcterms:modified xsi:type="dcterms:W3CDTF">2025-05-16T17:22:00Z</dcterms:modified>
</cp:coreProperties>
</file>