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1.4</w:t>
      </w:r>
      <w:r w:rsidR="007A6A9C" w:rsidRPr="004545AA">
        <w:rPr>
          <w:rFonts w:ascii="Times New Roman" w:hAnsi="Times New Roman" w:cs="Times New Roman"/>
          <w:b/>
          <w:sz w:val="24"/>
          <w:szCs w:val="24"/>
        </w:rPr>
        <w:t>9</w:t>
      </w:r>
      <w:r w:rsidR="00642D70">
        <w:rPr>
          <w:rFonts w:ascii="Times New Roman" w:hAnsi="Times New Roman" w:cs="Times New Roman"/>
          <w:b/>
          <w:sz w:val="24"/>
          <w:szCs w:val="24"/>
        </w:rPr>
        <w:t>8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642D70" w:rsidRPr="00642D70" w:rsidRDefault="00642D70" w:rsidP="004D3E39">
      <w:pPr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sz w:val="24"/>
          <w:szCs w:val="24"/>
        </w:rPr>
        <w:t xml:space="preserve">Altera Lei Municipal n° 791/97, que dispõe sobre o perímetro urbano da cidade de Lajinha, e dá outras providências. 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sz w:val="24"/>
          <w:szCs w:val="24"/>
        </w:rPr>
        <w:t xml:space="preserve">O Povo do Município de Lajinha, Estado de Minas Gerais por seus representantes na Câmara Municipal, aprova seguinte Lei: 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b/>
          <w:sz w:val="24"/>
          <w:szCs w:val="24"/>
        </w:rPr>
        <w:t>Art.1º</w:t>
      </w:r>
      <w:r w:rsidRPr="00642D70">
        <w:rPr>
          <w:rFonts w:ascii="Times New Roman" w:hAnsi="Times New Roman" w:cs="Times New Roman"/>
          <w:sz w:val="24"/>
          <w:szCs w:val="24"/>
        </w:rPr>
        <w:t xml:space="preserve"> - Altera a alínea ''a'', do artigo 1°, da Lei Municipal n° 791/97, de 16 de abril de 1997, passando a vigorar com a seguinte redação: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sz w:val="24"/>
          <w:szCs w:val="24"/>
        </w:rPr>
        <w:t xml:space="preserve">''Art. 1º - (...) 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sz w:val="24"/>
          <w:szCs w:val="24"/>
        </w:rPr>
        <w:t xml:space="preserve">a) Final da Avenida Presidente Vargas até 2 km (dois quilômetros) após o término do calçamento do Bairro Areado, incluindo toda extensão deste bairro; envolvendo, nesse trecho, a MG-108, bem como </w:t>
      </w:r>
      <w:proofErr w:type="gramStart"/>
      <w:r w:rsidRPr="00642D70">
        <w:rPr>
          <w:rFonts w:ascii="Times New Roman" w:hAnsi="Times New Roman" w:cs="Times New Roman"/>
          <w:sz w:val="24"/>
          <w:szCs w:val="24"/>
        </w:rPr>
        <w:t>suas margens direita e esquerda</w:t>
      </w:r>
      <w:proofErr w:type="gramEnd"/>
      <w:r w:rsidRPr="00642D70">
        <w:rPr>
          <w:rFonts w:ascii="Times New Roman" w:hAnsi="Times New Roman" w:cs="Times New Roman"/>
          <w:sz w:val="24"/>
          <w:szCs w:val="24"/>
        </w:rPr>
        <w:t>, na distância de até 2 km (dois quilômetros), contados do seu eixo;''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4D3E39">
        <w:rPr>
          <w:rFonts w:ascii="Times New Roman" w:hAnsi="Times New Roman" w:cs="Times New Roman"/>
          <w:b/>
          <w:sz w:val="24"/>
          <w:szCs w:val="24"/>
        </w:rPr>
        <w:t>Art.2°-</w:t>
      </w:r>
      <w:r w:rsidRPr="00642D70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4D3E39">
        <w:rPr>
          <w:rFonts w:ascii="Times New Roman" w:hAnsi="Times New Roman" w:cs="Times New Roman"/>
          <w:b/>
          <w:sz w:val="24"/>
          <w:szCs w:val="24"/>
        </w:rPr>
        <w:t>Art.3°-</w:t>
      </w:r>
      <w:r w:rsidRPr="00642D70">
        <w:rPr>
          <w:rFonts w:ascii="Times New Roman" w:hAnsi="Times New Roman" w:cs="Times New Roman"/>
          <w:sz w:val="24"/>
          <w:szCs w:val="24"/>
        </w:rPr>
        <w:t xml:space="preserve"> Revogam-se disposições em contrário.</w:t>
      </w:r>
    </w:p>
    <w:p w:rsidR="00642D70" w:rsidRPr="00642D70" w:rsidRDefault="00642D70" w:rsidP="00642D70">
      <w:pPr>
        <w:jc w:val="both"/>
        <w:rPr>
          <w:rFonts w:ascii="Times New Roman" w:hAnsi="Times New Roman" w:cs="Times New Roman"/>
          <w:sz w:val="24"/>
          <w:szCs w:val="24"/>
        </w:rPr>
      </w:pPr>
      <w:r w:rsidRPr="00642D70">
        <w:rPr>
          <w:rFonts w:ascii="Times New Roman" w:hAnsi="Times New Roman" w:cs="Times New Roman"/>
          <w:sz w:val="24"/>
          <w:szCs w:val="24"/>
        </w:rPr>
        <w:t>GABINETE DA CÂMARA MUNICIPAL DE LAJINHA, ESTADO DE MINAS GERAIS, AOS DEZESSETE DIAS DO MÊS DE AGOSTO DO ANO DE DOIS MIL E DEZESSEIS (17.08.2016)</w:t>
      </w:r>
    </w:p>
    <w:p w:rsidR="00642D70" w:rsidRDefault="00642D7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642D70">
        <w:rPr>
          <w:rFonts w:ascii="Times New Roman" w:hAnsi="Times New Roman" w:cs="Times New Roman"/>
          <w:sz w:val="24"/>
          <w:szCs w:val="24"/>
        </w:rPr>
        <w:t xml:space="preserve"> 08</w:t>
      </w:r>
      <w:r w:rsidRPr="004545AA">
        <w:rPr>
          <w:rFonts w:ascii="Times New Roman" w:hAnsi="Times New Roman" w:cs="Times New Roman"/>
          <w:sz w:val="24"/>
          <w:szCs w:val="24"/>
        </w:rPr>
        <w:t>/0</w:t>
      </w:r>
      <w:r w:rsidR="00642D70">
        <w:rPr>
          <w:rFonts w:ascii="Times New Roman" w:hAnsi="Times New Roman" w:cs="Times New Roman"/>
          <w:sz w:val="24"/>
          <w:szCs w:val="24"/>
        </w:rPr>
        <w:t>9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8A7DF8" w:rsidRPr="004545AA" w:rsidRDefault="008A7DF8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A122C"/>
    <w:rsid w:val="005A3C5F"/>
    <w:rsid w:val="005D0204"/>
    <w:rsid w:val="00607535"/>
    <w:rsid w:val="00642D70"/>
    <w:rsid w:val="006C586D"/>
    <w:rsid w:val="007A6A9C"/>
    <w:rsid w:val="007D7135"/>
    <w:rsid w:val="00842579"/>
    <w:rsid w:val="00865499"/>
    <w:rsid w:val="008A7DF8"/>
    <w:rsid w:val="009B57DC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25</cp:revision>
  <dcterms:created xsi:type="dcterms:W3CDTF">2016-06-20T19:14:00Z</dcterms:created>
  <dcterms:modified xsi:type="dcterms:W3CDTF">2016-12-26T18:20:00Z</dcterms:modified>
</cp:coreProperties>
</file>