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589B8" w14:textId="792D81B7" w:rsidR="005F172F" w:rsidRPr="00931070" w:rsidRDefault="00D56BFD" w:rsidP="00B712FC">
      <w:pPr>
        <w:pStyle w:val="NormalWeb"/>
        <w:tabs>
          <w:tab w:val="left" w:pos="1134"/>
        </w:tabs>
        <w:spacing w:before="240" w:beforeAutospacing="0" w:after="240" w:afterAutospacing="0"/>
        <w:rPr>
          <w:rFonts w:ascii="Arial" w:hAnsi="Arial" w:cs="Arial"/>
          <w:color w:val="000000"/>
        </w:rPr>
      </w:pPr>
      <w:r w:rsidRPr="00931070">
        <w:rPr>
          <w:rStyle w:val="Forte"/>
          <w:rFonts w:ascii="Arial" w:hAnsi="Arial" w:cs="Arial"/>
          <w:color w:val="000000"/>
        </w:rPr>
        <w:t xml:space="preserve">PROJETO DE LEI DE N° </w:t>
      </w:r>
      <w:r w:rsidR="004E1ABA">
        <w:rPr>
          <w:rStyle w:val="Forte"/>
          <w:rFonts w:ascii="Arial" w:hAnsi="Arial" w:cs="Arial"/>
          <w:color w:val="000000"/>
        </w:rPr>
        <w:t xml:space="preserve">48 </w:t>
      </w:r>
      <w:r w:rsidRPr="00931070">
        <w:rPr>
          <w:rStyle w:val="Forte"/>
          <w:rFonts w:ascii="Arial" w:hAnsi="Arial" w:cs="Arial"/>
          <w:color w:val="000000"/>
        </w:rPr>
        <w:t xml:space="preserve">DE </w:t>
      </w:r>
      <w:r w:rsidR="00A80810" w:rsidRPr="00931070">
        <w:rPr>
          <w:rStyle w:val="Forte"/>
          <w:rFonts w:ascii="Arial" w:hAnsi="Arial" w:cs="Arial"/>
          <w:color w:val="000000"/>
        </w:rPr>
        <w:t>0</w:t>
      </w:r>
      <w:r w:rsidRPr="00931070">
        <w:rPr>
          <w:rStyle w:val="Forte"/>
          <w:rFonts w:ascii="Arial" w:hAnsi="Arial" w:cs="Arial"/>
          <w:color w:val="000000"/>
        </w:rPr>
        <w:t xml:space="preserve">2 DE </w:t>
      </w:r>
      <w:r w:rsidR="00A80810" w:rsidRPr="00931070">
        <w:rPr>
          <w:rStyle w:val="Forte"/>
          <w:rFonts w:ascii="Arial" w:hAnsi="Arial" w:cs="Arial"/>
          <w:color w:val="000000"/>
        </w:rPr>
        <w:t xml:space="preserve">DEZEMBRO </w:t>
      </w:r>
      <w:r w:rsidRPr="00931070">
        <w:rPr>
          <w:rStyle w:val="Forte"/>
          <w:rFonts w:ascii="Arial" w:hAnsi="Arial" w:cs="Arial"/>
          <w:color w:val="000000"/>
        </w:rPr>
        <w:t>DE 2024.</w:t>
      </w:r>
    </w:p>
    <w:p w14:paraId="205C9945" w14:textId="706EE014" w:rsidR="005600AF" w:rsidRPr="00606713" w:rsidRDefault="005F172F" w:rsidP="00B712FC">
      <w:pPr>
        <w:pStyle w:val="Corpodetexto"/>
        <w:tabs>
          <w:tab w:val="left" w:pos="4678"/>
        </w:tabs>
        <w:spacing w:before="240" w:after="240"/>
        <w:ind w:left="4678" w:right="249"/>
        <w:rPr>
          <w:rFonts w:ascii="Arial" w:hAnsi="Arial" w:cs="Arial"/>
          <w:b/>
          <w:color w:val="000000" w:themeColor="text1"/>
          <w:szCs w:val="24"/>
        </w:rPr>
      </w:pPr>
      <w:r w:rsidRPr="00606713">
        <w:rPr>
          <w:rStyle w:val="Forte"/>
          <w:rFonts w:ascii="Arial" w:hAnsi="Arial" w:cs="Arial"/>
          <w:color w:val="000000" w:themeColor="text1"/>
          <w:szCs w:val="24"/>
        </w:rPr>
        <w:t xml:space="preserve">SÚMULA: </w:t>
      </w:r>
      <w:r w:rsidR="00FB256E" w:rsidRPr="00606713">
        <w:rPr>
          <w:rStyle w:val="Forte"/>
          <w:rFonts w:ascii="Arial" w:hAnsi="Arial" w:cs="Arial"/>
          <w:color w:val="000000" w:themeColor="text1"/>
          <w:szCs w:val="24"/>
        </w:rPr>
        <w:t xml:space="preserve">O PRESENTE </w:t>
      </w:r>
      <w:r w:rsidR="00232946" w:rsidRPr="00606713">
        <w:rPr>
          <w:rStyle w:val="Forte"/>
          <w:rFonts w:ascii="Arial" w:hAnsi="Arial" w:cs="Arial"/>
          <w:color w:val="000000" w:themeColor="text1"/>
          <w:szCs w:val="24"/>
        </w:rPr>
        <w:t xml:space="preserve">PROJETO DE LEI VISA </w:t>
      </w:r>
      <w:r w:rsidR="00546D7B" w:rsidRPr="00606713">
        <w:rPr>
          <w:rStyle w:val="Forte"/>
          <w:rFonts w:ascii="Arial" w:hAnsi="Arial" w:cs="Arial"/>
          <w:color w:val="000000" w:themeColor="text1"/>
          <w:szCs w:val="24"/>
        </w:rPr>
        <w:t>A</w:t>
      </w:r>
      <w:r w:rsidR="00A60E73" w:rsidRPr="00606713">
        <w:rPr>
          <w:rStyle w:val="Forte"/>
          <w:rFonts w:ascii="Arial" w:hAnsi="Arial" w:cs="Arial"/>
          <w:color w:val="000000" w:themeColor="text1"/>
          <w:szCs w:val="24"/>
        </w:rPr>
        <w:t xml:space="preserve">LTERAR A REDAÇÃO </w:t>
      </w:r>
      <w:r w:rsidR="009D0185" w:rsidRPr="00606713">
        <w:rPr>
          <w:rStyle w:val="Forte"/>
          <w:rFonts w:ascii="Arial" w:hAnsi="Arial" w:cs="Arial"/>
          <w:color w:val="000000" w:themeColor="text1"/>
          <w:szCs w:val="24"/>
        </w:rPr>
        <w:t>D</w:t>
      </w:r>
      <w:r w:rsidR="0038507D" w:rsidRPr="00606713">
        <w:rPr>
          <w:rStyle w:val="Forte"/>
          <w:rFonts w:ascii="Arial" w:hAnsi="Arial" w:cs="Arial"/>
          <w:color w:val="000000" w:themeColor="text1"/>
          <w:szCs w:val="24"/>
        </w:rPr>
        <w:t>A</w:t>
      </w:r>
      <w:r w:rsidR="009D0185" w:rsidRPr="00606713">
        <w:rPr>
          <w:rStyle w:val="Forte"/>
          <w:rFonts w:ascii="Arial" w:hAnsi="Arial" w:cs="Arial"/>
          <w:color w:val="000000" w:themeColor="text1"/>
          <w:szCs w:val="24"/>
        </w:rPr>
        <w:t xml:space="preserve"> P</w:t>
      </w:r>
      <w:r w:rsidR="0038507D" w:rsidRPr="00606713">
        <w:rPr>
          <w:rStyle w:val="Forte"/>
          <w:rFonts w:ascii="Arial" w:hAnsi="Arial" w:cs="Arial"/>
          <w:color w:val="000000" w:themeColor="text1"/>
          <w:szCs w:val="24"/>
        </w:rPr>
        <w:t>A</w:t>
      </w:r>
      <w:r w:rsidR="009D0185" w:rsidRPr="00606713">
        <w:rPr>
          <w:rStyle w:val="Forte"/>
          <w:rFonts w:ascii="Arial" w:hAnsi="Arial" w:cs="Arial"/>
          <w:color w:val="000000" w:themeColor="text1"/>
          <w:szCs w:val="24"/>
        </w:rPr>
        <w:t xml:space="preserve">RTE FINAL </w:t>
      </w:r>
      <w:r w:rsidR="00A60E73" w:rsidRPr="00606713">
        <w:rPr>
          <w:rStyle w:val="Forte"/>
          <w:rFonts w:ascii="Arial" w:hAnsi="Arial" w:cs="Arial"/>
          <w:color w:val="000000" w:themeColor="text1"/>
          <w:szCs w:val="24"/>
        </w:rPr>
        <w:t>DO ARTIGO</w:t>
      </w:r>
      <w:r w:rsidR="009D0185" w:rsidRPr="00606713">
        <w:rPr>
          <w:rStyle w:val="Forte"/>
          <w:rFonts w:ascii="Arial" w:hAnsi="Arial" w:cs="Arial"/>
          <w:color w:val="000000" w:themeColor="text1"/>
          <w:szCs w:val="24"/>
        </w:rPr>
        <w:t xml:space="preserve"> </w:t>
      </w:r>
      <w:r w:rsidR="0038507D" w:rsidRPr="00606713">
        <w:rPr>
          <w:rStyle w:val="Forte"/>
          <w:rFonts w:ascii="Arial" w:hAnsi="Arial" w:cs="Arial"/>
          <w:color w:val="000000" w:themeColor="text1"/>
          <w:szCs w:val="24"/>
        </w:rPr>
        <w:t>38</w:t>
      </w:r>
      <w:r w:rsidR="00B11774" w:rsidRPr="00606713">
        <w:rPr>
          <w:rStyle w:val="Forte"/>
          <w:rFonts w:ascii="Arial" w:hAnsi="Arial" w:cs="Arial"/>
          <w:color w:val="000000" w:themeColor="text1"/>
          <w:szCs w:val="24"/>
        </w:rPr>
        <w:t xml:space="preserve">, </w:t>
      </w:r>
      <w:r w:rsidR="007436F7" w:rsidRPr="00606713">
        <w:rPr>
          <w:rStyle w:val="Forte"/>
          <w:rFonts w:ascii="Arial" w:hAnsi="Arial" w:cs="Arial"/>
          <w:color w:val="000000" w:themeColor="text1"/>
          <w:szCs w:val="24"/>
        </w:rPr>
        <w:t xml:space="preserve">DÁ NOVA REDAÇÃO AO PARÁGRAFO ÚNICO DO ART. 48, ALTERA A REDAÇÃO DO INCISO I DO ART. 65, </w:t>
      </w:r>
      <w:r w:rsidR="00B11774" w:rsidRPr="00606713">
        <w:rPr>
          <w:rStyle w:val="Forte"/>
          <w:rFonts w:ascii="Arial" w:hAnsi="Arial" w:cs="Arial"/>
          <w:color w:val="000000" w:themeColor="text1"/>
          <w:szCs w:val="24"/>
        </w:rPr>
        <w:t>BEM COMO INCLU</w:t>
      </w:r>
      <w:r w:rsidR="007436F7" w:rsidRPr="00606713">
        <w:rPr>
          <w:rStyle w:val="Forte"/>
          <w:rFonts w:ascii="Arial" w:hAnsi="Arial" w:cs="Arial"/>
          <w:color w:val="000000" w:themeColor="text1"/>
          <w:szCs w:val="24"/>
        </w:rPr>
        <w:t xml:space="preserve">I </w:t>
      </w:r>
      <w:r w:rsidR="00B11774" w:rsidRPr="00606713">
        <w:rPr>
          <w:rStyle w:val="Forte"/>
          <w:rFonts w:ascii="Arial" w:hAnsi="Arial" w:cs="Arial"/>
          <w:color w:val="000000" w:themeColor="text1"/>
          <w:szCs w:val="24"/>
        </w:rPr>
        <w:t>OS INCISOS IX E X</w:t>
      </w:r>
      <w:r w:rsidR="0038507D" w:rsidRPr="00606713">
        <w:rPr>
          <w:rStyle w:val="Forte"/>
          <w:rFonts w:ascii="Arial" w:hAnsi="Arial" w:cs="Arial"/>
          <w:color w:val="000000" w:themeColor="text1"/>
          <w:szCs w:val="24"/>
        </w:rPr>
        <w:t xml:space="preserve"> </w:t>
      </w:r>
      <w:r w:rsidR="007436F7" w:rsidRPr="00606713">
        <w:rPr>
          <w:rStyle w:val="Forte"/>
          <w:rFonts w:ascii="Arial" w:hAnsi="Arial" w:cs="Arial"/>
          <w:color w:val="000000" w:themeColor="text1"/>
          <w:szCs w:val="24"/>
        </w:rPr>
        <w:t>AO ART. 66</w:t>
      </w:r>
      <w:r w:rsidR="00606713">
        <w:rPr>
          <w:rStyle w:val="Forte"/>
          <w:rFonts w:ascii="Arial" w:hAnsi="Arial" w:cs="Arial"/>
          <w:color w:val="000000" w:themeColor="text1"/>
          <w:szCs w:val="24"/>
        </w:rPr>
        <w:t>, E AINDA O § 3º, INCISOS I, II E III</w:t>
      </w:r>
      <w:r w:rsidR="007436F7" w:rsidRPr="00606713">
        <w:rPr>
          <w:rStyle w:val="Forte"/>
          <w:rFonts w:ascii="Arial" w:hAnsi="Arial" w:cs="Arial"/>
          <w:color w:val="000000" w:themeColor="text1"/>
          <w:szCs w:val="24"/>
        </w:rPr>
        <w:t xml:space="preserve"> </w:t>
      </w:r>
      <w:r w:rsidR="00701FBC">
        <w:rPr>
          <w:rStyle w:val="Forte"/>
          <w:rFonts w:ascii="Arial" w:hAnsi="Arial" w:cs="Arial"/>
          <w:color w:val="000000" w:themeColor="text1"/>
          <w:szCs w:val="24"/>
        </w:rPr>
        <w:t xml:space="preserve">AO ART. 36 </w:t>
      </w:r>
      <w:r w:rsidR="0038507D" w:rsidRPr="00606713">
        <w:rPr>
          <w:rStyle w:val="Forte"/>
          <w:rFonts w:ascii="Arial" w:hAnsi="Arial" w:cs="Arial"/>
          <w:color w:val="000000" w:themeColor="text1"/>
          <w:szCs w:val="24"/>
        </w:rPr>
        <w:t>DA</w:t>
      </w:r>
      <w:r w:rsidR="00A60E73" w:rsidRPr="00606713">
        <w:rPr>
          <w:rStyle w:val="Forte"/>
          <w:rFonts w:ascii="Arial" w:hAnsi="Arial" w:cs="Arial"/>
          <w:color w:val="000000" w:themeColor="text1"/>
          <w:szCs w:val="24"/>
        </w:rPr>
        <w:t xml:space="preserve"> LEI MUNICIPAL Nº 574 DE 04 DE AGOSTO DE 2015</w:t>
      </w:r>
      <w:r w:rsidR="00210165" w:rsidRPr="00606713">
        <w:rPr>
          <w:rFonts w:ascii="Arial" w:hAnsi="Arial" w:cs="Arial"/>
          <w:b/>
          <w:color w:val="000000" w:themeColor="text1"/>
          <w:szCs w:val="24"/>
        </w:rPr>
        <w:t xml:space="preserve"> E DÁ OUTRAS PROVIDÊNCIAS</w:t>
      </w:r>
      <w:r w:rsidR="005600AF" w:rsidRPr="00606713">
        <w:rPr>
          <w:rFonts w:ascii="Arial" w:hAnsi="Arial" w:cs="Arial"/>
          <w:b/>
          <w:color w:val="000000" w:themeColor="text1"/>
          <w:szCs w:val="24"/>
        </w:rPr>
        <w:t>.</w:t>
      </w:r>
    </w:p>
    <w:p w14:paraId="3DA82150" w14:textId="796CB7B1" w:rsidR="00383301" w:rsidRPr="00B712FC" w:rsidRDefault="00B712FC" w:rsidP="00B712FC">
      <w:pPr>
        <w:pStyle w:val="NormalWeb"/>
        <w:tabs>
          <w:tab w:val="left" w:pos="1134"/>
        </w:tabs>
        <w:spacing w:before="0" w:beforeAutospacing="0" w:after="0" w:afterAutospacing="0" w:line="360" w:lineRule="auto"/>
        <w:jc w:val="both"/>
        <w:rPr>
          <w:rStyle w:val="Forte"/>
          <w:rFonts w:ascii="Arial" w:hAnsi="Arial" w:cs="Arial"/>
          <w:b w:val="0"/>
          <w:color w:val="000000"/>
        </w:rPr>
      </w:pPr>
      <w:r>
        <w:rPr>
          <w:rStyle w:val="Forte"/>
          <w:rFonts w:ascii="Arial" w:hAnsi="Arial" w:cs="Arial"/>
          <w:color w:val="000000"/>
        </w:rPr>
        <w:tab/>
      </w:r>
      <w:r w:rsidR="00383301" w:rsidRPr="00B712FC">
        <w:rPr>
          <w:rStyle w:val="Forte"/>
          <w:rFonts w:ascii="Arial" w:hAnsi="Arial" w:cs="Arial"/>
          <w:color w:val="000000"/>
        </w:rPr>
        <w:t>O Prefeito</w:t>
      </w:r>
      <w:r w:rsidR="00931070">
        <w:rPr>
          <w:rStyle w:val="Forte"/>
          <w:rFonts w:ascii="Arial" w:hAnsi="Arial" w:cs="Arial"/>
          <w:color w:val="000000"/>
        </w:rPr>
        <w:t xml:space="preserve"> em Exercício </w:t>
      </w:r>
      <w:r w:rsidR="00931070" w:rsidRPr="00B712FC">
        <w:rPr>
          <w:rStyle w:val="Forte"/>
          <w:rFonts w:ascii="Arial" w:hAnsi="Arial" w:cs="Arial"/>
          <w:color w:val="000000"/>
        </w:rPr>
        <w:t>do</w:t>
      </w:r>
      <w:r w:rsidR="00383301" w:rsidRPr="00B712FC">
        <w:rPr>
          <w:rStyle w:val="Forte"/>
          <w:rFonts w:ascii="Arial" w:hAnsi="Arial" w:cs="Arial"/>
          <w:color w:val="000000"/>
        </w:rPr>
        <w:t xml:space="preserve"> Município de Acrelândia/AC</w:t>
      </w:r>
      <w:r w:rsidR="00383301" w:rsidRPr="00B712FC">
        <w:rPr>
          <w:rStyle w:val="Forte"/>
          <w:rFonts w:ascii="Arial" w:hAnsi="Arial" w:cs="Arial"/>
          <w:b w:val="0"/>
          <w:color w:val="000000"/>
        </w:rPr>
        <w:t xml:space="preserve">, no uso de suas atribuições que lhe confere o art. 57, V da Lei Orgânica desta municipalidade, </w:t>
      </w:r>
      <w:r w:rsidR="00383301" w:rsidRPr="00B712FC">
        <w:rPr>
          <w:rStyle w:val="Forte"/>
          <w:rFonts w:ascii="Arial" w:hAnsi="Arial" w:cs="Arial"/>
          <w:color w:val="000000"/>
        </w:rPr>
        <w:t>FAZ</w:t>
      </w:r>
      <w:r w:rsidR="00383301" w:rsidRPr="00B712FC">
        <w:rPr>
          <w:rStyle w:val="Forte"/>
          <w:rFonts w:ascii="Arial" w:hAnsi="Arial" w:cs="Arial"/>
          <w:b w:val="0"/>
          <w:color w:val="000000"/>
        </w:rPr>
        <w:t xml:space="preserve"> saber que a Câmara Municipal </w:t>
      </w:r>
      <w:r w:rsidR="00383301" w:rsidRPr="00B712FC">
        <w:rPr>
          <w:rStyle w:val="Forte"/>
          <w:rFonts w:ascii="Arial" w:hAnsi="Arial" w:cs="Arial"/>
          <w:color w:val="000000"/>
        </w:rPr>
        <w:t>APROVOU</w:t>
      </w:r>
      <w:r w:rsidR="00383301" w:rsidRPr="00B712FC">
        <w:rPr>
          <w:rStyle w:val="Forte"/>
          <w:rFonts w:ascii="Arial" w:hAnsi="Arial" w:cs="Arial"/>
          <w:b w:val="0"/>
          <w:color w:val="000000"/>
        </w:rPr>
        <w:t xml:space="preserve"> e eu </w:t>
      </w:r>
      <w:r w:rsidR="00383301" w:rsidRPr="00B712FC">
        <w:rPr>
          <w:rStyle w:val="Forte"/>
          <w:rFonts w:ascii="Arial" w:hAnsi="Arial" w:cs="Arial"/>
          <w:color w:val="000000"/>
        </w:rPr>
        <w:t>SANCIONO</w:t>
      </w:r>
      <w:r w:rsidR="00383301" w:rsidRPr="00B712FC">
        <w:rPr>
          <w:rStyle w:val="Forte"/>
          <w:rFonts w:ascii="Arial" w:hAnsi="Arial" w:cs="Arial"/>
          <w:b w:val="0"/>
          <w:color w:val="000000"/>
        </w:rPr>
        <w:t xml:space="preserve"> a seguinte </w:t>
      </w:r>
      <w:r w:rsidR="00383301" w:rsidRPr="00B712FC">
        <w:rPr>
          <w:rStyle w:val="Forte"/>
          <w:rFonts w:ascii="Arial" w:hAnsi="Arial" w:cs="Arial"/>
          <w:color w:val="000000"/>
        </w:rPr>
        <w:t>LEI</w:t>
      </w:r>
      <w:r w:rsidR="00383301" w:rsidRPr="00B712FC">
        <w:rPr>
          <w:rStyle w:val="Forte"/>
          <w:rFonts w:ascii="Arial" w:hAnsi="Arial" w:cs="Arial"/>
          <w:b w:val="0"/>
          <w:color w:val="000000"/>
        </w:rPr>
        <w:t>.</w:t>
      </w:r>
    </w:p>
    <w:p w14:paraId="250ABF3F" w14:textId="50C5D5D2" w:rsidR="00163468" w:rsidRPr="00B712FC" w:rsidRDefault="00163468" w:rsidP="00163468">
      <w:pPr>
        <w:shd w:val="clear" w:color="auto" w:fill="FFFFFF"/>
        <w:tabs>
          <w:tab w:val="left" w:pos="1134"/>
        </w:tabs>
        <w:spacing w:after="0" w:line="360" w:lineRule="auto"/>
        <w:jc w:val="both"/>
        <w:rPr>
          <w:rFonts w:ascii="Arial" w:eastAsia="Times New Roman" w:hAnsi="Arial" w:cs="Arial"/>
          <w:bCs/>
          <w:color w:val="000000"/>
          <w:sz w:val="24"/>
          <w:szCs w:val="24"/>
          <w:lang w:eastAsia="pt-BR"/>
        </w:rPr>
      </w:pPr>
      <w:r w:rsidRPr="000C271C">
        <w:rPr>
          <w:rFonts w:ascii="Arial" w:eastAsia="Times New Roman" w:hAnsi="Arial" w:cs="Arial"/>
          <w:b/>
          <w:bCs/>
          <w:color w:val="000000"/>
          <w:sz w:val="24"/>
          <w:szCs w:val="24"/>
          <w:lang w:eastAsia="pt-BR"/>
        </w:rPr>
        <w:t xml:space="preserve">Art. </w:t>
      </w:r>
      <w:r>
        <w:rPr>
          <w:rFonts w:ascii="Arial" w:eastAsia="Times New Roman" w:hAnsi="Arial" w:cs="Arial"/>
          <w:b/>
          <w:bCs/>
          <w:color w:val="000000"/>
          <w:sz w:val="24"/>
          <w:szCs w:val="24"/>
          <w:lang w:eastAsia="pt-BR"/>
        </w:rPr>
        <w:t>1</w:t>
      </w:r>
      <w:r w:rsidRPr="000C271C">
        <w:rPr>
          <w:rFonts w:ascii="Arial" w:eastAsia="Times New Roman" w:hAnsi="Arial" w:cs="Arial"/>
          <w:b/>
          <w:bCs/>
          <w:color w:val="000000"/>
          <w:sz w:val="24"/>
          <w:szCs w:val="24"/>
          <w:lang w:eastAsia="pt-BR"/>
        </w:rPr>
        <w:t>º -</w:t>
      </w:r>
      <w:r>
        <w:rPr>
          <w:rFonts w:ascii="Arial" w:eastAsia="Times New Roman" w:hAnsi="Arial" w:cs="Arial"/>
          <w:bCs/>
          <w:color w:val="000000"/>
          <w:sz w:val="24"/>
          <w:szCs w:val="24"/>
          <w:lang w:eastAsia="pt-BR"/>
        </w:rPr>
        <w:tab/>
        <w:t>Fica incluído no art. 36</w:t>
      </w:r>
      <w:r w:rsidRPr="000C271C">
        <w:rPr>
          <w:rFonts w:ascii="Arial" w:eastAsia="Times New Roman" w:hAnsi="Arial" w:cs="Arial"/>
          <w:bCs/>
          <w:color w:val="000000"/>
          <w:sz w:val="24"/>
          <w:szCs w:val="24"/>
          <w:lang w:eastAsia="pt-BR"/>
        </w:rPr>
        <w:t xml:space="preserve"> </w:t>
      </w:r>
      <w:r w:rsidRPr="00B712FC">
        <w:rPr>
          <w:rFonts w:ascii="Arial" w:eastAsia="Times New Roman" w:hAnsi="Arial" w:cs="Arial"/>
          <w:bCs/>
          <w:color w:val="000000"/>
          <w:sz w:val="24"/>
          <w:szCs w:val="24"/>
          <w:lang w:eastAsia="pt-BR"/>
        </w:rPr>
        <w:t>da Lei Municipal</w:t>
      </w:r>
      <w:r>
        <w:rPr>
          <w:rFonts w:ascii="Arial" w:eastAsia="Times New Roman" w:hAnsi="Arial" w:cs="Arial"/>
          <w:bCs/>
          <w:color w:val="000000"/>
          <w:sz w:val="24"/>
          <w:szCs w:val="24"/>
          <w:lang w:eastAsia="pt-BR"/>
        </w:rPr>
        <w:t xml:space="preserve"> nº 574 de 04 de agosto de 2015 o parágrafo §</w:t>
      </w:r>
      <w:r w:rsidR="00295524">
        <w:rPr>
          <w:rFonts w:ascii="Arial" w:eastAsia="Times New Roman" w:hAnsi="Arial" w:cs="Arial"/>
          <w:bCs/>
          <w:color w:val="000000"/>
          <w:sz w:val="24"/>
          <w:szCs w:val="24"/>
          <w:lang w:eastAsia="pt-BR"/>
        </w:rPr>
        <w:t xml:space="preserve"> </w:t>
      </w:r>
      <w:r>
        <w:rPr>
          <w:rFonts w:ascii="Arial" w:eastAsia="Times New Roman" w:hAnsi="Arial" w:cs="Arial"/>
          <w:bCs/>
          <w:color w:val="000000"/>
          <w:sz w:val="24"/>
          <w:szCs w:val="24"/>
          <w:lang w:eastAsia="pt-BR"/>
        </w:rPr>
        <w:t>3º com a seguinte redação:</w:t>
      </w:r>
    </w:p>
    <w:p w14:paraId="2857AAE1" w14:textId="1E62D659" w:rsidR="00163468" w:rsidRPr="00B712FC" w:rsidRDefault="00163468" w:rsidP="00163468">
      <w:pPr>
        <w:shd w:val="clear" w:color="auto" w:fill="FFFFFF"/>
        <w:tabs>
          <w:tab w:val="left" w:pos="1134"/>
        </w:tabs>
        <w:spacing w:after="0" w:line="360" w:lineRule="auto"/>
        <w:jc w:val="both"/>
        <w:rPr>
          <w:rFonts w:ascii="Arial" w:eastAsia="Times New Roman" w:hAnsi="Arial" w:cs="Arial"/>
          <w:bCs/>
          <w:color w:val="000000"/>
          <w:sz w:val="24"/>
          <w:szCs w:val="24"/>
          <w:lang w:eastAsia="pt-BR"/>
        </w:rPr>
      </w:pPr>
      <w:r>
        <w:rPr>
          <w:rFonts w:ascii="Arial" w:eastAsia="Times New Roman" w:hAnsi="Arial" w:cs="Arial"/>
          <w:bCs/>
          <w:color w:val="000000"/>
          <w:sz w:val="24"/>
          <w:szCs w:val="24"/>
          <w:lang w:eastAsia="pt-BR"/>
        </w:rPr>
        <w:tab/>
      </w:r>
      <w:r w:rsidRPr="000C271C">
        <w:rPr>
          <w:rFonts w:ascii="Arial" w:eastAsia="Times New Roman" w:hAnsi="Arial" w:cs="Arial"/>
          <w:b/>
          <w:bCs/>
          <w:color w:val="000000"/>
          <w:sz w:val="24"/>
          <w:szCs w:val="24"/>
          <w:lang w:eastAsia="pt-BR"/>
        </w:rPr>
        <w:t>§</w:t>
      </w:r>
      <w:r w:rsidR="00295524">
        <w:rPr>
          <w:rFonts w:ascii="Arial" w:eastAsia="Times New Roman" w:hAnsi="Arial" w:cs="Arial"/>
          <w:b/>
          <w:bCs/>
          <w:color w:val="000000"/>
          <w:sz w:val="24"/>
          <w:szCs w:val="24"/>
          <w:lang w:eastAsia="pt-BR"/>
        </w:rPr>
        <w:t xml:space="preserve"> </w:t>
      </w:r>
      <w:r w:rsidRPr="000C271C">
        <w:rPr>
          <w:rFonts w:ascii="Arial" w:eastAsia="Times New Roman" w:hAnsi="Arial" w:cs="Arial"/>
          <w:b/>
          <w:bCs/>
          <w:color w:val="000000"/>
          <w:sz w:val="24"/>
          <w:szCs w:val="24"/>
          <w:lang w:eastAsia="pt-BR"/>
        </w:rPr>
        <w:t>3º-</w:t>
      </w:r>
      <w:r>
        <w:rPr>
          <w:rFonts w:ascii="Arial" w:eastAsia="Times New Roman" w:hAnsi="Arial" w:cs="Arial"/>
          <w:bCs/>
          <w:color w:val="000000"/>
          <w:sz w:val="24"/>
          <w:szCs w:val="24"/>
          <w:lang w:eastAsia="pt-BR"/>
        </w:rPr>
        <w:tab/>
      </w:r>
      <w:r w:rsidRPr="00B712FC">
        <w:rPr>
          <w:rFonts w:ascii="Arial" w:eastAsia="Times New Roman" w:hAnsi="Arial" w:cs="Arial"/>
          <w:bCs/>
          <w:color w:val="000000"/>
          <w:sz w:val="24"/>
          <w:szCs w:val="24"/>
          <w:lang w:eastAsia="pt-BR"/>
        </w:rPr>
        <w:t xml:space="preserve">O Conselho Tutelar é um Órgão Autônomo e Permanente inserido na Administração Pública desta Municipalidade, será regido por seu Presidente pelo período de 1 (um) ano a contar da data da posse, este tem a responsabilidade de administrar, coordenar, otimizar e dinamizar os trabalhos do </w:t>
      </w:r>
      <w:r w:rsidRPr="00163468">
        <w:rPr>
          <w:rFonts w:ascii="Arial" w:eastAsia="Times New Roman" w:hAnsi="Arial" w:cs="Arial"/>
          <w:bCs/>
          <w:sz w:val="24"/>
          <w:szCs w:val="24"/>
          <w:lang w:eastAsia="pt-BR"/>
        </w:rPr>
        <w:t>Conselho Tutelar, cujas decisões devem ser submetidas ao colegiado que tem o condão de deliberar, exceto, os casos específicos das atribuições do Presidente.</w:t>
      </w:r>
    </w:p>
    <w:p w14:paraId="46434F28" w14:textId="77777777" w:rsidR="00163468" w:rsidRPr="00B712FC" w:rsidRDefault="00163468" w:rsidP="00163468">
      <w:pPr>
        <w:shd w:val="clear" w:color="auto" w:fill="FFFFFF"/>
        <w:tabs>
          <w:tab w:val="left" w:pos="1134"/>
        </w:tabs>
        <w:spacing w:after="0" w:line="360" w:lineRule="auto"/>
        <w:jc w:val="both"/>
        <w:rPr>
          <w:rFonts w:ascii="Arial" w:eastAsia="Times New Roman" w:hAnsi="Arial" w:cs="Arial"/>
          <w:bCs/>
          <w:color w:val="000000"/>
          <w:sz w:val="24"/>
          <w:szCs w:val="24"/>
          <w:lang w:eastAsia="pt-BR"/>
        </w:rPr>
      </w:pPr>
      <w:r>
        <w:rPr>
          <w:rFonts w:ascii="Arial" w:eastAsia="Times New Roman" w:hAnsi="Arial" w:cs="Arial"/>
          <w:b/>
          <w:bCs/>
          <w:color w:val="000000"/>
          <w:sz w:val="24"/>
          <w:szCs w:val="24"/>
          <w:lang w:eastAsia="pt-BR"/>
        </w:rPr>
        <w:tab/>
      </w:r>
      <w:r w:rsidRPr="00B712FC">
        <w:rPr>
          <w:rFonts w:ascii="Arial" w:eastAsia="Times New Roman" w:hAnsi="Arial" w:cs="Arial"/>
          <w:b/>
          <w:bCs/>
          <w:color w:val="000000"/>
          <w:sz w:val="24"/>
          <w:szCs w:val="24"/>
          <w:lang w:eastAsia="pt-BR"/>
        </w:rPr>
        <w:t>I –</w:t>
      </w:r>
      <w:r w:rsidRPr="00B712FC">
        <w:rPr>
          <w:rFonts w:ascii="Arial" w:eastAsia="Times New Roman" w:hAnsi="Arial" w:cs="Arial"/>
          <w:bCs/>
          <w:color w:val="000000"/>
          <w:sz w:val="24"/>
          <w:szCs w:val="24"/>
          <w:lang w:eastAsia="pt-BR"/>
        </w:rPr>
        <w:t xml:space="preserve"> Fica vedada a recondução do Presidente dentro do mesmo mandato, exceto em casos excepcionais devidamente comprovados;</w:t>
      </w:r>
    </w:p>
    <w:p w14:paraId="1F408E12" w14:textId="77777777" w:rsidR="00163468" w:rsidRPr="00B712FC" w:rsidRDefault="00163468" w:rsidP="00163468">
      <w:pPr>
        <w:shd w:val="clear" w:color="auto" w:fill="FFFFFF"/>
        <w:tabs>
          <w:tab w:val="left" w:pos="1134"/>
        </w:tabs>
        <w:spacing w:after="0" w:line="360" w:lineRule="auto"/>
        <w:jc w:val="both"/>
        <w:rPr>
          <w:rFonts w:ascii="Arial" w:eastAsia="Times New Roman" w:hAnsi="Arial" w:cs="Arial"/>
          <w:bCs/>
          <w:color w:val="000000"/>
          <w:sz w:val="24"/>
          <w:szCs w:val="24"/>
          <w:lang w:eastAsia="pt-BR"/>
        </w:rPr>
      </w:pPr>
      <w:r>
        <w:rPr>
          <w:rFonts w:ascii="Arial" w:eastAsia="Times New Roman" w:hAnsi="Arial" w:cs="Arial"/>
          <w:b/>
          <w:bCs/>
          <w:color w:val="000000"/>
          <w:sz w:val="24"/>
          <w:szCs w:val="24"/>
          <w:lang w:eastAsia="pt-BR"/>
        </w:rPr>
        <w:tab/>
      </w:r>
      <w:r w:rsidRPr="00B712FC">
        <w:rPr>
          <w:rFonts w:ascii="Arial" w:eastAsia="Times New Roman" w:hAnsi="Arial" w:cs="Arial"/>
          <w:b/>
          <w:bCs/>
          <w:color w:val="000000"/>
          <w:sz w:val="24"/>
          <w:szCs w:val="24"/>
          <w:lang w:eastAsia="pt-BR"/>
        </w:rPr>
        <w:t>II –</w:t>
      </w:r>
      <w:r w:rsidRPr="00B712FC">
        <w:rPr>
          <w:rFonts w:ascii="Arial" w:eastAsia="Times New Roman" w:hAnsi="Arial" w:cs="Arial"/>
          <w:bCs/>
          <w:color w:val="000000"/>
          <w:sz w:val="24"/>
          <w:szCs w:val="24"/>
          <w:lang w:eastAsia="pt-BR"/>
        </w:rPr>
        <w:t xml:space="preserve"> A escolha do Presidente e do Vice-Presidente será realizada por meio de sorteio entre todos os membros do Conselho Tutelar, os quais têm paridade de direitos de voz e votos;</w:t>
      </w:r>
    </w:p>
    <w:p w14:paraId="581126CF" w14:textId="0A970888" w:rsidR="00163468" w:rsidRDefault="00163468" w:rsidP="00163468">
      <w:pPr>
        <w:shd w:val="clear" w:color="auto" w:fill="FFFFFF"/>
        <w:tabs>
          <w:tab w:val="left" w:pos="1134"/>
        </w:tabs>
        <w:spacing w:after="0" w:line="360" w:lineRule="auto"/>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ab/>
      </w:r>
      <w:r w:rsidRPr="00B712FC">
        <w:rPr>
          <w:rFonts w:ascii="Arial" w:eastAsia="Times New Roman" w:hAnsi="Arial" w:cs="Arial"/>
          <w:b/>
          <w:bCs/>
          <w:color w:val="000000"/>
          <w:sz w:val="24"/>
          <w:szCs w:val="24"/>
          <w:lang w:eastAsia="pt-BR"/>
        </w:rPr>
        <w:t>III –</w:t>
      </w:r>
      <w:r w:rsidRPr="00B712FC">
        <w:rPr>
          <w:rFonts w:ascii="Arial" w:eastAsia="Times New Roman" w:hAnsi="Arial" w:cs="Arial"/>
          <w:bCs/>
          <w:color w:val="000000"/>
          <w:sz w:val="24"/>
          <w:szCs w:val="24"/>
          <w:lang w:eastAsia="pt-BR"/>
        </w:rPr>
        <w:t xml:space="preserve"> O Presidente será substituído pelo vice durante a sua ausência.</w:t>
      </w:r>
    </w:p>
    <w:p w14:paraId="369F7660" w14:textId="3A6A2896" w:rsidR="009B0DAF" w:rsidRPr="00B712FC" w:rsidRDefault="005600AF" w:rsidP="00B712FC">
      <w:pPr>
        <w:shd w:val="clear" w:color="auto" w:fill="FFFFFF"/>
        <w:tabs>
          <w:tab w:val="left" w:pos="1134"/>
        </w:tabs>
        <w:spacing w:after="0" w:line="360" w:lineRule="auto"/>
        <w:jc w:val="both"/>
        <w:rPr>
          <w:rFonts w:ascii="Arial" w:eastAsia="Times New Roman" w:hAnsi="Arial" w:cs="Arial"/>
          <w:bCs/>
          <w:color w:val="000000"/>
          <w:sz w:val="24"/>
          <w:szCs w:val="24"/>
          <w:lang w:eastAsia="pt-BR"/>
        </w:rPr>
      </w:pPr>
      <w:r w:rsidRPr="00B712FC">
        <w:rPr>
          <w:rFonts w:ascii="Arial" w:eastAsia="Times New Roman" w:hAnsi="Arial" w:cs="Arial"/>
          <w:b/>
          <w:bCs/>
          <w:color w:val="000000"/>
          <w:sz w:val="24"/>
          <w:szCs w:val="24"/>
          <w:lang w:eastAsia="pt-BR"/>
        </w:rPr>
        <w:t xml:space="preserve">Art. </w:t>
      </w:r>
      <w:r w:rsidR="00163468">
        <w:rPr>
          <w:rFonts w:ascii="Arial" w:eastAsia="Times New Roman" w:hAnsi="Arial" w:cs="Arial"/>
          <w:b/>
          <w:bCs/>
          <w:color w:val="000000"/>
          <w:sz w:val="24"/>
          <w:szCs w:val="24"/>
          <w:lang w:eastAsia="pt-BR"/>
        </w:rPr>
        <w:t>2</w:t>
      </w:r>
      <w:r w:rsidRPr="00B712FC">
        <w:rPr>
          <w:rFonts w:ascii="Arial" w:eastAsia="Times New Roman" w:hAnsi="Arial" w:cs="Arial"/>
          <w:b/>
          <w:bCs/>
          <w:color w:val="000000"/>
          <w:sz w:val="24"/>
          <w:szCs w:val="24"/>
          <w:lang w:eastAsia="pt-BR"/>
        </w:rPr>
        <w:t>º</w:t>
      </w:r>
      <w:r w:rsidR="00E26BC4">
        <w:rPr>
          <w:rFonts w:ascii="Arial" w:eastAsia="Times New Roman" w:hAnsi="Arial" w:cs="Arial"/>
          <w:b/>
          <w:bCs/>
          <w:color w:val="000000"/>
          <w:sz w:val="24"/>
          <w:szCs w:val="24"/>
          <w:lang w:eastAsia="pt-BR"/>
        </w:rPr>
        <w:t xml:space="preserve"> - </w:t>
      </w:r>
      <w:r w:rsidR="00E26BC4">
        <w:rPr>
          <w:rFonts w:ascii="Arial" w:eastAsia="Times New Roman" w:hAnsi="Arial" w:cs="Arial"/>
          <w:b/>
          <w:bCs/>
          <w:color w:val="000000"/>
          <w:sz w:val="24"/>
          <w:szCs w:val="24"/>
          <w:lang w:eastAsia="pt-BR"/>
        </w:rPr>
        <w:tab/>
      </w:r>
      <w:r w:rsidR="0038507D" w:rsidRPr="00B712FC">
        <w:rPr>
          <w:rFonts w:ascii="Arial" w:eastAsia="Times New Roman" w:hAnsi="Arial" w:cs="Arial"/>
          <w:bCs/>
          <w:color w:val="000000"/>
          <w:sz w:val="24"/>
          <w:szCs w:val="24"/>
          <w:lang w:eastAsia="pt-BR"/>
        </w:rPr>
        <w:t>A parte final do</w:t>
      </w:r>
      <w:r w:rsidR="0038507D" w:rsidRPr="00B712FC">
        <w:rPr>
          <w:rFonts w:ascii="Arial" w:eastAsia="Times New Roman" w:hAnsi="Arial" w:cs="Arial"/>
          <w:b/>
          <w:bCs/>
          <w:color w:val="000000"/>
          <w:sz w:val="24"/>
          <w:szCs w:val="24"/>
          <w:lang w:eastAsia="pt-BR"/>
        </w:rPr>
        <w:t xml:space="preserve"> </w:t>
      </w:r>
      <w:r w:rsidR="009B0DAF" w:rsidRPr="00B712FC">
        <w:rPr>
          <w:rFonts w:ascii="Arial" w:eastAsia="Times New Roman" w:hAnsi="Arial" w:cs="Arial"/>
          <w:bCs/>
          <w:color w:val="000000"/>
          <w:sz w:val="24"/>
          <w:szCs w:val="24"/>
          <w:lang w:eastAsia="pt-BR"/>
        </w:rPr>
        <w:t xml:space="preserve">art. </w:t>
      </w:r>
      <w:r w:rsidR="0038507D" w:rsidRPr="00B712FC">
        <w:rPr>
          <w:rFonts w:ascii="Arial" w:eastAsia="Times New Roman" w:hAnsi="Arial" w:cs="Arial"/>
          <w:bCs/>
          <w:color w:val="000000"/>
          <w:sz w:val="24"/>
          <w:szCs w:val="24"/>
          <w:lang w:eastAsia="pt-BR"/>
        </w:rPr>
        <w:t>38</w:t>
      </w:r>
      <w:r w:rsidR="00152C4C" w:rsidRPr="00B712FC">
        <w:rPr>
          <w:rFonts w:ascii="Arial" w:eastAsia="Times New Roman" w:hAnsi="Arial" w:cs="Arial"/>
          <w:bCs/>
          <w:color w:val="000000"/>
          <w:sz w:val="24"/>
          <w:szCs w:val="24"/>
          <w:lang w:eastAsia="pt-BR"/>
        </w:rPr>
        <w:t xml:space="preserve"> da </w:t>
      </w:r>
      <w:r w:rsidR="009B0DAF" w:rsidRPr="00B712FC">
        <w:rPr>
          <w:rFonts w:ascii="Arial" w:eastAsia="Times New Roman" w:hAnsi="Arial" w:cs="Arial"/>
          <w:bCs/>
          <w:color w:val="000000"/>
          <w:sz w:val="24"/>
          <w:szCs w:val="24"/>
          <w:lang w:eastAsia="pt-BR"/>
        </w:rPr>
        <w:t>Lei Municipal nº</w:t>
      </w:r>
      <w:r w:rsidR="00152C4C" w:rsidRPr="00B712FC">
        <w:rPr>
          <w:rFonts w:ascii="Arial" w:eastAsia="Times New Roman" w:hAnsi="Arial" w:cs="Arial"/>
          <w:bCs/>
          <w:color w:val="000000"/>
          <w:sz w:val="24"/>
          <w:szCs w:val="24"/>
          <w:lang w:eastAsia="pt-BR"/>
        </w:rPr>
        <w:t xml:space="preserve"> 574 de 04 de agosto de</w:t>
      </w:r>
      <w:r w:rsidR="00B63DF9" w:rsidRPr="00B712FC">
        <w:rPr>
          <w:rFonts w:ascii="Arial" w:eastAsia="Times New Roman" w:hAnsi="Arial" w:cs="Arial"/>
          <w:bCs/>
          <w:color w:val="000000"/>
          <w:sz w:val="24"/>
          <w:szCs w:val="24"/>
          <w:lang w:eastAsia="pt-BR"/>
        </w:rPr>
        <w:t xml:space="preserve"> </w:t>
      </w:r>
      <w:r w:rsidR="00152C4C" w:rsidRPr="00B712FC">
        <w:rPr>
          <w:rFonts w:ascii="Arial" w:eastAsia="Times New Roman" w:hAnsi="Arial" w:cs="Arial"/>
          <w:bCs/>
          <w:color w:val="000000"/>
          <w:sz w:val="24"/>
          <w:szCs w:val="24"/>
          <w:lang w:eastAsia="pt-BR"/>
        </w:rPr>
        <w:t>2015, fica</w:t>
      </w:r>
      <w:r w:rsidR="0038507D" w:rsidRPr="00B712FC">
        <w:rPr>
          <w:rFonts w:ascii="Arial" w:eastAsia="Times New Roman" w:hAnsi="Arial" w:cs="Arial"/>
          <w:bCs/>
          <w:color w:val="000000"/>
          <w:sz w:val="24"/>
          <w:szCs w:val="24"/>
          <w:lang w:eastAsia="pt-BR"/>
        </w:rPr>
        <w:t xml:space="preserve"> alterado</w:t>
      </w:r>
      <w:r w:rsidR="00152C4C" w:rsidRPr="00B712FC">
        <w:rPr>
          <w:rFonts w:ascii="Arial" w:eastAsia="Times New Roman" w:hAnsi="Arial" w:cs="Arial"/>
          <w:bCs/>
          <w:color w:val="000000"/>
          <w:sz w:val="24"/>
          <w:szCs w:val="24"/>
          <w:lang w:eastAsia="pt-BR"/>
        </w:rPr>
        <w:t xml:space="preserve"> </w:t>
      </w:r>
      <w:r w:rsidR="009B0DAF" w:rsidRPr="00B712FC">
        <w:rPr>
          <w:rFonts w:ascii="Arial" w:eastAsia="Times New Roman" w:hAnsi="Arial" w:cs="Arial"/>
          <w:bCs/>
          <w:color w:val="000000"/>
          <w:sz w:val="24"/>
          <w:szCs w:val="24"/>
          <w:lang w:eastAsia="pt-BR"/>
        </w:rPr>
        <w:t>com a seguinte redação.</w:t>
      </w:r>
    </w:p>
    <w:p w14:paraId="086F71BD" w14:textId="378BD6D5" w:rsidR="00B63DF9" w:rsidRPr="00B712FC" w:rsidRDefault="00B63DF9" w:rsidP="00B712FC">
      <w:pPr>
        <w:shd w:val="clear" w:color="auto" w:fill="FFFFFF"/>
        <w:tabs>
          <w:tab w:val="left" w:pos="1134"/>
        </w:tabs>
        <w:spacing w:after="0" w:line="360" w:lineRule="auto"/>
        <w:ind w:left="1134"/>
        <w:jc w:val="both"/>
        <w:rPr>
          <w:rFonts w:ascii="Arial" w:eastAsia="Times New Roman" w:hAnsi="Arial" w:cs="Arial"/>
          <w:bCs/>
          <w:color w:val="000000"/>
          <w:sz w:val="24"/>
          <w:szCs w:val="24"/>
          <w:lang w:eastAsia="pt-BR"/>
        </w:rPr>
      </w:pPr>
      <w:r w:rsidRPr="000C271C">
        <w:rPr>
          <w:rFonts w:ascii="Arial" w:eastAsia="Times New Roman" w:hAnsi="Arial" w:cs="Arial"/>
          <w:b/>
          <w:bCs/>
          <w:color w:val="000000"/>
          <w:sz w:val="24"/>
          <w:szCs w:val="24"/>
          <w:lang w:eastAsia="pt-BR"/>
        </w:rPr>
        <w:lastRenderedPageBreak/>
        <w:t>Art. 38</w:t>
      </w:r>
      <w:r w:rsidR="000C271C" w:rsidRPr="000C271C">
        <w:rPr>
          <w:rFonts w:ascii="Arial" w:eastAsia="Times New Roman" w:hAnsi="Arial" w:cs="Arial"/>
          <w:b/>
          <w:bCs/>
          <w:color w:val="000000"/>
          <w:sz w:val="24"/>
          <w:szCs w:val="24"/>
          <w:lang w:eastAsia="pt-BR"/>
        </w:rPr>
        <w:t xml:space="preserve"> -</w:t>
      </w:r>
      <w:r w:rsidR="000C271C">
        <w:rPr>
          <w:rFonts w:ascii="Arial" w:eastAsia="Times New Roman" w:hAnsi="Arial" w:cs="Arial"/>
          <w:bCs/>
          <w:color w:val="000000"/>
          <w:sz w:val="24"/>
          <w:szCs w:val="24"/>
          <w:lang w:eastAsia="pt-BR"/>
        </w:rPr>
        <w:t xml:space="preserve"> </w:t>
      </w:r>
      <w:r w:rsidR="000C271C">
        <w:rPr>
          <w:rFonts w:ascii="Arial" w:eastAsia="Times New Roman" w:hAnsi="Arial" w:cs="Arial"/>
          <w:bCs/>
          <w:color w:val="000000"/>
          <w:sz w:val="24"/>
          <w:szCs w:val="24"/>
          <w:lang w:eastAsia="pt-BR"/>
        </w:rPr>
        <w:tab/>
      </w:r>
      <w:r w:rsidRPr="00B712FC">
        <w:rPr>
          <w:rFonts w:ascii="Arial" w:eastAsia="Times New Roman" w:hAnsi="Arial" w:cs="Arial"/>
          <w:bCs/>
          <w:color w:val="000000"/>
          <w:sz w:val="24"/>
          <w:szCs w:val="24"/>
          <w:lang w:eastAsia="pt-BR"/>
        </w:rPr>
        <w:t xml:space="preserve">O Conselho </w:t>
      </w:r>
      <w:r w:rsidR="00CB0D5C" w:rsidRPr="00B712FC">
        <w:rPr>
          <w:rFonts w:ascii="Arial" w:eastAsia="Times New Roman" w:hAnsi="Arial" w:cs="Arial"/>
          <w:bCs/>
          <w:color w:val="000000"/>
          <w:sz w:val="24"/>
          <w:szCs w:val="24"/>
          <w:lang w:eastAsia="pt-BR"/>
        </w:rPr>
        <w:t>T</w:t>
      </w:r>
      <w:r w:rsidRPr="00B712FC">
        <w:rPr>
          <w:rFonts w:ascii="Arial" w:eastAsia="Times New Roman" w:hAnsi="Arial" w:cs="Arial"/>
          <w:bCs/>
          <w:color w:val="000000"/>
          <w:sz w:val="24"/>
          <w:szCs w:val="24"/>
          <w:lang w:eastAsia="pt-BR"/>
        </w:rPr>
        <w:t xml:space="preserve">utelar, </w:t>
      </w:r>
      <w:r w:rsidR="00CB0D5C" w:rsidRPr="00B712FC">
        <w:rPr>
          <w:rFonts w:ascii="Arial" w:eastAsia="Times New Roman" w:hAnsi="Arial" w:cs="Arial"/>
          <w:bCs/>
          <w:color w:val="000000"/>
          <w:sz w:val="24"/>
          <w:szCs w:val="24"/>
          <w:lang w:eastAsia="pt-BR"/>
        </w:rPr>
        <w:t>Ó</w:t>
      </w:r>
      <w:r w:rsidRPr="00B712FC">
        <w:rPr>
          <w:rFonts w:ascii="Arial" w:eastAsia="Times New Roman" w:hAnsi="Arial" w:cs="Arial"/>
          <w:bCs/>
          <w:color w:val="000000"/>
          <w:sz w:val="24"/>
          <w:szCs w:val="24"/>
          <w:lang w:eastAsia="pt-BR"/>
        </w:rPr>
        <w:t>rgão integrante da Administração Públ</w:t>
      </w:r>
      <w:r w:rsidR="003A1138" w:rsidRPr="00B712FC">
        <w:rPr>
          <w:rFonts w:ascii="Arial" w:eastAsia="Times New Roman" w:hAnsi="Arial" w:cs="Arial"/>
          <w:bCs/>
          <w:color w:val="000000"/>
          <w:sz w:val="24"/>
          <w:szCs w:val="24"/>
          <w:lang w:eastAsia="pt-BR"/>
        </w:rPr>
        <w:t>i</w:t>
      </w:r>
      <w:r w:rsidRPr="00B712FC">
        <w:rPr>
          <w:rFonts w:ascii="Arial" w:eastAsia="Times New Roman" w:hAnsi="Arial" w:cs="Arial"/>
          <w:bCs/>
          <w:color w:val="000000"/>
          <w:sz w:val="24"/>
          <w:szCs w:val="24"/>
          <w:lang w:eastAsia="pt-BR"/>
        </w:rPr>
        <w:t>ca</w:t>
      </w:r>
      <w:r w:rsidR="003A1138" w:rsidRPr="00B712FC">
        <w:rPr>
          <w:rFonts w:ascii="Arial" w:eastAsia="Times New Roman" w:hAnsi="Arial" w:cs="Arial"/>
          <w:bCs/>
          <w:color w:val="000000"/>
          <w:sz w:val="24"/>
          <w:szCs w:val="24"/>
          <w:lang w:eastAsia="pt-BR"/>
        </w:rPr>
        <w:t xml:space="preserve"> local, é composto por 05 (cinco) Membros, escolhidos pela população local para o mandato de 04 </w:t>
      </w:r>
      <w:r w:rsidR="00CB0D5C" w:rsidRPr="00B712FC">
        <w:rPr>
          <w:rFonts w:ascii="Arial" w:eastAsia="Times New Roman" w:hAnsi="Arial" w:cs="Arial"/>
          <w:bCs/>
          <w:color w:val="000000"/>
          <w:sz w:val="24"/>
          <w:szCs w:val="24"/>
          <w:lang w:eastAsia="pt-BR"/>
        </w:rPr>
        <w:t>(</w:t>
      </w:r>
      <w:r w:rsidR="003A1138" w:rsidRPr="00B712FC">
        <w:rPr>
          <w:rFonts w:ascii="Arial" w:eastAsia="Times New Roman" w:hAnsi="Arial" w:cs="Arial"/>
          <w:bCs/>
          <w:color w:val="000000"/>
          <w:sz w:val="24"/>
          <w:szCs w:val="24"/>
          <w:lang w:eastAsia="pt-BR"/>
        </w:rPr>
        <w:t xml:space="preserve">quatro) anos, permitida recondução por novos processos de escolha. </w:t>
      </w:r>
      <w:r w:rsidR="003A1138" w:rsidRPr="00B712FC">
        <w:rPr>
          <w:rFonts w:ascii="Arial" w:eastAsia="Times New Roman" w:hAnsi="Arial" w:cs="Arial"/>
          <w:bCs/>
          <w:i/>
          <w:color w:val="000000"/>
          <w:sz w:val="24"/>
          <w:szCs w:val="24"/>
          <w:lang w:eastAsia="pt-BR"/>
        </w:rPr>
        <w:t xml:space="preserve">(Redação determinada pela Lei nº 13.824/2019 </w:t>
      </w:r>
      <w:r w:rsidR="001D6B1E" w:rsidRPr="00B712FC">
        <w:rPr>
          <w:rFonts w:ascii="Arial" w:eastAsia="Times New Roman" w:hAnsi="Arial" w:cs="Arial"/>
          <w:bCs/>
          <w:i/>
          <w:color w:val="000000"/>
          <w:sz w:val="24"/>
          <w:szCs w:val="24"/>
          <w:lang w:eastAsia="pt-BR"/>
        </w:rPr>
        <w:t>ao art. 132 da</w:t>
      </w:r>
      <w:r w:rsidR="003A1138" w:rsidRPr="00B712FC">
        <w:rPr>
          <w:rFonts w:ascii="Arial" w:eastAsia="Times New Roman" w:hAnsi="Arial" w:cs="Arial"/>
          <w:bCs/>
          <w:i/>
          <w:color w:val="000000"/>
          <w:sz w:val="24"/>
          <w:szCs w:val="24"/>
          <w:lang w:eastAsia="pt-BR"/>
        </w:rPr>
        <w:t xml:space="preserve"> Lei nº 8</w:t>
      </w:r>
      <w:r w:rsidR="00CB0D5C" w:rsidRPr="00B712FC">
        <w:rPr>
          <w:rFonts w:ascii="Arial" w:eastAsia="Times New Roman" w:hAnsi="Arial" w:cs="Arial"/>
          <w:bCs/>
          <w:i/>
          <w:color w:val="000000"/>
          <w:sz w:val="24"/>
          <w:szCs w:val="24"/>
          <w:lang w:eastAsia="pt-BR"/>
        </w:rPr>
        <w:t>.</w:t>
      </w:r>
      <w:r w:rsidR="003A1138" w:rsidRPr="00B712FC">
        <w:rPr>
          <w:rFonts w:ascii="Arial" w:eastAsia="Times New Roman" w:hAnsi="Arial" w:cs="Arial"/>
          <w:bCs/>
          <w:i/>
          <w:color w:val="000000"/>
          <w:sz w:val="24"/>
          <w:szCs w:val="24"/>
          <w:lang w:eastAsia="pt-BR"/>
        </w:rPr>
        <w:t>069/90)</w:t>
      </w:r>
      <w:r w:rsidR="003A1138" w:rsidRPr="00B712FC">
        <w:rPr>
          <w:rFonts w:ascii="Arial" w:eastAsia="Times New Roman" w:hAnsi="Arial" w:cs="Arial"/>
          <w:bCs/>
          <w:color w:val="000000"/>
          <w:sz w:val="24"/>
          <w:szCs w:val="24"/>
          <w:lang w:eastAsia="pt-BR"/>
        </w:rPr>
        <w:t>.</w:t>
      </w:r>
      <w:r w:rsidRPr="00B712FC">
        <w:rPr>
          <w:rFonts w:ascii="Arial" w:eastAsia="Times New Roman" w:hAnsi="Arial" w:cs="Arial"/>
          <w:bCs/>
          <w:color w:val="000000"/>
          <w:sz w:val="24"/>
          <w:szCs w:val="24"/>
          <w:lang w:eastAsia="pt-BR"/>
        </w:rPr>
        <w:t xml:space="preserve"> </w:t>
      </w:r>
    </w:p>
    <w:p w14:paraId="20B29A24" w14:textId="12F0F3F2" w:rsidR="00CB0D5C" w:rsidRDefault="00CB0D5C" w:rsidP="00B712FC">
      <w:pPr>
        <w:shd w:val="clear" w:color="auto" w:fill="FFFFFF"/>
        <w:tabs>
          <w:tab w:val="left" w:pos="1134"/>
        </w:tabs>
        <w:spacing w:after="0" w:line="360" w:lineRule="auto"/>
        <w:jc w:val="both"/>
        <w:rPr>
          <w:rFonts w:ascii="Arial" w:eastAsia="Times New Roman" w:hAnsi="Arial" w:cs="Arial"/>
          <w:bCs/>
          <w:color w:val="000000"/>
          <w:sz w:val="24"/>
          <w:szCs w:val="24"/>
          <w:lang w:eastAsia="pt-BR"/>
        </w:rPr>
      </w:pPr>
      <w:r w:rsidRPr="00E26BC4">
        <w:rPr>
          <w:rFonts w:ascii="Arial" w:eastAsia="Times New Roman" w:hAnsi="Arial" w:cs="Arial"/>
          <w:b/>
          <w:bCs/>
          <w:color w:val="000000"/>
          <w:sz w:val="24"/>
          <w:szCs w:val="24"/>
          <w:lang w:eastAsia="pt-BR"/>
        </w:rPr>
        <w:t xml:space="preserve">Art. </w:t>
      </w:r>
      <w:r w:rsidR="00163468">
        <w:rPr>
          <w:rFonts w:ascii="Arial" w:eastAsia="Times New Roman" w:hAnsi="Arial" w:cs="Arial"/>
          <w:b/>
          <w:bCs/>
          <w:color w:val="000000"/>
          <w:sz w:val="24"/>
          <w:szCs w:val="24"/>
          <w:lang w:eastAsia="pt-BR"/>
        </w:rPr>
        <w:t>3</w:t>
      </w:r>
      <w:r w:rsidRPr="00E26BC4">
        <w:rPr>
          <w:rFonts w:ascii="Arial" w:eastAsia="Times New Roman" w:hAnsi="Arial" w:cs="Arial"/>
          <w:b/>
          <w:bCs/>
          <w:color w:val="000000"/>
          <w:sz w:val="24"/>
          <w:szCs w:val="24"/>
          <w:lang w:eastAsia="pt-BR"/>
        </w:rPr>
        <w:t>º</w:t>
      </w:r>
      <w:r w:rsidR="00E26BC4" w:rsidRPr="00E26BC4">
        <w:rPr>
          <w:rFonts w:ascii="Arial" w:eastAsia="Times New Roman" w:hAnsi="Arial" w:cs="Arial"/>
          <w:b/>
          <w:bCs/>
          <w:color w:val="000000"/>
          <w:sz w:val="24"/>
          <w:szCs w:val="24"/>
          <w:lang w:eastAsia="pt-BR"/>
        </w:rPr>
        <w:t xml:space="preserve"> -</w:t>
      </w:r>
      <w:r w:rsidR="00E26BC4">
        <w:rPr>
          <w:rFonts w:ascii="Arial" w:eastAsia="Times New Roman" w:hAnsi="Arial" w:cs="Arial"/>
          <w:bCs/>
          <w:color w:val="000000"/>
          <w:sz w:val="24"/>
          <w:szCs w:val="24"/>
          <w:lang w:eastAsia="pt-BR"/>
        </w:rPr>
        <w:tab/>
      </w:r>
      <w:r w:rsidRPr="00B712FC">
        <w:rPr>
          <w:rFonts w:ascii="Arial" w:eastAsia="Times New Roman" w:hAnsi="Arial" w:cs="Arial"/>
          <w:bCs/>
          <w:color w:val="000000"/>
          <w:sz w:val="24"/>
          <w:szCs w:val="24"/>
          <w:lang w:eastAsia="pt-BR"/>
        </w:rPr>
        <w:t xml:space="preserve">Fica revogado o parágrafo único do art. </w:t>
      </w:r>
      <w:r w:rsidR="00BC4762">
        <w:rPr>
          <w:rFonts w:ascii="Arial" w:eastAsia="Times New Roman" w:hAnsi="Arial" w:cs="Arial"/>
          <w:bCs/>
          <w:color w:val="000000"/>
          <w:sz w:val="24"/>
          <w:szCs w:val="24"/>
          <w:lang w:eastAsia="pt-BR"/>
        </w:rPr>
        <w:t>4</w:t>
      </w:r>
      <w:r w:rsidRPr="00B712FC">
        <w:rPr>
          <w:rFonts w:ascii="Arial" w:eastAsia="Times New Roman" w:hAnsi="Arial" w:cs="Arial"/>
          <w:bCs/>
          <w:color w:val="000000"/>
          <w:sz w:val="24"/>
          <w:szCs w:val="24"/>
          <w:lang w:eastAsia="pt-BR"/>
        </w:rPr>
        <w:t>8 da Lei Municipal nº 574 de 04 de agosto de 2015.</w:t>
      </w:r>
    </w:p>
    <w:p w14:paraId="1205C91A" w14:textId="752C3FCC" w:rsidR="00163468" w:rsidRDefault="00163468" w:rsidP="00163468">
      <w:pPr>
        <w:shd w:val="clear" w:color="auto" w:fill="FFFFFF"/>
        <w:tabs>
          <w:tab w:val="left" w:pos="1134"/>
        </w:tabs>
        <w:spacing w:after="0" w:line="360" w:lineRule="auto"/>
        <w:jc w:val="both"/>
        <w:rPr>
          <w:rFonts w:ascii="Arial" w:eastAsia="Times New Roman" w:hAnsi="Arial" w:cs="Arial"/>
          <w:bCs/>
          <w:color w:val="000000"/>
          <w:sz w:val="24"/>
          <w:szCs w:val="24"/>
          <w:lang w:eastAsia="pt-BR"/>
        </w:rPr>
      </w:pPr>
      <w:r w:rsidRPr="00163468">
        <w:rPr>
          <w:rFonts w:ascii="Arial" w:eastAsia="Times New Roman" w:hAnsi="Arial" w:cs="Arial"/>
          <w:b/>
          <w:bCs/>
          <w:color w:val="000000"/>
          <w:sz w:val="24"/>
          <w:szCs w:val="24"/>
          <w:lang w:eastAsia="pt-BR"/>
        </w:rPr>
        <w:t>Art. 4º -</w:t>
      </w:r>
      <w:r w:rsidRPr="00163468">
        <w:rPr>
          <w:rFonts w:ascii="Arial" w:eastAsia="Times New Roman" w:hAnsi="Arial" w:cs="Arial"/>
          <w:b/>
          <w:bCs/>
          <w:color w:val="000000"/>
          <w:sz w:val="24"/>
          <w:szCs w:val="24"/>
          <w:lang w:eastAsia="pt-BR"/>
        </w:rPr>
        <w:tab/>
      </w:r>
      <w:r>
        <w:rPr>
          <w:rFonts w:ascii="Arial" w:eastAsia="Times New Roman" w:hAnsi="Arial" w:cs="Arial"/>
          <w:bCs/>
          <w:color w:val="000000"/>
          <w:sz w:val="24"/>
          <w:szCs w:val="24"/>
          <w:lang w:eastAsia="pt-BR"/>
        </w:rPr>
        <w:t>O parágrafo único</w:t>
      </w:r>
      <w:r w:rsidRPr="00B712FC">
        <w:rPr>
          <w:rFonts w:ascii="Arial" w:eastAsia="Times New Roman" w:hAnsi="Arial" w:cs="Arial"/>
          <w:bCs/>
          <w:color w:val="000000"/>
          <w:sz w:val="24"/>
          <w:szCs w:val="24"/>
          <w:lang w:eastAsia="pt-BR"/>
        </w:rPr>
        <w:t xml:space="preserve"> do</w:t>
      </w:r>
      <w:r w:rsidRPr="00B712FC">
        <w:rPr>
          <w:rFonts w:ascii="Arial" w:eastAsia="Times New Roman" w:hAnsi="Arial" w:cs="Arial"/>
          <w:b/>
          <w:bCs/>
          <w:color w:val="000000"/>
          <w:sz w:val="24"/>
          <w:szCs w:val="24"/>
          <w:lang w:eastAsia="pt-BR"/>
        </w:rPr>
        <w:t xml:space="preserve"> </w:t>
      </w:r>
      <w:r w:rsidRPr="00B712FC">
        <w:rPr>
          <w:rFonts w:ascii="Arial" w:eastAsia="Times New Roman" w:hAnsi="Arial" w:cs="Arial"/>
          <w:bCs/>
          <w:color w:val="000000"/>
          <w:sz w:val="24"/>
          <w:szCs w:val="24"/>
          <w:lang w:eastAsia="pt-BR"/>
        </w:rPr>
        <w:t xml:space="preserve">art. </w:t>
      </w:r>
      <w:r>
        <w:rPr>
          <w:rFonts w:ascii="Arial" w:eastAsia="Times New Roman" w:hAnsi="Arial" w:cs="Arial"/>
          <w:bCs/>
          <w:color w:val="000000"/>
          <w:sz w:val="24"/>
          <w:szCs w:val="24"/>
          <w:lang w:eastAsia="pt-BR"/>
        </w:rPr>
        <w:t>4</w:t>
      </w:r>
      <w:r w:rsidRPr="00B712FC">
        <w:rPr>
          <w:rFonts w:ascii="Arial" w:eastAsia="Times New Roman" w:hAnsi="Arial" w:cs="Arial"/>
          <w:bCs/>
          <w:color w:val="000000"/>
          <w:sz w:val="24"/>
          <w:szCs w:val="24"/>
          <w:lang w:eastAsia="pt-BR"/>
        </w:rPr>
        <w:t>8 da Lei Municipal nº 574 de 04 de agosto de 2015,</w:t>
      </w:r>
      <w:r>
        <w:rPr>
          <w:rFonts w:ascii="Arial" w:eastAsia="Times New Roman" w:hAnsi="Arial" w:cs="Arial"/>
          <w:bCs/>
          <w:color w:val="000000"/>
          <w:sz w:val="24"/>
          <w:szCs w:val="24"/>
          <w:lang w:eastAsia="pt-BR"/>
        </w:rPr>
        <w:t xml:space="preserve"> considerando a </w:t>
      </w:r>
      <w:r w:rsidR="00D8377B">
        <w:rPr>
          <w:rFonts w:ascii="Arial" w:eastAsia="Times New Roman" w:hAnsi="Arial" w:cs="Arial"/>
          <w:bCs/>
          <w:color w:val="000000"/>
          <w:sz w:val="24"/>
          <w:szCs w:val="24"/>
          <w:lang w:eastAsia="pt-BR"/>
        </w:rPr>
        <w:t>função</w:t>
      </w:r>
      <w:r>
        <w:rPr>
          <w:rFonts w:ascii="Arial" w:eastAsia="Times New Roman" w:hAnsi="Arial" w:cs="Arial"/>
          <w:bCs/>
          <w:color w:val="000000"/>
          <w:sz w:val="24"/>
          <w:szCs w:val="24"/>
          <w:lang w:eastAsia="pt-BR"/>
        </w:rPr>
        <w:t xml:space="preserve"> do Conselheiro Tutelar que é de relevância pública e precisa de profissionais qualificados para atender os interesses d</w:t>
      </w:r>
      <w:r w:rsidR="00A80810">
        <w:rPr>
          <w:rFonts w:ascii="Arial" w:eastAsia="Times New Roman" w:hAnsi="Arial" w:cs="Arial"/>
          <w:bCs/>
          <w:color w:val="000000"/>
          <w:sz w:val="24"/>
          <w:szCs w:val="24"/>
          <w:lang w:eastAsia="pt-BR"/>
        </w:rPr>
        <w:t>as</w:t>
      </w:r>
      <w:r>
        <w:rPr>
          <w:rFonts w:ascii="Arial" w:eastAsia="Times New Roman" w:hAnsi="Arial" w:cs="Arial"/>
          <w:bCs/>
          <w:color w:val="000000"/>
          <w:sz w:val="24"/>
          <w:szCs w:val="24"/>
          <w:lang w:eastAsia="pt-BR"/>
        </w:rPr>
        <w:t xml:space="preserve"> crianças e adolescentes, </w:t>
      </w:r>
      <w:r w:rsidRPr="00B712FC">
        <w:rPr>
          <w:rFonts w:ascii="Arial" w:eastAsia="Times New Roman" w:hAnsi="Arial" w:cs="Arial"/>
          <w:bCs/>
          <w:color w:val="000000"/>
          <w:sz w:val="24"/>
          <w:szCs w:val="24"/>
          <w:lang w:eastAsia="pt-BR"/>
        </w:rPr>
        <w:t>fica alterado com a seguinte redação.</w:t>
      </w:r>
    </w:p>
    <w:p w14:paraId="4D540633" w14:textId="09479D0B" w:rsidR="00163468" w:rsidRDefault="00163468" w:rsidP="00163468">
      <w:pPr>
        <w:shd w:val="clear" w:color="auto" w:fill="FFFFFF"/>
        <w:tabs>
          <w:tab w:val="left" w:pos="1134"/>
        </w:tabs>
        <w:spacing w:after="0" w:line="360" w:lineRule="auto"/>
        <w:jc w:val="both"/>
        <w:rPr>
          <w:rFonts w:ascii="Arial" w:eastAsia="Times New Roman" w:hAnsi="Arial" w:cs="Arial"/>
          <w:bCs/>
          <w:color w:val="000000"/>
          <w:sz w:val="24"/>
          <w:szCs w:val="24"/>
          <w:lang w:eastAsia="pt-BR"/>
        </w:rPr>
      </w:pPr>
      <w:r>
        <w:rPr>
          <w:rFonts w:ascii="Arial" w:eastAsia="Times New Roman" w:hAnsi="Arial" w:cs="Arial"/>
          <w:bCs/>
          <w:color w:val="000000"/>
          <w:sz w:val="24"/>
          <w:szCs w:val="24"/>
          <w:lang w:eastAsia="pt-BR"/>
        </w:rPr>
        <w:tab/>
      </w:r>
      <w:r w:rsidRPr="00163468">
        <w:rPr>
          <w:rFonts w:ascii="Arial" w:eastAsia="Times New Roman" w:hAnsi="Arial" w:cs="Arial"/>
          <w:b/>
          <w:bCs/>
          <w:color w:val="000000"/>
          <w:sz w:val="24"/>
          <w:szCs w:val="24"/>
          <w:lang w:eastAsia="pt-BR"/>
        </w:rPr>
        <w:t>Parágrafo Único.</w:t>
      </w:r>
      <w:r>
        <w:rPr>
          <w:rFonts w:ascii="Arial" w:eastAsia="Times New Roman" w:hAnsi="Arial" w:cs="Arial"/>
          <w:bCs/>
          <w:color w:val="000000"/>
          <w:sz w:val="24"/>
          <w:szCs w:val="24"/>
          <w:lang w:eastAsia="pt-BR"/>
        </w:rPr>
        <w:tab/>
        <w:t>Em caso de empate</w:t>
      </w:r>
      <w:r w:rsidR="00D8377B">
        <w:rPr>
          <w:rFonts w:ascii="Arial" w:eastAsia="Times New Roman" w:hAnsi="Arial" w:cs="Arial"/>
          <w:bCs/>
          <w:color w:val="000000"/>
          <w:sz w:val="24"/>
          <w:szCs w:val="24"/>
          <w:lang w:eastAsia="pt-BR"/>
        </w:rPr>
        <w:t>, terá preferência, sucessivamente, o candidato com maior pontuação na prova de conhecimento específico ou apresentar maior experiência de prestação de serviços na rede de proteção à crianças e adolescentes devidamente comprovada</w:t>
      </w:r>
      <w:r w:rsidR="00BC4762">
        <w:rPr>
          <w:rFonts w:ascii="Arial" w:eastAsia="Times New Roman" w:hAnsi="Arial" w:cs="Arial"/>
          <w:bCs/>
          <w:color w:val="000000"/>
          <w:sz w:val="24"/>
          <w:szCs w:val="24"/>
          <w:lang w:eastAsia="pt-BR"/>
        </w:rPr>
        <w:t xml:space="preserve">, sendo o último critério a </w:t>
      </w:r>
      <w:r w:rsidR="00D8377B">
        <w:rPr>
          <w:rFonts w:ascii="Arial" w:eastAsia="Times New Roman" w:hAnsi="Arial" w:cs="Arial"/>
          <w:bCs/>
          <w:color w:val="000000"/>
          <w:sz w:val="24"/>
          <w:szCs w:val="24"/>
          <w:lang w:eastAsia="pt-BR"/>
        </w:rPr>
        <w:t>maior idade.</w:t>
      </w:r>
    </w:p>
    <w:p w14:paraId="6B5CAC83" w14:textId="5D32B14A" w:rsidR="00D8377B" w:rsidRDefault="00D8377B" w:rsidP="00D8377B">
      <w:pPr>
        <w:shd w:val="clear" w:color="auto" w:fill="FFFFFF"/>
        <w:tabs>
          <w:tab w:val="left" w:pos="1134"/>
        </w:tabs>
        <w:spacing w:after="0" w:line="360" w:lineRule="auto"/>
        <w:jc w:val="both"/>
        <w:rPr>
          <w:rFonts w:ascii="Arial" w:eastAsia="Times New Roman" w:hAnsi="Arial" w:cs="Arial"/>
          <w:bCs/>
          <w:color w:val="000000"/>
          <w:sz w:val="24"/>
          <w:szCs w:val="24"/>
          <w:lang w:eastAsia="pt-BR"/>
        </w:rPr>
      </w:pPr>
      <w:r w:rsidRPr="00B712FC">
        <w:rPr>
          <w:rFonts w:ascii="Arial" w:eastAsia="Times New Roman" w:hAnsi="Arial" w:cs="Arial"/>
          <w:b/>
          <w:bCs/>
          <w:color w:val="000000"/>
          <w:sz w:val="24"/>
          <w:szCs w:val="24"/>
          <w:lang w:eastAsia="pt-BR"/>
        </w:rPr>
        <w:t xml:space="preserve">Art. </w:t>
      </w:r>
      <w:r>
        <w:rPr>
          <w:rFonts w:ascii="Arial" w:eastAsia="Times New Roman" w:hAnsi="Arial" w:cs="Arial"/>
          <w:b/>
          <w:bCs/>
          <w:color w:val="000000"/>
          <w:sz w:val="24"/>
          <w:szCs w:val="24"/>
          <w:lang w:eastAsia="pt-BR"/>
        </w:rPr>
        <w:t>5</w:t>
      </w:r>
      <w:r w:rsidRPr="00B712FC">
        <w:rPr>
          <w:rFonts w:ascii="Arial" w:eastAsia="Times New Roman" w:hAnsi="Arial" w:cs="Arial"/>
          <w:b/>
          <w:bCs/>
          <w:color w:val="000000"/>
          <w:sz w:val="24"/>
          <w:szCs w:val="24"/>
          <w:lang w:eastAsia="pt-BR"/>
        </w:rPr>
        <w:t>º</w:t>
      </w:r>
      <w:r>
        <w:rPr>
          <w:rFonts w:ascii="Arial" w:eastAsia="Times New Roman" w:hAnsi="Arial" w:cs="Arial"/>
          <w:b/>
          <w:bCs/>
          <w:color w:val="000000"/>
          <w:sz w:val="24"/>
          <w:szCs w:val="24"/>
          <w:lang w:eastAsia="pt-BR"/>
        </w:rPr>
        <w:t xml:space="preserve"> - </w:t>
      </w:r>
      <w:r>
        <w:rPr>
          <w:rFonts w:ascii="Arial" w:eastAsia="Times New Roman" w:hAnsi="Arial" w:cs="Arial"/>
          <w:b/>
          <w:bCs/>
          <w:color w:val="000000"/>
          <w:sz w:val="24"/>
          <w:szCs w:val="24"/>
          <w:lang w:eastAsia="pt-BR"/>
        </w:rPr>
        <w:tab/>
      </w:r>
      <w:r>
        <w:rPr>
          <w:rFonts w:ascii="Arial" w:eastAsia="Times New Roman" w:hAnsi="Arial" w:cs="Arial"/>
          <w:bCs/>
          <w:color w:val="000000"/>
          <w:sz w:val="24"/>
          <w:szCs w:val="24"/>
          <w:lang w:eastAsia="pt-BR"/>
        </w:rPr>
        <w:t xml:space="preserve">O inciso I do </w:t>
      </w:r>
      <w:r w:rsidRPr="00B712FC">
        <w:rPr>
          <w:rFonts w:ascii="Arial" w:eastAsia="Times New Roman" w:hAnsi="Arial" w:cs="Arial"/>
          <w:bCs/>
          <w:color w:val="000000"/>
          <w:sz w:val="24"/>
          <w:szCs w:val="24"/>
          <w:lang w:eastAsia="pt-BR"/>
        </w:rPr>
        <w:t xml:space="preserve">art. </w:t>
      </w:r>
      <w:r>
        <w:rPr>
          <w:rFonts w:ascii="Arial" w:eastAsia="Times New Roman" w:hAnsi="Arial" w:cs="Arial"/>
          <w:bCs/>
          <w:color w:val="000000"/>
          <w:sz w:val="24"/>
          <w:szCs w:val="24"/>
          <w:lang w:eastAsia="pt-BR"/>
        </w:rPr>
        <w:t>65</w:t>
      </w:r>
      <w:r w:rsidRPr="00B712FC">
        <w:rPr>
          <w:rFonts w:ascii="Arial" w:eastAsia="Times New Roman" w:hAnsi="Arial" w:cs="Arial"/>
          <w:bCs/>
          <w:color w:val="000000"/>
          <w:sz w:val="24"/>
          <w:szCs w:val="24"/>
          <w:lang w:eastAsia="pt-BR"/>
        </w:rPr>
        <w:t xml:space="preserve"> da Lei Municipal nº 574 de 04 de agosto de 2015, fica alterado com a seguinte redação.</w:t>
      </w:r>
    </w:p>
    <w:p w14:paraId="269D3C05" w14:textId="1ED6C55B" w:rsidR="00A80810" w:rsidRDefault="00D8377B" w:rsidP="00B712FC">
      <w:pPr>
        <w:shd w:val="clear" w:color="auto" w:fill="FFFFFF"/>
        <w:tabs>
          <w:tab w:val="left" w:pos="1134"/>
        </w:tabs>
        <w:spacing w:after="0" w:line="360" w:lineRule="auto"/>
        <w:jc w:val="both"/>
        <w:rPr>
          <w:rFonts w:ascii="Arial" w:eastAsia="Times New Roman" w:hAnsi="Arial" w:cs="Arial"/>
          <w:bCs/>
          <w:color w:val="000000"/>
          <w:sz w:val="24"/>
          <w:szCs w:val="24"/>
          <w:lang w:eastAsia="pt-BR"/>
        </w:rPr>
      </w:pPr>
      <w:r>
        <w:rPr>
          <w:rFonts w:ascii="Arial" w:eastAsia="Times New Roman" w:hAnsi="Arial" w:cs="Arial"/>
          <w:bCs/>
          <w:color w:val="000000"/>
          <w:sz w:val="24"/>
          <w:szCs w:val="24"/>
          <w:lang w:eastAsia="pt-BR"/>
        </w:rPr>
        <w:tab/>
        <w:t>I -</w:t>
      </w:r>
      <w:r>
        <w:rPr>
          <w:rFonts w:ascii="Arial" w:eastAsia="Times New Roman" w:hAnsi="Arial" w:cs="Arial"/>
          <w:bCs/>
          <w:color w:val="000000"/>
          <w:sz w:val="24"/>
          <w:szCs w:val="24"/>
          <w:lang w:eastAsia="pt-BR"/>
        </w:rPr>
        <w:tab/>
      </w:r>
      <w:r>
        <w:rPr>
          <w:rFonts w:ascii="Arial" w:eastAsia="Times New Roman" w:hAnsi="Arial" w:cs="Arial"/>
          <w:bCs/>
          <w:color w:val="000000"/>
          <w:sz w:val="24"/>
          <w:szCs w:val="24"/>
          <w:lang w:eastAsia="pt-BR"/>
        </w:rPr>
        <w:tab/>
        <w:t>A função de membro do Conselho Tutelar será remunerada com base nos critérios estabelecidos na Constituição Federal e na Lei Orgânica Municipal</w:t>
      </w:r>
      <w:r w:rsidR="00730F2F">
        <w:rPr>
          <w:rFonts w:ascii="Arial" w:eastAsia="Times New Roman" w:hAnsi="Arial" w:cs="Arial"/>
          <w:bCs/>
          <w:color w:val="000000"/>
          <w:sz w:val="24"/>
          <w:szCs w:val="24"/>
          <w:lang w:eastAsia="pt-BR"/>
        </w:rPr>
        <w:t>, sendo fixado no valor de R$</w:t>
      </w:r>
      <w:r w:rsidR="00A80810">
        <w:rPr>
          <w:rFonts w:ascii="Arial" w:eastAsia="Times New Roman" w:hAnsi="Arial" w:cs="Arial"/>
          <w:bCs/>
          <w:color w:val="000000"/>
          <w:sz w:val="24"/>
          <w:szCs w:val="24"/>
          <w:lang w:eastAsia="pt-BR"/>
        </w:rPr>
        <w:t>2.000,00 (dois mil reais).</w:t>
      </w:r>
    </w:p>
    <w:p w14:paraId="781114D8" w14:textId="5182EBCF" w:rsidR="003D0AE6" w:rsidRPr="00B712FC" w:rsidRDefault="003D0AE6" w:rsidP="00B712FC">
      <w:pPr>
        <w:shd w:val="clear" w:color="auto" w:fill="FFFFFF"/>
        <w:tabs>
          <w:tab w:val="left" w:pos="1134"/>
        </w:tabs>
        <w:spacing w:after="0" w:line="360" w:lineRule="auto"/>
        <w:jc w:val="both"/>
        <w:rPr>
          <w:rFonts w:ascii="Arial" w:eastAsia="Times New Roman" w:hAnsi="Arial" w:cs="Arial"/>
          <w:bCs/>
          <w:color w:val="000000"/>
          <w:sz w:val="24"/>
          <w:szCs w:val="24"/>
          <w:lang w:eastAsia="pt-BR"/>
        </w:rPr>
      </w:pPr>
      <w:r w:rsidRPr="00E26BC4">
        <w:rPr>
          <w:rFonts w:ascii="Arial" w:eastAsia="Times New Roman" w:hAnsi="Arial" w:cs="Arial"/>
          <w:b/>
          <w:bCs/>
          <w:color w:val="000000"/>
          <w:sz w:val="24"/>
          <w:szCs w:val="24"/>
          <w:lang w:eastAsia="pt-BR"/>
        </w:rPr>
        <w:t xml:space="preserve">Art. </w:t>
      </w:r>
      <w:r w:rsidR="00730F2F">
        <w:rPr>
          <w:rFonts w:ascii="Arial" w:eastAsia="Times New Roman" w:hAnsi="Arial" w:cs="Arial"/>
          <w:b/>
          <w:bCs/>
          <w:color w:val="000000"/>
          <w:sz w:val="24"/>
          <w:szCs w:val="24"/>
          <w:lang w:eastAsia="pt-BR"/>
        </w:rPr>
        <w:t>6</w:t>
      </w:r>
      <w:r w:rsidRPr="00E26BC4">
        <w:rPr>
          <w:rFonts w:ascii="Arial" w:eastAsia="Times New Roman" w:hAnsi="Arial" w:cs="Arial"/>
          <w:b/>
          <w:bCs/>
          <w:color w:val="000000"/>
          <w:sz w:val="24"/>
          <w:szCs w:val="24"/>
          <w:lang w:eastAsia="pt-BR"/>
        </w:rPr>
        <w:t>º</w:t>
      </w:r>
      <w:r w:rsidR="00E26BC4" w:rsidRPr="00E26BC4">
        <w:rPr>
          <w:rFonts w:ascii="Arial" w:eastAsia="Times New Roman" w:hAnsi="Arial" w:cs="Arial"/>
          <w:b/>
          <w:bCs/>
          <w:color w:val="000000"/>
          <w:sz w:val="24"/>
          <w:szCs w:val="24"/>
          <w:lang w:eastAsia="pt-BR"/>
        </w:rPr>
        <w:t xml:space="preserve"> -</w:t>
      </w:r>
      <w:r w:rsidR="00E26BC4">
        <w:rPr>
          <w:rFonts w:ascii="Arial" w:eastAsia="Times New Roman" w:hAnsi="Arial" w:cs="Arial"/>
          <w:bCs/>
          <w:color w:val="000000"/>
          <w:sz w:val="24"/>
          <w:szCs w:val="24"/>
          <w:lang w:eastAsia="pt-BR"/>
        </w:rPr>
        <w:tab/>
      </w:r>
      <w:r w:rsidRPr="00B712FC">
        <w:rPr>
          <w:rFonts w:ascii="Arial" w:eastAsia="Times New Roman" w:hAnsi="Arial" w:cs="Arial"/>
          <w:bCs/>
          <w:color w:val="000000"/>
          <w:sz w:val="24"/>
          <w:szCs w:val="24"/>
          <w:lang w:eastAsia="pt-BR"/>
        </w:rPr>
        <w:t>Fica</w:t>
      </w:r>
      <w:r w:rsidR="00220B53" w:rsidRPr="00B712FC">
        <w:rPr>
          <w:rFonts w:ascii="Arial" w:eastAsia="Times New Roman" w:hAnsi="Arial" w:cs="Arial"/>
          <w:bCs/>
          <w:color w:val="000000"/>
          <w:sz w:val="24"/>
          <w:szCs w:val="24"/>
          <w:lang w:eastAsia="pt-BR"/>
        </w:rPr>
        <w:t>m</w:t>
      </w:r>
      <w:r w:rsidRPr="00B712FC">
        <w:rPr>
          <w:rFonts w:ascii="Arial" w:eastAsia="Times New Roman" w:hAnsi="Arial" w:cs="Arial"/>
          <w:bCs/>
          <w:color w:val="000000"/>
          <w:sz w:val="24"/>
          <w:szCs w:val="24"/>
          <w:lang w:eastAsia="pt-BR"/>
        </w:rPr>
        <w:t xml:space="preserve"> incluído</w:t>
      </w:r>
      <w:r w:rsidR="00220B53" w:rsidRPr="00B712FC">
        <w:rPr>
          <w:rFonts w:ascii="Arial" w:eastAsia="Times New Roman" w:hAnsi="Arial" w:cs="Arial"/>
          <w:bCs/>
          <w:color w:val="000000"/>
          <w:sz w:val="24"/>
          <w:szCs w:val="24"/>
          <w:lang w:eastAsia="pt-BR"/>
        </w:rPr>
        <w:t>s</w:t>
      </w:r>
      <w:r w:rsidRPr="00B712FC">
        <w:rPr>
          <w:rFonts w:ascii="Arial" w:eastAsia="Times New Roman" w:hAnsi="Arial" w:cs="Arial"/>
          <w:bCs/>
          <w:color w:val="000000"/>
          <w:sz w:val="24"/>
          <w:szCs w:val="24"/>
          <w:lang w:eastAsia="pt-BR"/>
        </w:rPr>
        <w:t xml:space="preserve"> ao art. 66 da Lei Municipal nº 574 de 04 de agosto de 2015, o</w:t>
      </w:r>
      <w:r w:rsidR="00220B53" w:rsidRPr="00B712FC">
        <w:rPr>
          <w:rFonts w:ascii="Arial" w:eastAsia="Times New Roman" w:hAnsi="Arial" w:cs="Arial"/>
          <w:bCs/>
          <w:color w:val="000000"/>
          <w:sz w:val="24"/>
          <w:szCs w:val="24"/>
          <w:lang w:eastAsia="pt-BR"/>
        </w:rPr>
        <w:t>s</w:t>
      </w:r>
      <w:r w:rsidRPr="00B712FC">
        <w:rPr>
          <w:rFonts w:ascii="Arial" w:eastAsia="Times New Roman" w:hAnsi="Arial" w:cs="Arial"/>
          <w:bCs/>
          <w:color w:val="000000"/>
          <w:sz w:val="24"/>
          <w:szCs w:val="24"/>
          <w:lang w:eastAsia="pt-BR"/>
        </w:rPr>
        <w:t xml:space="preserve"> inciso</w:t>
      </w:r>
      <w:r w:rsidR="00220B53" w:rsidRPr="00B712FC">
        <w:rPr>
          <w:rFonts w:ascii="Arial" w:eastAsia="Times New Roman" w:hAnsi="Arial" w:cs="Arial"/>
          <w:bCs/>
          <w:color w:val="000000"/>
          <w:sz w:val="24"/>
          <w:szCs w:val="24"/>
          <w:lang w:eastAsia="pt-BR"/>
        </w:rPr>
        <w:t>s</w:t>
      </w:r>
      <w:r w:rsidRPr="00B712FC">
        <w:rPr>
          <w:rFonts w:ascii="Arial" w:eastAsia="Times New Roman" w:hAnsi="Arial" w:cs="Arial"/>
          <w:bCs/>
          <w:color w:val="000000"/>
          <w:sz w:val="24"/>
          <w:szCs w:val="24"/>
          <w:lang w:eastAsia="pt-BR"/>
        </w:rPr>
        <w:t xml:space="preserve"> IX</w:t>
      </w:r>
      <w:r w:rsidR="00220B53" w:rsidRPr="00B712FC">
        <w:rPr>
          <w:rFonts w:ascii="Arial" w:eastAsia="Times New Roman" w:hAnsi="Arial" w:cs="Arial"/>
          <w:bCs/>
          <w:color w:val="000000"/>
          <w:sz w:val="24"/>
          <w:szCs w:val="24"/>
          <w:lang w:eastAsia="pt-BR"/>
        </w:rPr>
        <w:t xml:space="preserve"> e X</w:t>
      </w:r>
      <w:r w:rsidRPr="00B712FC">
        <w:rPr>
          <w:rFonts w:ascii="Arial" w:eastAsia="Times New Roman" w:hAnsi="Arial" w:cs="Arial"/>
          <w:bCs/>
          <w:color w:val="000000"/>
          <w:sz w:val="24"/>
          <w:szCs w:val="24"/>
          <w:lang w:eastAsia="pt-BR"/>
        </w:rPr>
        <w:t xml:space="preserve"> com a seguinte redação.</w:t>
      </w:r>
    </w:p>
    <w:p w14:paraId="75CFCB51" w14:textId="12F40C62" w:rsidR="003D0AE6" w:rsidRPr="00B712FC" w:rsidRDefault="003D0AE6" w:rsidP="00B712FC">
      <w:pPr>
        <w:shd w:val="clear" w:color="auto" w:fill="FFFFFF"/>
        <w:tabs>
          <w:tab w:val="left" w:pos="1134"/>
        </w:tabs>
        <w:spacing w:after="0" w:line="360" w:lineRule="auto"/>
        <w:ind w:left="1134"/>
        <w:jc w:val="both"/>
        <w:rPr>
          <w:rFonts w:ascii="Arial" w:eastAsia="Times New Roman" w:hAnsi="Arial" w:cs="Arial"/>
          <w:bCs/>
          <w:color w:val="000000"/>
          <w:sz w:val="24"/>
          <w:szCs w:val="24"/>
          <w:lang w:eastAsia="pt-BR"/>
        </w:rPr>
      </w:pPr>
      <w:r w:rsidRPr="000C271C">
        <w:rPr>
          <w:rFonts w:ascii="Arial" w:eastAsia="Times New Roman" w:hAnsi="Arial" w:cs="Arial"/>
          <w:b/>
          <w:bCs/>
          <w:color w:val="000000"/>
          <w:sz w:val="24"/>
          <w:szCs w:val="24"/>
          <w:lang w:eastAsia="pt-BR"/>
        </w:rPr>
        <w:t>IX</w:t>
      </w:r>
      <w:r w:rsidR="000C271C" w:rsidRPr="000C271C">
        <w:rPr>
          <w:rFonts w:ascii="Arial" w:eastAsia="Times New Roman" w:hAnsi="Arial" w:cs="Arial"/>
          <w:b/>
          <w:bCs/>
          <w:color w:val="000000"/>
          <w:sz w:val="24"/>
          <w:szCs w:val="24"/>
          <w:lang w:eastAsia="pt-BR"/>
        </w:rPr>
        <w:t xml:space="preserve"> -</w:t>
      </w:r>
      <w:r w:rsidR="000C271C">
        <w:rPr>
          <w:rFonts w:ascii="Arial" w:eastAsia="Times New Roman" w:hAnsi="Arial" w:cs="Arial"/>
          <w:bCs/>
          <w:color w:val="000000"/>
          <w:sz w:val="24"/>
          <w:szCs w:val="24"/>
          <w:lang w:eastAsia="pt-BR"/>
        </w:rPr>
        <w:t xml:space="preserve"> </w:t>
      </w:r>
      <w:r w:rsidR="000C271C">
        <w:rPr>
          <w:rFonts w:ascii="Arial" w:eastAsia="Times New Roman" w:hAnsi="Arial" w:cs="Arial"/>
          <w:bCs/>
          <w:color w:val="000000"/>
          <w:sz w:val="24"/>
          <w:szCs w:val="24"/>
          <w:lang w:eastAsia="pt-BR"/>
        </w:rPr>
        <w:tab/>
      </w:r>
      <w:r w:rsidRPr="00B712FC">
        <w:rPr>
          <w:rFonts w:ascii="Arial" w:eastAsia="Times New Roman" w:hAnsi="Arial" w:cs="Arial"/>
          <w:bCs/>
          <w:color w:val="000000"/>
          <w:sz w:val="24"/>
          <w:szCs w:val="24"/>
          <w:lang w:eastAsia="pt-BR"/>
        </w:rPr>
        <w:t xml:space="preserve">O Conselheiro Tutelar que tiver jornada de trabalho de 24 (vinte e quatro) horas de maneira ininterrupta </w:t>
      </w:r>
      <w:r w:rsidR="003F6AD3" w:rsidRPr="00B712FC">
        <w:rPr>
          <w:rFonts w:ascii="Arial" w:eastAsia="Times New Roman" w:hAnsi="Arial" w:cs="Arial"/>
          <w:bCs/>
          <w:color w:val="000000"/>
          <w:sz w:val="24"/>
          <w:szCs w:val="24"/>
          <w:lang w:eastAsia="pt-BR"/>
        </w:rPr>
        <w:t>faz jus ao repouso para descanso por igual período, exceto quando estiver realizando seu mister em jornada de trabalho extra com compensação de pagamento de diárias correspondente ao período de afastamento da jurisdição de sua competência.</w:t>
      </w:r>
    </w:p>
    <w:p w14:paraId="343FBE27" w14:textId="34F70A00" w:rsidR="00220B53" w:rsidRPr="00B712FC" w:rsidRDefault="00220B53" w:rsidP="00B712FC">
      <w:pPr>
        <w:shd w:val="clear" w:color="auto" w:fill="FFFFFF"/>
        <w:tabs>
          <w:tab w:val="left" w:pos="1134"/>
        </w:tabs>
        <w:spacing w:after="0" w:line="360" w:lineRule="auto"/>
        <w:ind w:left="1134"/>
        <w:jc w:val="both"/>
        <w:rPr>
          <w:rFonts w:ascii="Arial" w:eastAsia="Times New Roman" w:hAnsi="Arial" w:cs="Arial"/>
          <w:bCs/>
          <w:color w:val="000000"/>
          <w:sz w:val="24"/>
          <w:szCs w:val="24"/>
          <w:lang w:eastAsia="pt-BR"/>
        </w:rPr>
      </w:pPr>
      <w:r w:rsidRPr="000C271C">
        <w:rPr>
          <w:rFonts w:ascii="Arial" w:eastAsia="Times New Roman" w:hAnsi="Arial" w:cs="Arial"/>
          <w:b/>
          <w:bCs/>
          <w:color w:val="000000"/>
          <w:sz w:val="24"/>
          <w:szCs w:val="24"/>
          <w:lang w:eastAsia="pt-BR"/>
        </w:rPr>
        <w:t>X</w:t>
      </w:r>
      <w:r w:rsidR="000C271C" w:rsidRPr="000C271C">
        <w:rPr>
          <w:rFonts w:ascii="Arial" w:eastAsia="Times New Roman" w:hAnsi="Arial" w:cs="Arial"/>
          <w:b/>
          <w:bCs/>
          <w:color w:val="000000"/>
          <w:sz w:val="24"/>
          <w:szCs w:val="24"/>
          <w:lang w:eastAsia="pt-BR"/>
        </w:rPr>
        <w:t xml:space="preserve"> -</w:t>
      </w:r>
      <w:r w:rsidR="000C271C">
        <w:rPr>
          <w:rFonts w:ascii="Arial" w:eastAsia="Times New Roman" w:hAnsi="Arial" w:cs="Arial"/>
          <w:bCs/>
          <w:color w:val="000000"/>
          <w:sz w:val="24"/>
          <w:szCs w:val="24"/>
          <w:lang w:eastAsia="pt-BR"/>
        </w:rPr>
        <w:tab/>
      </w:r>
      <w:r w:rsidRPr="00B712FC">
        <w:rPr>
          <w:rFonts w:ascii="Arial" w:eastAsia="Times New Roman" w:hAnsi="Arial" w:cs="Arial"/>
          <w:bCs/>
          <w:color w:val="000000"/>
          <w:sz w:val="24"/>
          <w:szCs w:val="24"/>
          <w:lang w:eastAsia="pt-BR"/>
        </w:rPr>
        <w:t>O Consel</w:t>
      </w:r>
      <w:r w:rsidR="00502B59" w:rsidRPr="00B712FC">
        <w:rPr>
          <w:rFonts w:ascii="Arial" w:eastAsia="Times New Roman" w:hAnsi="Arial" w:cs="Arial"/>
          <w:bCs/>
          <w:color w:val="000000"/>
          <w:sz w:val="24"/>
          <w:szCs w:val="24"/>
          <w:lang w:eastAsia="pt-BR"/>
        </w:rPr>
        <w:t>ho Tutelar e seus membros poderão</w:t>
      </w:r>
      <w:r w:rsidRPr="00B712FC">
        <w:rPr>
          <w:rFonts w:ascii="Arial" w:eastAsia="Times New Roman" w:hAnsi="Arial" w:cs="Arial"/>
          <w:bCs/>
          <w:color w:val="000000"/>
          <w:sz w:val="24"/>
          <w:szCs w:val="24"/>
          <w:lang w:eastAsia="pt-BR"/>
        </w:rPr>
        <w:t xml:space="preserve"> acompanhar o recesso periódico de fim de ano estabelecido e atribuído pela Secretaria </w:t>
      </w:r>
      <w:r w:rsidRPr="00B712FC">
        <w:rPr>
          <w:rFonts w:ascii="Arial" w:eastAsia="Times New Roman" w:hAnsi="Arial" w:cs="Arial"/>
          <w:bCs/>
          <w:color w:val="000000"/>
          <w:sz w:val="24"/>
          <w:szCs w:val="24"/>
          <w:lang w:eastAsia="pt-BR"/>
        </w:rPr>
        <w:lastRenderedPageBreak/>
        <w:t>Municipal de Administração e Finanças, desde que funcione em regime de plantão em caráter ininterrupto e irretratável.</w:t>
      </w:r>
    </w:p>
    <w:p w14:paraId="620AA4A0" w14:textId="03BD42E6" w:rsidR="00874665" w:rsidRPr="00B712FC" w:rsidRDefault="005600AF" w:rsidP="00B712FC">
      <w:pPr>
        <w:shd w:val="clear" w:color="auto" w:fill="FFFFFF"/>
        <w:tabs>
          <w:tab w:val="left" w:pos="1134"/>
        </w:tabs>
        <w:spacing w:after="0" w:line="360" w:lineRule="auto"/>
        <w:jc w:val="both"/>
        <w:rPr>
          <w:rFonts w:ascii="Arial" w:eastAsia="Times New Roman" w:hAnsi="Arial" w:cs="Arial"/>
          <w:sz w:val="24"/>
          <w:szCs w:val="24"/>
          <w:lang w:eastAsia="pt-BR"/>
        </w:rPr>
      </w:pPr>
      <w:r w:rsidRPr="00B712FC">
        <w:rPr>
          <w:rFonts w:ascii="Arial" w:eastAsia="Times New Roman" w:hAnsi="Arial" w:cs="Arial"/>
          <w:b/>
          <w:bCs/>
          <w:sz w:val="24"/>
          <w:szCs w:val="24"/>
          <w:lang w:eastAsia="pt-BR"/>
        </w:rPr>
        <w:t xml:space="preserve">Art. </w:t>
      </w:r>
      <w:r w:rsidR="00730F2F">
        <w:rPr>
          <w:rFonts w:ascii="Arial" w:eastAsia="Times New Roman" w:hAnsi="Arial" w:cs="Arial"/>
          <w:b/>
          <w:bCs/>
          <w:sz w:val="24"/>
          <w:szCs w:val="24"/>
          <w:lang w:eastAsia="pt-BR"/>
        </w:rPr>
        <w:t>7</w:t>
      </w:r>
      <w:r w:rsidR="00E30279">
        <w:rPr>
          <w:rFonts w:ascii="Arial" w:eastAsia="Times New Roman" w:hAnsi="Arial" w:cs="Arial"/>
          <w:b/>
          <w:bCs/>
          <w:sz w:val="24"/>
          <w:szCs w:val="24"/>
          <w:lang w:eastAsia="pt-BR"/>
        </w:rPr>
        <w:t>º -</w:t>
      </w:r>
      <w:r w:rsidR="00E30279">
        <w:rPr>
          <w:rFonts w:ascii="Arial" w:eastAsia="Times New Roman" w:hAnsi="Arial" w:cs="Arial"/>
          <w:b/>
          <w:bCs/>
          <w:sz w:val="24"/>
          <w:szCs w:val="24"/>
          <w:lang w:eastAsia="pt-BR"/>
        </w:rPr>
        <w:tab/>
      </w:r>
      <w:r w:rsidRPr="00B712FC">
        <w:rPr>
          <w:rFonts w:ascii="Arial" w:eastAsia="Times New Roman" w:hAnsi="Arial" w:cs="Arial"/>
          <w:sz w:val="24"/>
          <w:szCs w:val="24"/>
          <w:lang w:eastAsia="pt-BR"/>
        </w:rPr>
        <w:t>Esta Lei entrará em vigor na data de sua publicação.</w:t>
      </w:r>
    </w:p>
    <w:p w14:paraId="32C04A93" w14:textId="653E3A8C" w:rsidR="005600AF" w:rsidRPr="00B712FC" w:rsidRDefault="00874665" w:rsidP="00B712FC">
      <w:pPr>
        <w:shd w:val="clear" w:color="auto" w:fill="FFFFFF"/>
        <w:tabs>
          <w:tab w:val="left" w:pos="1134"/>
        </w:tabs>
        <w:spacing w:after="0" w:line="360" w:lineRule="auto"/>
        <w:jc w:val="both"/>
        <w:rPr>
          <w:rFonts w:ascii="Arial" w:eastAsia="Times New Roman" w:hAnsi="Arial" w:cs="Arial"/>
          <w:sz w:val="24"/>
          <w:szCs w:val="24"/>
          <w:lang w:eastAsia="pt-BR"/>
        </w:rPr>
      </w:pPr>
      <w:r w:rsidRPr="00B712FC">
        <w:rPr>
          <w:rFonts w:ascii="Arial" w:eastAsia="Times New Roman" w:hAnsi="Arial" w:cs="Arial"/>
          <w:b/>
          <w:sz w:val="24"/>
          <w:szCs w:val="24"/>
          <w:lang w:eastAsia="pt-BR"/>
        </w:rPr>
        <w:t xml:space="preserve">Art. </w:t>
      </w:r>
      <w:r w:rsidR="00730F2F">
        <w:rPr>
          <w:rFonts w:ascii="Arial" w:eastAsia="Times New Roman" w:hAnsi="Arial" w:cs="Arial"/>
          <w:b/>
          <w:sz w:val="24"/>
          <w:szCs w:val="24"/>
          <w:lang w:eastAsia="pt-BR"/>
        </w:rPr>
        <w:t>8</w:t>
      </w:r>
      <w:r w:rsidR="00E1549B" w:rsidRPr="00B712FC">
        <w:rPr>
          <w:rFonts w:ascii="Arial" w:eastAsia="Times New Roman" w:hAnsi="Arial" w:cs="Arial"/>
          <w:b/>
          <w:sz w:val="24"/>
          <w:szCs w:val="24"/>
          <w:lang w:eastAsia="pt-BR"/>
        </w:rPr>
        <w:t>º -</w:t>
      </w:r>
      <w:r w:rsidR="00E30279">
        <w:rPr>
          <w:rFonts w:ascii="Arial" w:eastAsia="Times New Roman" w:hAnsi="Arial" w:cs="Arial"/>
          <w:b/>
          <w:sz w:val="24"/>
          <w:szCs w:val="24"/>
          <w:lang w:eastAsia="pt-BR"/>
        </w:rPr>
        <w:tab/>
      </w:r>
      <w:r w:rsidRPr="00B712FC">
        <w:rPr>
          <w:rFonts w:ascii="Arial" w:eastAsia="Times New Roman" w:hAnsi="Arial" w:cs="Arial"/>
          <w:sz w:val="24"/>
          <w:szCs w:val="24"/>
          <w:lang w:eastAsia="pt-BR"/>
        </w:rPr>
        <w:t>Esta Lei será publicada por Decreto Municipal</w:t>
      </w:r>
      <w:r w:rsidR="00E1549B" w:rsidRPr="00B712FC">
        <w:rPr>
          <w:rFonts w:ascii="Arial" w:eastAsia="Times New Roman" w:hAnsi="Arial" w:cs="Arial"/>
          <w:sz w:val="24"/>
          <w:szCs w:val="24"/>
          <w:lang w:eastAsia="pt-BR"/>
        </w:rPr>
        <w:t xml:space="preserve"> ou no que couber</w:t>
      </w:r>
      <w:r w:rsidRPr="00B712FC">
        <w:rPr>
          <w:rFonts w:ascii="Arial" w:eastAsia="Times New Roman" w:hAnsi="Arial" w:cs="Arial"/>
          <w:sz w:val="24"/>
          <w:szCs w:val="24"/>
          <w:lang w:eastAsia="pt-BR"/>
        </w:rPr>
        <w:t>.</w:t>
      </w:r>
    </w:p>
    <w:p w14:paraId="3384B3AB" w14:textId="2924965A" w:rsidR="00874665" w:rsidRPr="00D11633" w:rsidRDefault="00874665" w:rsidP="00B712FC">
      <w:pPr>
        <w:shd w:val="clear" w:color="auto" w:fill="FFFFFF"/>
        <w:tabs>
          <w:tab w:val="left" w:pos="1134"/>
        </w:tabs>
        <w:spacing w:after="0" w:line="360" w:lineRule="auto"/>
        <w:jc w:val="both"/>
        <w:rPr>
          <w:rFonts w:ascii="Arial" w:eastAsia="Times New Roman" w:hAnsi="Arial" w:cs="Arial"/>
          <w:color w:val="000000" w:themeColor="text1"/>
          <w:sz w:val="24"/>
          <w:szCs w:val="24"/>
          <w:lang w:eastAsia="pt-BR"/>
        </w:rPr>
      </w:pPr>
      <w:r w:rsidRPr="00D11633">
        <w:rPr>
          <w:rFonts w:ascii="Arial" w:eastAsia="Times New Roman" w:hAnsi="Arial" w:cs="Arial"/>
          <w:b/>
          <w:color w:val="000000" w:themeColor="text1"/>
          <w:sz w:val="24"/>
          <w:szCs w:val="24"/>
          <w:lang w:eastAsia="pt-BR"/>
        </w:rPr>
        <w:t xml:space="preserve">Art. </w:t>
      </w:r>
      <w:r w:rsidR="00730F2F" w:rsidRPr="00D11633">
        <w:rPr>
          <w:rFonts w:ascii="Arial" w:eastAsia="Times New Roman" w:hAnsi="Arial" w:cs="Arial"/>
          <w:b/>
          <w:color w:val="000000" w:themeColor="text1"/>
          <w:sz w:val="24"/>
          <w:szCs w:val="24"/>
          <w:lang w:eastAsia="pt-BR"/>
        </w:rPr>
        <w:t>9</w:t>
      </w:r>
      <w:r w:rsidR="00855D94" w:rsidRPr="00D11633">
        <w:rPr>
          <w:rFonts w:ascii="Arial" w:eastAsia="Times New Roman" w:hAnsi="Arial" w:cs="Arial"/>
          <w:b/>
          <w:color w:val="000000" w:themeColor="text1"/>
          <w:sz w:val="24"/>
          <w:szCs w:val="24"/>
          <w:lang w:eastAsia="pt-BR"/>
        </w:rPr>
        <w:t>º</w:t>
      </w:r>
      <w:r w:rsidR="00E30279" w:rsidRPr="00D11633">
        <w:rPr>
          <w:rFonts w:ascii="Arial" w:eastAsia="Times New Roman" w:hAnsi="Arial" w:cs="Arial"/>
          <w:b/>
          <w:color w:val="000000" w:themeColor="text1"/>
          <w:sz w:val="24"/>
          <w:szCs w:val="24"/>
          <w:lang w:eastAsia="pt-BR"/>
        </w:rPr>
        <w:t xml:space="preserve"> -</w:t>
      </w:r>
      <w:r w:rsidR="00E30279" w:rsidRPr="00D11633">
        <w:rPr>
          <w:rFonts w:ascii="Arial" w:eastAsia="Times New Roman" w:hAnsi="Arial" w:cs="Arial"/>
          <w:b/>
          <w:color w:val="000000" w:themeColor="text1"/>
          <w:sz w:val="24"/>
          <w:szCs w:val="24"/>
          <w:lang w:eastAsia="pt-BR"/>
        </w:rPr>
        <w:tab/>
      </w:r>
      <w:r w:rsidRPr="00D11633">
        <w:rPr>
          <w:rFonts w:ascii="Arial" w:eastAsia="Times New Roman" w:hAnsi="Arial" w:cs="Arial"/>
          <w:color w:val="000000" w:themeColor="text1"/>
          <w:sz w:val="24"/>
          <w:szCs w:val="24"/>
          <w:lang w:eastAsia="pt-BR"/>
        </w:rPr>
        <w:t>Ficam revogadas as disposições em contrárias.</w:t>
      </w:r>
    </w:p>
    <w:p w14:paraId="7F7B2C06" w14:textId="77777777" w:rsidR="00874665" w:rsidRPr="00B712FC" w:rsidRDefault="00874665" w:rsidP="00B712FC">
      <w:pPr>
        <w:shd w:val="clear" w:color="auto" w:fill="FFFFFF"/>
        <w:tabs>
          <w:tab w:val="left" w:pos="1134"/>
        </w:tabs>
        <w:spacing w:after="0" w:line="240" w:lineRule="auto"/>
        <w:jc w:val="both"/>
        <w:rPr>
          <w:rFonts w:ascii="Arial" w:hAnsi="Arial" w:cs="Arial"/>
          <w:sz w:val="24"/>
          <w:szCs w:val="24"/>
          <w:lang w:eastAsia="pt-BR"/>
        </w:rPr>
      </w:pPr>
    </w:p>
    <w:p w14:paraId="0F54F52A" w14:textId="77777777" w:rsidR="005B3488" w:rsidRPr="00B712FC" w:rsidRDefault="005B3488" w:rsidP="00B712FC">
      <w:pPr>
        <w:shd w:val="clear" w:color="auto" w:fill="FFFFFF"/>
        <w:tabs>
          <w:tab w:val="left" w:pos="1134"/>
        </w:tabs>
        <w:spacing w:after="0" w:line="240" w:lineRule="auto"/>
        <w:jc w:val="both"/>
        <w:rPr>
          <w:rFonts w:ascii="Arial" w:hAnsi="Arial" w:cs="Arial"/>
          <w:sz w:val="24"/>
          <w:szCs w:val="24"/>
          <w:lang w:eastAsia="pt-BR"/>
        </w:rPr>
      </w:pPr>
    </w:p>
    <w:p w14:paraId="494E00A2" w14:textId="77777777" w:rsidR="005B3488" w:rsidRPr="00B712FC" w:rsidRDefault="005B3488" w:rsidP="00B712FC">
      <w:pPr>
        <w:shd w:val="clear" w:color="auto" w:fill="FFFFFF"/>
        <w:tabs>
          <w:tab w:val="left" w:pos="1134"/>
        </w:tabs>
        <w:spacing w:after="0" w:line="240" w:lineRule="auto"/>
        <w:jc w:val="both"/>
        <w:rPr>
          <w:rFonts w:ascii="Arial" w:hAnsi="Arial" w:cs="Arial"/>
          <w:sz w:val="24"/>
          <w:szCs w:val="24"/>
          <w:lang w:eastAsia="pt-BR"/>
        </w:rPr>
      </w:pPr>
    </w:p>
    <w:p w14:paraId="325BE254" w14:textId="07E8888A" w:rsidR="00A36014" w:rsidRPr="00B712FC" w:rsidRDefault="00A36014" w:rsidP="00B712FC">
      <w:pPr>
        <w:tabs>
          <w:tab w:val="left" w:pos="1134"/>
        </w:tabs>
        <w:autoSpaceDE w:val="0"/>
        <w:autoSpaceDN w:val="0"/>
        <w:adjustRightInd w:val="0"/>
        <w:spacing w:after="0" w:line="240" w:lineRule="auto"/>
        <w:jc w:val="center"/>
        <w:rPr>
          <w:rFonts w:ascii="Arial" w:hAnsi="Arial" w:cs="Arial"/>
          <w:b/>
          <w:bCs/>
          <w:sz w:val="24"/>
          <w:szCs w:val="24"/>
        </w:rPr>
      </w:pPr>
    </w:p>
    <w:p w14:paraId="7965731F" w14:textId="434FA4EA" w:rsidR="00E26BC4" w:rsidRDefault="00931070" w:rsidP="00931070">
      <w:pPr>
        <w:jc w:val="center"/>
        <w:rPr>
          <w:rFonts w:ascii="Arial" w:hAnsi="Arial" w:cs="Arial"/>
          <w:b/>
          <w:sz w:val="24"/>
          <w:szCs w:val="24"/>
        </w:rPr>
      </w:pPr>
      <w:r>
        <w:rPr>
          <w:rFonts w:ascii="Arial" w:hAnsi="Arial" w:cs="Arial"/>
          <w:b/>
          <w:sz w:val="24"/>
          <w:szCs w:val="24"/>
        </w:rPr>
        <w:t xml:space="preserve">  ERAÍDES CAETANO DE SOUZA</w:t>
      </w:r>
    </w:p>
    <w:p w14:paraId="7BE06C19" w14:textId="28E4862F" w:rsidR="00931070" w:rsidRPr="00931070" w:rsidRDefault="00931070" w:rsidP="00931070">
      <w:pPr>
        <w:jc w:val="center"/>
        <w:rPr>
          <w:rFonts w:ascii="Arial" w:hAnsi="Arial" w:cs="Arial"/>
          <w:b/>
          <w:sz w:val="24"/>
          <w:szCs w:val="24"/>
        </w:rPr>
      </w:pPr>
      <w:r>
        <w:rPr>
          <w:rFonts w:ascii="Arial" w:hAnsi="Arial" w:cs="Arial"/>
          <w:b/>
          <w:sz w:val="24"/>
          <w:szCs w:val="24"/>
        </w:rPr>
        <w:t xml:space="preserve">Prefeito em Exercício </w:t>
      </w:r>
    </w:p>
    <w:p w14:paraId="2B35BB89" w14:textId="47683808" w:rsidR="00B11774" w:rsidRDefault="00B11774" w:rsidP="00C33450">
      <w:pPr>
        <w:autoSpaceDE w:val="0"/>
        <w:autoSpaceDN w:val="0"/>
        <w:adjustRightInd w:val="0"/>
        <w:spacing w:after="0" w:line="276" w:lineRule="auto"/>
        <w:jc w:val="center"/>
        <w:rPr>
          <w:rFonts w:ascii="Arial" w:hAnsi="Arial" w:cs="Arial"/>
          <w:sz w:val="24"/>
          <w:szCs w:val="24"/>
        </w:rPr>
      </w:pPr>
    </w:p>
    <w:p w14:paraId="043A6CC4" w14:textId="506B5738" w:rsidR="00B11774" w:rsidRDefault="00B11774" w:rsidP="00C33450">
      <w:pPr>
        <w:autoSpaceDE w:val="0"/>
        <w:autoSpaceDN w:val="0"/>
        <w:adjustRightInd w:val="0"/>
        <w:spacing w:after="0" w:line="276" w:lineRule="auto"/>
        <w:jc w:val="center"/>
        <w:rPr>
          <w:rFonts w:ascii="Arial" w:hAnsi="Arial" w:cs="Arial"/>
          <w:sz w:val="24"/>
          <w:szCs w:val="24"/>
        </w:rPr>
      </w:pPr>
    </w:p>
    <w:p w14:paraId="40FDEC24" w14:textId="6858F106" w:rsidR="00B11774" w:rsidRDefault="00B11774" w:rsidP="00C33450">
      <w:pPr>
        <w:autoSpaceDE w:val="0"/>
        <w:autoSpaceDN w:val="0"/>
        <w:adjustRightInd w:val="0"/>
        <w:spacing w:after="0" w:line="276" w:lineRule="auto"/>
        <w:jc w:val="center"/>
        <w:rPr>
          <w:rFonts w:ascii="Arial" w:hAnsi="Arial" w:cs="Arial"/>
          <w:sz w:val="24"/>
          <w:szCs w:val="24"/>
        </w:rPr>
      </w:pPr>
    </w:p>
    <w:p w14:paraId="37236C1D" w14:textId="77777777" w:rsidR="00B11774" w:rsidRDefault="00B11774" w:rsidP="00C33450">
      <w:pPr>
        <w:autoSpaceDE w:val="0"/>
        <w:autoSpaceDN w:val="0"/>
        <w:adjustRightInd w:val="0"/>
        <w:spacing w:after="0" w:line="276" w:lineRule="auto"/>
        <w:jc w:val="center"/>
        <w:rPr>
          <w:rFonts w:ascii="Arial" w:hAnsi="Arial" w:cs="Arial"/>
          <w:sz w:val="24"/>
          <w:szCs w:val="24"/>
        </w:rPr>
      </w:pPr>
    </w:p>
    <w:p w14:paraId="5B57A505" w14:textId="77777777" w:rsidR="005B3488" w:rsidRDefault="005B3488" w:rsidP="005B3488">
      <w:pPr>
        <w:autoSpaceDE w:val="0"/>
        <w:autoSpaceDN w:val="0"/>
        <w:adjustRightInd w:val="0"/>
        <w:spacing w:after="0" w:line="276" w:lineRule="auto"/>
        <w:rPr>
          <w:rFonts w:ascii="Arial" w:hAnsi="Arial" w:cs="Arial"/>
          <w:sz w:val="24"/>
          <w:szCs w:val="24"/>
        </w:rPr>
      </w:pPr>
    </w:p>
    <w:p w14:paraId="4C629632" w14:textId="77777777" w:rsidR="005B3488" w:rsidRDefault="005B3488" w:rsidP="005B3488">
      <w:pPr>
        <w:autoSpaceDE w:val="0"/>
        <w:autoSpaceDN w:val="0"/>
        <w:adjustRightInd w:val="0"/>
        <w:spacing w:after="0" w:line="276" w:lineRule="auto"/>
        <w:rPr>
          <w:rFonts w:ascii="Arial" w:hAnsi="Arial" w:cs="Arial"/>
          <w:sz w:val="24"/>
          <w:szCs w:val="24"/>
        </w:rPr>
      </w:pPr>
    </w:p>
    <w:p w14:paraId="7D28CCC9" w14:textId="77777777" w:rsidR="005B3488" w:rsidRDefault="005B3488" w:rsidP="005B3488">
      <w:pPr>
        <w:autoSpaceDE w:val="0"/>
        <w:autoSpaceDN w:val="0"/>
        <w:adjustRightInd w:val="0"/>
        <w:spacing w:after="0" w:line="276" w:lineRule="auto"/>
        <w:rPr>
          <w:rFonts w:ascii="Arial" w:hAnsi="Arial" w:cs="Arial"/>
          <w:sz w:val="24"/>
          <w:szCs w:val="24"/>
        </w:rPr>
      </w:pPr>
    </w:p>
    <w:p w14:paraId="214525F2" w14:textId="77777777" w:rsidR="005B3488" w:rsidRDefault="005B3488" w:rsidP="005B3488">
      <w:pPr>
        <w:autoSpaceDE w:val="0"/>
        <w:autoSpaceDN w:val="0"/>
        <w:adjustRightInd w:val="0"/>
        <w:spacing w:after="0" w:line="276" w:lineRule="auto"/>
        <w:rPr>
          <w:rFonts w:ascii="Arial" w:hAnsi="Arial" w:cs="Arial"/>
          <w:sz w:val="24"/>
          <w:szCs w:val="24"/>
        </w:rPr>
      </w:pPr>
    </w:p>
    <w:p w14:paraId="74CD702E" w14:textId="77777777" w:rsidR="005B3488" w:rsidRDefault="005B3488" w:rsidP="005B3488">
      <w:pPr>
        <w:autoSpaceDE w:val="0"/>
        <w:autoSpaceDN w:val="0"/>
        <w:adjustRightInd w:val="0"/>
        <w:spacing w:after="0" w:line="276" w:lineRule="auto"/>
        <w:rPr>
          <w:rFonts w:ascii="Arial" w:hAnsi="Arial" w:cs="Arial"/>
          <w:sz w:val="24"/>
          <w:szCs w:val="24"/>
        </w:rPr>
      </w:pPr>
    </w:p>
    <w:p w14:paraId="0855888E" w14:textId="77777777" w:rsidR="005B3488" w:rsidRDefault="005B3488" w:rsidP="005B3488">
      <w:pPr>
        <w:autoSpaceDE w:val="0"/>
        <w:autoSpaceDN w:val="0"/>
        <w:adjustRightInd w:val="0"/>
        <w:spacing w:after="0" w:line="276" w:lineRule="auto"/>
        <w:rPr>
          <w:rFonts w:ascii="Arial" w:hAnsi="Arial" w:cs="Arial"/>
          <w:sz w:val="24"/>
          <w:szCs w:val="24"/>
        </w:rPr>
      </w:pPr>
    </w:p>
    <w:p w14:paraId="367FAE8A" w14:textId="50E847C6" w:rsidR="005B3488" w:rsidRPr="005B3488" w:rsidRDefault="00D56BFD" w:rsidP="00E26BC4">
      <w:pPr>
        <w:pageBreakBefore/>
        <w:autoSpaceDE w:val="0"/>
        <w:autoSpaceDN w:val="0"/>
        <w:adjustRightInd w:val="0"/>
        <w:spacing w:before="240" w:after="240" w:line="240" w:lineRule="auto"/>
        <w:rPr>
          <w:rFonts w:ascii="Arial" w:hAnsi="Arial" w:cs="Arial"/>
          <w:b/>
          <w:sz w:val="24"/>
          <w:szCs w:val="24"/>
        </w:rPr>
      </w:pPr>
      <w:r w:rsidRPr="005B3488">
        <w:rPr>
          <w:rFonts w:ascii="Arial" w:hAnsi="Arial" w:cs="Arial"/>
          <w:b/>
          <w:sz w:val="24"/>
          <w:szCs w:val="24"/>
        </w:rPr>
        <w:lastRenderedPageBreak/>
        <w:t>MENSA</w:t>
      </w:r>
      <w:r w:rsidR="00931070">
        <w:rPr>
          <w:rFonts w:ascii="Arial" w:hAnsi="Arial" w:cs="Arial"/>
          <w:b/>
          <w:sz w:val="24"/>
          <w:szCs w:val="24"/>
        </w:rPr>
        <w:t>GEM DE N° 024</w:t>
      </w:r>
      <w:r w:rsidR="005B3488" w:rsidRPr="005B3488">
        <w:rPr>
          <w:rFonts w:ascii="Arial" w:hAnsi="Arial" w:cs="Arial"/>
          <w:b/>
          <w:sz w:val="24"/>
          <w:szCs w:val="24"/>
        </w:rPr>
        <w:t>/2024</w:t>
      </w:r>
    </w:p>
    <w:tbl>
      <w:tblPr>
        <w:tblStyle w:val="Tabelacomgrade"/>
        <w:tblW w:w="0" w:type="auto"/>
        <w:tblLook w:val="04A0" w:firstRow="1" w:lastRow="0" w:firstColumn="1" w:lastColumn="0" w:noHBand="0" w:noVBand="1"/>
      </w:tblPr>
      <w:tblGrid>
        <w:gridCol w:w="9204"/>
      </w:tblGrid>
      <w:tr w:rsidR="00FB66B4" w14:paraId="6BF9371E" w14:textId="77777777" w:rsidTr="00FB66B4">
        <w:tc>
          <w:tcPr>
            <w:tcW w:w="9204" w:type="dxa"/>
            <w:shd w:val="clear" w:color="auto" w:fill="D9D9D9" w:themeFill="background1" w:themeFillShade="D9"/>
          </w:tcPr>
          <w:p w14:paraId="6290E6F5" w14:textId="35F6D738" w:rsidR="00FB66B4" w:rsidRDefault="00FB66B4" w:rsidP="00FB66B4">
            <w:pPr>
              <w:pStyle w:val="NormalWeb"/>
              <w:spacing w:before="0" w:beforeAutospacing="0" w:after="150" w:afterAutospacing="0"/>
              <w:jc w:val="both"/>
              <w:rPr>
                <w:rFonts w:ascii="Arial" w:hAnsi="Arial" w:cs="Arial"/>
                <w:b/>
                <w:color w:val="000000"/>
              </w:rPr>
            </w:pPr>
            <w:r w:rsidRPr="007F446B">
              <w:rPr>
                <w:rFonts w:ascii="Arial" w:hAnsi="Arial" w:cs="Arial"/>
                <w:b/>
                <w:color w:val="000000"/>
              </w:rPr>
              <w:t>Excelentíssimo Senhor Presidente e demais Vereadores que compõem o Poder Legislativo do Município de Acrelândia/AC.</w:t>
            </w:r>
          </w:p>
        </w:tc>
      </w:tr>
    </w:tbl>
    <w:p w14:paraId="757E40F8" w14:textId="77777777" w:rsidR="00E26BC4" w:rsidRDefault="00E26BC4" w:rsidP="00E26BC4">
      <w:pPr>
        <w:pStyle w:val="NormalWeb"/>
        <w:tabs>
          <w:tab w:val="left" w:pos="1134"/>
        </w:tabs>
        <w:spacing w:before="0" w:beforeAutospacing="0" w:after="0" w:afterAutospacing="0" w:line="360" w:lineRule="auto"/>
        <w:jc w:val="both"/>
        <w:rPr>
          <w:rFonts w:ascii="Arial" w:hAnsi="Arial" w:cs="Arial"/>
          <w:color w:val="000000"/>
        </w:rPr>
      </w:pPr>
      <w:r>
        <w:rPr>
          <w:rFonts w:ascii="Arial" w:hAnsi="Arial" w:cs="Arial"/>
          <w:color w:val="000000"/>
        </w:rPr>
        <w:tab/>
      </w:r>
    </w:p>
    <w:p w14:paraId="53F3B1E1" w14:textId="1FA688B5" w:rsidR="00C6109C" w:rsidRPr="00E26BC4" w:rsidRDefault="00E26BC4" w:rsidP="00E26BC4">
      <w:pPr>
        <w:pStyle w:val="NormalWeb"/>
        <w:tabs>
          <w:tab w:val="left" w:pos="1134"/>
        </w:tabs>
        <w:spacing w:before="0" w:beforeAutospacing="0" w:after="0" w:afterAutospacing="0" w:line="360" w:lineRule="auto"/>
        <w:jc w:val="both"/>
        <w:rPr>
          <w:rFonts w:ascii="Arial" w:hAnsi="Arial" w:cs="Arial"/>
          <w:color w:val="000000"/>
        </w:rPr>
      </w:pPr>
      <w:r>
        <w:rPr>
          <w:rFonts w:ascii="Arial" w:hAnsi="Arial" w:cs="Arial"/>
          <w:color w:val="000000"/>
        </w:rPr>
        <w:tab/>
      </w:r>
      <w:r w:rsidR="007F446B" w:rsidRPr="00E26BC4">
        <w:rPr>
          <w:rFonts w:ascii="Arial" w:hAnsi="Arial" w:cs="Arial"/>
          <w:color w:val="000000"/>
        </w:rPr>
        <w:t>O presente Projeto de Lei</w:t>
      </w:r>
      <w:r w:rsidR="00C6109C" w:rsidRPr="00E26BC4">
        <w:rPr>
          <w:rFonts w:ascii="Arial" w:hAnsi="Arial" w:cs="Arial"/>
          <w:color w:val="000000"/>
        </w:rPr>
        <w:t xml:space="preserve"> Municipal</w:t>
      </w:r>
      <w:r w:rsidR="001C55F2" w:rsidRPr="00E26BC4">
        <w:rPr>
          <w:rFonts w:ascii="Arial" w:hAnsi="Arial" w:cs="Arial"/>
          <w:color w:val="000000"/>
        </w:rPr>
        <w:t>,</w:t>
      </w:r>
      <w:r w:rsidR="007F446B" w:rsidRPr="00E26BC4">
        <w:rPr>
          <w:rFonts w:ascii="Arial" w:hAnsi="Arial" w:cs="Arial"/>
          <w:color w:val="000000"/>
        </w:rPr>
        <w:t xml:space="preserve"> </w:t>
      </w:r>
      <w:r w:rsidR="00874665" w:rsidRPr="00E26BC4">
        <w:rPr>
          <w:rFonts w:ascii="Arial" w:hAnsi="Arial" w:cs="Arial"/>
          <w:color w:val="000000"/>
        </w:rPr>
        <w:t xml:space="preserve">o qual </w:t>
      </w:r>
      <w:r w:rsidR="007F446B" w:rsidRPr="00E26BC4">
        <w:rPr>
          <w:rFonts w:ascii="Arial" w:hAnsi="Arial" w:cs="Arial"/>
          <w:color w:val="000000"/>
        </w:rPr>
        <w:t>visa receber autorização deste Poder L</w:t>
      </w:r>
      <w:r w:rsidR="005577FB" w:rsidRPr="00E26BC4">
        <w:rPr>
          <w:rFonts w:ascii="Arial" w:hAnsi="Arial" w:cs="Arial"/>
          <w:color w:val="000000"/>
        </w:rPr>
        <w:t>egislativo</w:t>
      </w:r>
      <w:r w:rsidR="007F446B" w:rsidRPr="00E26BC4">
        <w:rPr>
          <w:rFonts w:ascii="Arial" w:hAnsi="Arial" w:cs="Arial"/>
          <w:color w:val="000000"/>
        </w:rPr>
        <w:t xml:space="preserve"> </w:t>
      </w:r>
      <w:r w:rsidR="00061096" w:rsidRPr="00E26BC4">
        <w:rPr>
          <w:rFonts w:ascii="Arial" w:hAnsi="Arial" w:cs="Arial"/>
          <w:color w:val="000000"/>
        </w:rPr>
        <w:t>Municipal</w:t>
      </w:r>
      <w:r w:rsidR="001C55F2" w:rsidRPr="00E26BC4">
        <w:rPr>
          <w:rFonts w:ascii="Arial" w:hAnsi="Arial" w:cs="Arial"/>
          <w:color w:val="000000"/>
        </w:rPr>
        <w:t>,</w:t>
      </w:r>
      <w:r w:rsidR="009151A3" w:rsidRPr="00E26BC4">
        <w:rPr>
          <w:rFonts w:ascii="Arial" w:hAnsi="Arial" w:cs="Arial"/>
          <w:color w:val="000000"/>
        </w:rPr>
        <w:t xml:space="preserve"> </w:t>
      </w:r>
      <w:r w:rsidR="00C6109C" w:rsidRPr="00E26BC4">
        <w:rPr>
          <w:rFonts w:ascii="Arial" w:hAnsi="Arial" w:cs="Arial"/>
          <w:color w:val="000000"/>
        </w:rPr>
        <w:t xml:space="preserve">objetiva </w:t>
      </w:r>
      <w:r w:rsidR="003F253C" w:rsidRPr="00E26BC4">
        <w:rPr>
          <w:rFonts w:ascii="Arial" w:hAnsi="Arial" w:cs="Arial"/>
          <w:color w:val="000000"/>
        </w:rPr>
        <w:t xml:space="preserve">alterar </w:t>
      </w:r>
      <w:r w:rsidR="00C6109C" w:rsidRPr="00E26BC4">
        <w:rPr>
          <w:rFonts w:ascii="Arial" w:hAnsi="Arial" w:cs="Arial"/>
          <w:color w:val="000000"/>
        </w:rPr>
        <w:t>o dispositivo da parte final do art. 38 d</w:t>
      </w:r>
      <w:r w:rsidR="003F253C" w:rsidRPr="00E26BC4">
        <w:rPr>
          <w:rFonts w:ascii="Arial" w:hAnsi="Arial" w:cs="Arial"/>
          <w:color w:val="000000"/>
        </w:rPr>
        <w:t xml:space="preserve">a </w:t>
      </w:r>
      <w:r w:rsidR="00C6109C" w:rsidRPr="00E26BC4">
        <w:rPr>
          <w:rFonts w:ascii="Arial" w:hAnsi="Arial" w:cs="Arial"/>
          <w:color w:val="000000"/>
        </w:rPr>
        <w:t>Lei Municipal nº 574 de 04 de agosto de 2015, sobretudo para atender alterações realizadas no art. 132 da Lei Federal nº 8.069/90.</w:t>
      </w:r>
    </w:p>
    <w:p w14:paraId="44976232" w14:textId="38E6C390" w:rsidR="00B667F2" w:rsidRPr="00E26BC4" w:rsidRDefault="00E26BC4" w:rsidP="00E26BC4">
      <w:pPr>
        <w:pStyle w:val="NormalWeb"/>
        <w:tabs>
          <w:tab w:val="left" w:pos="1134"/>
        </w:tabs>
        <w:spacing w:before="0" w:beforeAutospacing="0" w:after="0" w:afterAutospacing="0" w:line="360" w:lineRule="auto"/>
        <w:jc w:val="both"/>
        <w:rPr>
          <w:rFonts w:ascii="Arial" w:hAnsi="Arial" w:cs="Arial"/>
          <w:color w:val="000000"/>
        </w:rPr>
      </w:pPr>
      <w:r>
        <w:rPr>
          <w:rFonts w:ascii="Arial" w:hAnsi="Arial" w:cs="Arial"/>
          <w:color w:val="000000"/>
        </w:rPr>
        <w:tab/>
      </w:r>
      <w:r w:rsidR="00B667F2" w:rsidRPr="00E26BC4">
        <w:rPr>
          <w:rFonts w:ascii="Arial" w:hAnsi="Arial" w:cs="Arial"/>
          <w:color w:val="000000"/>
        </w:rPr>
        <w:t>Por oportuno, ressaltamos que entrou em vigor a Lei nº 13.824 desde 09 de maio de 2019</w:t>
      </w:r>
      <w:r w:rsidR="00BC58C9" w:rsidRPr="00E26BC4">
        <w:rPr>
          <w:rFonts w:ascii="Arial" w:hAnsi="Arial" w:cs="Arial"/>
          <w:color w:val="000000"/>
        </w:rPr>
        <w:t>, a qual alterou a redação do art. 132 da Lei Federal nº 8.069/90 para assim dispor sobre a recondução dos</w:t>
      </w:r>
      <w:r w:rsidR="00F809D9" w:rsidRPr="00E26BC4">
        <w:rPr>
          <w:rFonts w:ascii="Arial" w:hAnsi="Arial" w:cs="Arial"/>
          <w:color w:val="000000"/>
        </w:rPr>
        <w:t xml:space="preserve"> </w:t>
      </w:r>
      <w:r w:rsidR="00BC58C9" w:rsidRPr="00E26BC4">
        <w:rPr>
          <w:rFonts w:ascii="Arial" w:hAnsi="Arial" w:cs="Arial"/>
          <w:color w:val="000000"/>
        </w:rPr>
        <w:t xml:space="preserve">Conselheiros Tutelares </w:t>
      </w:r>
      <w:r w:rsidR="00C12360" w:rsidRPr="00E26BC4">
        <w:rPr>
          <w:rFonts w:ascii="Arial" w:hAnsi="Arial" w:cs="Arial"/>
          <w:color w:val="000000"/>
        </w:rPr>
        <w:t xml:space="preserve">ao Conselho Tutelar, </w:t>
      </w:r>
      <w:r w:rsidR="00BC58C9" w:rsidRPr="00E26BC4">
        <w:rPr>
          <w:rFonts w:ascii="Arial" w:hAnsi="Arial" w:cs="Arial"/>
          <w:color w:val="000000"/>
        </w:rPr>
        <w:t>mediante novos processos de escolha.</w:t>
      </w:r>
    </w:p>
    <w:p w14:paraId="3FCD38E7" w14:textId="4C567E3F" w:rsidR="00BC58C9" w:rsidRPr="00E26BC4" w:rsidRDefault="00E26BC4" w:rsidP="00E26BC4">
      <w:pPr>
        <w:pStyle w:val="NormalWeb"/>
        <w:tabs>
          <w:tab w:val="left" w:pos="1134"/>
        </w:tabs>
        <w:spacing w:before="0" w:beforeAutospacing="0" w:after="0" w:afterAutospacing="0" w:line="360" w:lineRule="auto"/>
        <w:jc w:val="both"/>
        <w:rPr>
          <w:rFonts w:ascii="Arial" w:hAnsi="Arial" w:cs="Arial"/>
          <w:color w:val="000000"/>
        </w:rPr>
      </w:pPr>
      <w:r>
        <w:rPr>
          <w:rFonts w:ascii="Arial" w:hAnsi="Arial" w:cs="Arial"/>
          <w:i/>
          <w:color w:val="000000"/>
        </w:rPr>
        <w:tab/>
      </w:r>
      <w:r w:rsidR="00BC58C9" w:rsidRPr="00E26BC4">
        <w:rPr>
          <w:rFonts w:ascii="Arial" w:hAnsi="Arial" w:cs="Arial"/>
          <w:i/>
          <w:color w:val="000000"/>
        </w:rPr>
        <w:t>Prima facie</w:t>
      </w:r>
      <w:r w:rsidR="00BC58C9" w:rsidRPr="00E26BC4">
        <w:rPr>
          <w:rFonts w:ascii="Arial" w:hAnsi="Arial" w:cs="Arial"/>
          <w:color w:val="000000"/>
        </w:rPr>
        <w:t xml:space="preserve">, com o advento desta Lei, inexiste o limite de recondução dos Membros do </w:t>
      </w:r>
      <w:r w:rsidR="00C12360" w:rsidRPr="00E26BC4">
        <w:rPr>
          <w:rFonts w:ascii="Arial" w:hAnsi="Arial" w:cs="Arial"/>
          <w:color w:val="000000"/>
        </w:rPr>
        <w:t>C</w:t>
      </w:r>
      <w:r w:rsidR="00BC58C9" w:rsidRPr="00E26BC4">
        <w:rPr>
          <w:rFonts w:ascii="Arial" w:hAnsi="Arial" w:cs="Arial"/>
          <w:color w:val="000000"/>
        </w:rPr>
        <w:t xml:space="preserve">onselho Tutelar ao cargo de Conselheiro Tutelar, ou seja, poderá o ocupante do respectivo cargo concorrer quantas vezes desejar para a composição do conselho, desde que contemple os requisitos estabelecidos no art. 133 da Lei nº 8.069/90. </w:t>
      </w:r>
    </w:p>
    <w:p w14:paraId="7A418506" w14:textId="79C8299E" w:rsidR="00E955BA" w:rsidRPr="00E26BC4" w:rsidRDefault="00E26BC4" w:rsidP="00E26BC4">
      <w:pPr>
        <w:pStyle w:val="NormalWeb"/>
        <w:tabs>
          <w:tab w:val="left" w:pos="1134"/>
        </w:tabs>
        <w:spacing w:before="0" w:beforeAutospacing="0" w:after="0" w:afterAutospacing="0" w:line="360" w:lineRule="auto"/>
        <w:jc w:val="both"/>
        <w:rPr>
          <w:rFonts w:ascii="Arial" w:hAnsi="Arial" w:cs="Arial"/>
          <w:color w:val="000000"/>
        </w:rPr>
      </w:pPr>
      <w:r>
        <w:rPr>
          <w:rFonts w:ascii="Arial" w:hAnsi="Arial" w:cs="Arial"/>
          <w:color w:val="000000"/>
        </w:rPr>
        <w:tab/>
      </w:r>
      <w:r w:rsidR="00E955BA" w:rsidRPr="00E26BC4">
        <w:rPr>
          <w:rFonts w:ascii="Arial" w:hAnsi="Arial" w:cs="Arial"/>
          <w:color w:val="000000"/>
        </w:rPr>
        <w:t>Contudo, o Conselho Tutelar tem previsão legal no art. 131 da Lei nº 8.069/90 como um órgão permanente e autônomo, encarregado pela sociedade de zelar pelo cumprimento dos direitos da criança do adolescente.</w:t>
      </w:r>
    </w:p>
    <w:p w14:paraId="48CD1778" w14:textId="0F15201F" w:rsidR="00C6109C" w:rsidRPr="00E26BC4" w:rsidRDefault="00E26BC4" w:rsidP="00E26BC4">
      <w:pPr>
        <w:pStyle w:val="NormalWeb"/>
        <w:tabs>
          <w:tab w:val="left" w:pos="1134"/>
        </w:tabs>
        <w:spacing w:before="0" w:beforeAutospacing="0" w:after="0" w:afterAutospacing="0" w:line="360" w:lineRule="auto"/>
        <w:jc w:val="both"/>
        <w:rPr>
          <w:rFonts w:ascii="Arial" w:hAnsi="Arial" w:cs="Arial"/>
          <w:color w:val="000000"/>
        </w:rPr>
      </w:pPr>
      <w:r>
        <w:rPr>
          <w:rFonts w:ascii="Arial" w:hAnsi="Arial" w:cs="Arial"/>
          <w:color w:val="000000"/>
        </w:rPr>
        <w:tab/>
      </w:r>
      <w:r w:rsidR="00E955BA" w:rsidRPr="00E26BC4">
        <w:rPr>
          <w:rFonts w:ascii="Arial" w:hAnsi="Arial" w:cs="Arial"/>
          <w:color w:val="000000"/>
        </w:rPr>
        <w:t xml:space="preserve">Porquanto, 05 (cinco) são os </w:t>
      </w:r>
      <w:r w:rsidR="00F809D9" w:rsidRPr="00E26BC4">
        <w:rPr>
          <w:rFonts w:ascii="Arial" w:hAnsi="Arial" w:cs="Arial"/>
          <w:color w:val="000000"/>
        </w:rPr>
        <w:t>M</w:t>
      </w:r>
      <w:r w:rsidR="00E955BA" w:rsidRPr="00E26BC4">
        <w:rPr>
          <w:rFonts w:ascii="Arial" w:hAnsi="Arial" w:cs="Arial"/>
          <w:color w:val="000000"/>
        </w:rPr>
        <w:t xml:space="preserve">embros </w:t>
      </w:r>
      <w:r w:rsidR="00F809D9" w:rsidRPr="00E26BC4">
        <w:rPr>
          <w:rFonts w:ascii="Arial" w:hAnsi="Arial" w:cs="Arial"/>
          <w:color w:val="000000"/>
        </w:rPr>
        <w:t>C</w:t>
      </w:r>
      <w:r w:rsidR="00E955BA" w:rsidRPr="00E26BC4">
        <w:rPr>
          <w:rFonts w:ascii="Arial" w:hAnsi="Arial" w:cs="Arial"/>
          <w:color w:val="000000"/>
        </w:rPr>
        <w:t xml:space="preserve">onselheiros que compõem o Conselho Tutelar, escolhidos pela população local por meio de eleição com o mandato de 04 (quatro) anos, permitida sua recondução por novos processos de escolha.  </w:t>
      </w:r>
    </w:p>
    <w:p w14:paraId="5CF7AFD3" w14:textId="6F4B5D95" w:rsidR="007F446B" w:rsidRPr="00E26BC4" w:rsidRDefault="00E26BC4" w:rsidP="00E26BC4">
      <w:pPr>
        <w:pStyle w:val="NormalWeb"/>
        <w:tabs>
          <w:tab w:val="left" w:pos="1134"/>
        </w:tabs>
        <w:spacing w:before="0" w:beforeAutospacing="0" w:after="0" w:afterAutospacing="0" w:line="360" w:lineRule="auto"/>
        <w:jc w:val="both"/>
        <w:rPr>
          <w:rFonts w:ascii="Arial" w:hAnsi="Arial" w:cs="Arial"/>
          <w:color w:val="000000"/>
        </w:rPr>
      </w:pPr>
      <w:r>
        <w:rPr>
          <w:rFonts w:ascii="Arial" w:hAnsi="Arial" w:cs="Arial"/>
          <w:b/>
          <w:color w:val="000000"/>
        </w:rPr>
        <w:tab/>
      </w:r>
      <w:r w:rsidR="007F446B" w:rsidRPr="00E26BC4">
        <w:rPr>
          <w:rFonts w:ascii="Arial" w:hAnsi="Arial" w:cs="Arial"/>
          <w:b/>
          <w:color w:val="000000"/>
        </w:rPr>
        <w:t>POR TODO O EXPOSTO</w:t>
      </w:r>
      <w:r w:rsidR="007F446B" w:rsidRPr="00E26BC4">
        <w:rPr>
          <w:rFonts w:ascii="Arial" w:hAnsi="Arial" w:cs="Arial"/>
          <w:color w:val="000000"/>
        </w:rPr>
        <w:t xml:space="preserve">, e considerando que o </w:t>
      </w:r>
      <w:r w:rsidR="00801F2C" w:rsidRPr="00E26BC4">
        <w:rPr>
          <w:rFonts w:ascii="Arial" w:hAnsi="Arial" w:cs="Arial"/>
          <w:color w:val="000000"/>
        </w:rPr>
        <w:t>P</w:t>
      </w:r>
      <w:r w:rsidR="007F446B" w:rsidRPr="00E26BC4">
        <w:rPr>
          <w:rFonts w:ascii="Arial" w:hAnsi="Arial" w:cs="Arial"/>
          <w:color w:val="000000"/>
        </w:rPr>
        <w:t xml:space="preserve">rojeto </w:t>
      </w:r>
      <w:r w:rsidR="00801F2C" w:rsidRPr="00E26BC4">
        <w:rPr>
          <w:rFonts w:ascii="Arial" w:hAnsi="Arial" w:cs="Arial"/>
          <w:color w:val="000000"/>
        </w:rPr>
        <w:t>de Lei Municipal nº____/202</w:t>
      </w:r>
      <w:r w:rsidR="003F62C5" w:rsidRPr="00E26BC4">
        <w:rPr>
          <w:rFonts w:ascii="Arial" w:hAnsi="Arial" w:cs="Arial"/>
          <w:color w:val="000000"/>
        </w:rPr>
        <w:t>4</w:t>
      </w:r>
      <w:r w:rsidR="00801F2C" w:rsidRPr="00E26BC4">
        <w:rPr>
          <w:rFonts w:ascii="Arial" w:hAnsi="Arial" w:cs="Arial"/>
          <w:color w:val="000000"/>
        </w:rPr>
        <w:t xml:space="preserve">, </w:t>
      </w:r>
      <w:r w:rsidR="007F446B" w:rsidRPr="00E26BC4">
        <w:rPr>
          <w:rFonts w:ascii="Arial" w:hAnsi="Arial" w:cs="Arial"/>
          <w:color w:val="000000"/>
        </w:rPr>
        <w:t>se reveste de grande importância para esta municipalidade</w:t>
      </w:r>
      <w:r w:rsidR="008A72D2" w:rsidRPr="00E26BC4">
        <w:rPr>
          <w:rFonts w:ascii="Arial" w:hAnsi="Arial" w:cs="Arial"/>
          <w:color w:val="000000"/>
        </w:rPr>
        <w:t>,</w:t>
      </w:r>
      <w:r w:rsidR="001676CB" w:rsidRPr="00E26BC4">
        <w:rPr>
          <w:rFonts w:ascii="Arial" w:hAnsi="Arial" w:cs="Arial"/>
          <w:color w:val="000000"/>
        </w:rPr>
        <w:t xml:space="preserve"> bem como</w:t>
      </w:r>
      <w:r w:rsidR="008A72D2" w:rsidRPr="00E26BC4">
        <w:rPr>
          <w:rFonts w:ascii="Arial" w:hAnsi="Arial" w:cs="Arial"/>
          <w:color w:val="000000"/>
        </w:rPr>
        <w:t>,</w:t>
      </w:r>
      <w:r w:rsidR="001676CB" w:rsidRPr="00E26BC4">
        <w:rPr>
          <w:rFonts w:ascii="Arial" w:hAnsi="Arial" w:cs="Arial"/>
          <w:color w:val="000000"/>
        </w:rPr>
        <w:t xml:space="preserve"> para </w:t>
      </w:r>
      <w:r w:rsidR="0060174F" w:rsidRPr="00E26BC4">
        <w:rPr>
          <w:rFonts w:ascii="Arial" w:hAnsi="Arial" w:cs="Arial"/>
          <w:color w:val="000000"/>
        </w:rPr>
        <w:t xml:space="preserve">não colidir frontalmente com a Lei Federal nº 8.069/90, adequando-se assim, o dispositivo municipal no tocante a recondução ao </w:t>
      </w:r>
      <w:r w:rsidR="00F809D9" w:rsidRPr="00E26BC4">
        <w:rPr>
          <w:rFonts w:ascii="Arial" w:hAnsi="Arial" w:cs="Arial"/>
          <w:color w:val="000000"/>
        </w:rPr>
        <w:t>C</w:t>
      </w:r>
      <w:r w:rsidR="0060174F" w:rsidRPr="00E26BC4">
        <w:rPr>
          <w:rFonts w:ascii="Arial" w:hAnsi="Arial" w:cs="Arial"/>
          <w:color w:val="000000"/>
        </w:rPr>
        <w:t>argo de Conselh</w:t>
      </w:r>
      <w:r w:rsidR="00812F1C" w:rsidRPr="00E26BC4">
        <w:rPr>
          <w:rFonts w:ascii="Arial" w:hAnsi="Arial" w:cs="Arial"/>
          <w:color w:val="000000"/>
        </w:rPr>
        <w:t xml:space="preserve">eiro </w:t>
      </w:r>
      <w:r w:rsidR="0060174F" w:rsidRPr="00E26BC4">
        <w:rPr>
          <w:rFonts w:ascii="Arial" w:hAnsi="Arial" w:cs="Arial"/>
          <w:color w:val="000000"/>
        </w:rPr>
        <w:t xml:space="preserve">Tutelar </w:t>
      </w:r>
      <w:r w:rsidR="00812F1C" w:rsidRPr="00E26BC4">
        <w:rPr>
          <w:rFonts w:ascii="Arial" w:hAnsi="Arial" w:cs="Arial"/>
          <w:color w:val="000000"/>
        </w:rPr>
        <w:t>daqueles</w:t>
      </w:r>
      <w:r w:rsidR="0060174F" w:rsidRPr="00E26BC4">
        <w:rPr>
          <w:rFonts w:ascii="Arial" w:hAnsi="Arial" w:cs="Arial"/>
          <w:color w:val="000000"/>
        </w:rPr>
        <w:t xml:space="preserve"> que anteriormente já ocupam, conforme alterações estabelecidas pela Lei nº 13.824/2019, a qual </w:t>
      </w:r>
      <w:r w:rsidR="00812F1C" w:rsidRPr="00E26BC4">
        <w:rPr>
          <w:rFonts w:ascii="Arial" w:hAnsi="Arial" w:cs="Arial"/>
          <w:color w:val="000000"/>
        </w:rPr>
        <w:t>introduziu</w:t>
      </w:r>
      <w:r w:rsidR="0060174F" w:rsidRPr="00E26BC4">
        <w:rPr>
          <w:rFonts w:ascii="Arial" w:hAnsi="Arial" w:cs="Arial"/>
          <w:color w:val="000000"/>
        </w:rPr>
        <w:t xml:space="preserve"> nova redação </w:t>
      </w:r>
      <w:r w:rsidR="00F809D9" w:rsidRPr="00E26BC4">
        <w:rPr>
          <w:rFonts w:ascii="Arial" w:hAnsi="Arial" w:cs="Arial"/>
          <w:color w:val="000000"/>
        </w:rPr>
        <w:t>a parte final d</w:t>
      </w:r>
      <w:r w:rsidR="0060174F" w:rsidRPr="00E26BC4">
        <w:rPr>
          <w:rFonts w:ascii="Arial" w:hAnsi="Arial" w:cs="Arial"/>
          <w:color w:val="000000"/>
        </w:rPr>
        <w:t>o art. 132 da Lei  nº 8.069/90</w:t>
      </w:r>
      <w:r w:rsidR="007F446B" w:rsidRPr="00E26BC4">
        <w:rPr>
          <w:rFonts w:ascii="Arial" w:hAnsi="Arial" w:cs="Arial"/>
          <w:color w:val="000000"/>
        </w:rPr>
        <w:t xml:space="preserve">, </w:t>
      </w:r>
      <w:r w:rsidR="007F446B" w:rsidRPr="00E26BC4">
        <w:rPr>
          <w:rFonts w:ascii="Arial" w:hAnsi="Arial" w:cs="Arial"/>
          <w:color w:val="000000"/>
        </w:rPr>
        <w:lastRenderedPageBreak/>
        <w:t>solicito que o mesmo seja apreciado em regime de </w:t>
      </w:r>
      <w:r w:rsidR="007F446B" w:rsidRPr="00E26BC4">
        <w:rPr>
          <w:rStyle w:val="Forte"/>
          <w:rFonts w:ascii="Arial" w:hAnsi="Arial" w:cs="Arial"/>
          <w:color w:val="000000"/>
        </w:rPr>
        <w:t>URGÊNCIA</w:t>
      </w:r>
      <w:r w:rsidR="007F446B" w:rsidRPr="00E26BC4">
        <w:rPr>
          <w:rFonts w:ascii="Arial" w:hAnsi="Arial" w:cs="Arial"/>
          <w:color w:val="000000"/>
        </w:rPr>
        <w:t xml:space="preserve">, na forma </w:t>
      </w:r>
      <w:r w:rsidR="00812F1C" w:rsidRPr="00E26BC4">
        <w:rPr>
          <w:rFonts w:ascii="Arial" w:hAnsi="Arial" w:cs="Arial"/>
          <w:color w:val="000000"/>
        </w:rPr>
        <w:t>do art. 38 d</w:t>
      </w:r>
      <w:r w:rsidR="007F446B" w:rsidRPr="00E26BC4">
        <w:rPr>
          <w:rFonts w:ascii="Arial" w:hAnsi="Arial" w:cs="Arial"/>
          <w:color w:val="000000"/>
        </w:rPr>
        <w:t>a Lei Orgânica Municipal.</w:t>
      </w:r>
    </w:p>
    <w:p w14:paraId="25210F2A" w14:textId="08725921" w:rsidR="007F446B" w:rsidRPr="00E26BC4" w:rsidRDefault="00E26BC4" w:rsidP="00E26BC4">
      <w:pPr>
        <w:pStyle w:val="NormalWeb"/>
        <w:tabs>
          <w:tab w:val="left" w:pos="1134"/>
        </w:tabs>
        <w:spacing w:before="0" w:beforeAutospacing="0" w:after="0" w:afterAutospacing="0" w:line="360" w:lineRule="auto"/>
        <w:jc w:val="both"/>
        <w:rPr>
          <w:rFonts w:ascii="Arial" w:hAnsi="Arial" w:cs="Arial"/>
          <w:color w:val="000000"/>
        </w:rPr>
      </w:pPr>
      <w:r>
        <w:rPr>
          <w:rFonts w:ascii="Arial" w:hAnsi="Arial" w:cs="Arial"/>
          <w:color w:val="000000"/>
        </w:rPr>
        <w:tab/>
      </w:r>
      <w:r w:rsidR="007F446B" w:rsidRPr="00E26BC4">
        <w:rPr>
          <w:rFonts w:ascii="Arial" w:hAnsi="Arial" w:cs="Arial"/>
          <w:color w:val="000000"/>
        </w:rPr>
        <w:t>Certo de que esta solicitação será atendida, renovo protestos de estima e especial apreço.</w:t>
      </w:r>
    </w:p>
    <w:p w14:paraId="29E62313" w14:textId="77777777" w:rsidR="00E26BC4" w:rsidRDefault="00E26BC4" w:rsidP="00E26BC4">
      <w:pPr>
        <w:pStyle w:val="NormalWeb"/>
        <w:tabs>
          <w:tab w:val="left" w:pos="1134"/>
        </w:tabs>
        <w:spacing w:before="0" w:beforeAutospacing="0" w:after="0" w:afterAutospacing="0" w:line="360" w:lineRule="auto"/>
        <w:jc w:val="both"/>
        <w:rPr>
          <w:rFonts w:ascii="Arial" w:hAnsi="Arial" w:cs="Arial"/>
          <w:color w:val="000000"/>
        </w:rPr>
      </w:pPr>
    </w:p>
    <w:p w14:paraId="06BEDD73" w14:textId="023A3557" w:rsidR="007F446B" w:rsidRPr="00E26BC4" w:rsidRDefault="00A55373" w:rsidP="00E26BC4">
      <w:pPr>
        <w:pStyle w:val="NormalWeb"/>
        <w:tabs>
          <w:tab w:val="left" w:pos="1134"/>
        </w:tabs>
        <w:spacing w:before="0" w:beforeAutospacing="0" w:after="0" w:afterAutospacing="0" w:line="360" w:lineRule="auto"/>
        <w:jc w:val="right"/>
        <w:rPr>
          <w:rFonts w:ascii="Arial" w:hAnsi="Arial" w:cs="Arial"/>
          <w:color w:val="000000"/>
        </w:rPr>
      </w:pPr>
      <w:r w:rsidRPr="00E26BC4">
        <w:rPr>
          <w:rFonts w:ascii="Arial" w:hAnsi="Arial" w:cs="Arial"/>
          <w:color w:val="000000"/>
        </w:rPr>
        <w:t xml:space="preserve">Gabinete </w:t>
      </w:r>
      <w:r w:rsidR="00CF638B" w:rsidRPr="00E26BC4">
        <w:rPr>
          <w:rFonts w:ascii="Arial" w:hAnsi="Arial" w:cs="Arial"/>
          <w:color w:val="000000"/>
        </w:rPr>
        <w:t>do P</w:t>
      </w:r>
      <w:r w:rsidRPr="00E26BC4">
        <w:rPr>
          <w:rFonts w:ascii="Arial" w:hAnsi="Arial" w:cs="Arial"/>
          <w:color w:val="000000"/>
        </w:rPr>
        <w:t>refeito</w:t>
      </w:r>
      <w:r w:rsidR="00931070">
        <w:rPr>
          <w:rFonts w:ascii="Arial" w:hAnsi="Arial" w:cs="Arial"/>
          <w:color w:val="000000"/>
        </w:rPr>
        <w:t xml:space="preserve"> em Exercício </w:t>
      </w:r>
      <w:r w:rsidR="00931070" w:rsidRPr="00E26BC4">
        <w:rPr>
          <w:rFonts w:ascii="Arial" w:hAnsi="Arial" w:cs="Arial"/>
          <w:color w:val="000000"/>
        </w:rPr>
        <w:t>do</w:t>
      </w:r>
      <w:r w:rsidRPr="00E26BC4">
        <w:rPr>
          <w:rFonts w:ascii="Arial" w:hAnsi="Arial" w:cs="Arial"/>
          <w:color w:val="000000"/>
        </w:rPr>
        <w:t xml:space="preserve"> Município de </w:t>
      </w:r>
      <w:r w:rsidR="006C4713" w:rsidRPr="00E26BC4">
        <w:rPr>
          <w:rFonts w:ascii="Arial" w:hAnsi="Arial" w:cs="Arial"/>
          <w:color w:val="000000"/>
        </w:rPr>
        <w:t xml:space="preserve">Acrelândia/AC, </w:t>
      </w:r>
      <w:r w:rsidR="00D11633">
        <w:rPr>
          <w:rFonts w:ascii="Arial" w:hAnsi="Arial" w:cs="Arial"/>
          <w:color w:val="000000"/>
        </w:rPr>
        <w:t>0</w:t>
      </w:r>
      <w:r w:rsidR="005B3488" w:rsidRPr="00E26BC4">
        <w:rPr>
          <w:rFonts w:ascii="Arial" w:hAnsi="Arial" w:cs="Arial"/>
          <w:color w:val="000000"/>
        </w:rPr>
        <w:t>2</w:t>
      </w:r>
      <w:r w:rsidR="007F446B" w:rsidRPr="00E26BC4">
        <w:rPr>
          <w:rFonts w:ascii="Arial" w:hAnsi="Arial" w:cs="Arial"/>
          <w:color w:val="000000"/>
        </w:rPr>
        <w:t xml:space="preserve"> de </w:t>
      </w:r>
      <w:r w:rsidR="00D11633">
        <w:rPr>
          <w:rFonts w:ascii="Arial" w:hAnsi="Arial" w:cs="Arial"/>
          <w:color w:val="000000"/>
        </w:rPr>
        <w:t xml:space="preserve">dezembro </w:t>
      </w:r>
      <w:r w:rsidR="005B3488" w:rsidRPr="00E26BC4">
        <w:rPr>
          <w:rFonts w:ascii="Arial" w:hAnsi="Arial" w:cs="Arial"/>
          <w:color w:val="000000"/>
        </w:rPr>
        <w:t>de</w:t>
      </w:r>
      <w:r w:rsidR="007F446B" w:rsidRPr="00E26BC4">
        <w:rPr>
          <w:rFonts w:ascii="Arial" w:hAnsi="Arial" w:cs="Arial"/>
          <w:color w:val="000000"/>
        </w:rPr>
        <w:t xml:space="preserve"> 202</w:t>
      </w:r>
      <w:r w:rsidR="003F62C5" w:rsidRPr="00E26BC4">
        <w:rPr>
          <w:rFonts w:ascii="Arial" w:hAnsi="Arial" w:cs="Arial"/>
          <w:color w:val="000000"/>
        </w:rPr>
        <w:t>4</w:t>
      </w:r>
      <w:r w:rsidR="007F446B" w:rsidRPr="00E26BC4">
        <w:rPr>
          <w:rFonts w:ascii="Arial" w:hAnsi="Arial" w:cs="Arial"/>
          <w:color w:val="000000"/>
        </w:rPr>
        <w:t>.</w:t>
      </w:r>
    </w:p>
    <w:p w14:paraId="7F77AA05" w14:textId="77777777" w:rsidR="007F446B" w:rsidRDefault="007F446B" w:rsidP="007F446B">
      <w:pPr>
        <w:pStyle w:val="NormalWeb"/>
        <w:spacing w:before="0" w:beforeAutospacing="0" w:after="150" w:afterAutospacing="0"/>
        <w:jc w:val="center"/>
        <w:rPr>
          <w:rFonts w:ascii="Arial" w:hAnsi="Arial" w:cs="Arial"/>
          <w:color w:val="000000"/>
        </w:rPr>
      </w:pPr>
    </w:p>
    <w:p w14:paraId="2FF00BC2" w14:textId="77777777" w:rsidR="00E26BC4" w:rsidRDefault="00E26BC4" w:rsidP="007F446B">
      <w:pPr>
        <w:pStyle w:val="NormalWeb"/>
        <w:spacing w:before="0" w:beforeAutospacing="0" w:after="150" w:afterAutospacing="0"/>
        <w:jc w:val="center"/>
        <w:rPr>
          <w:rFonts w:ascii="Arial" w:hAnsi="Arial" w:cs="Arial"/>
          <w:color w:val="000000"/>
        </w:rPr>
      </w:pPr>
    </w:p>
    <w:p w14:paraId="26FFEBFE" w14:textId="77777777" w:rsidR="00E26BC4" w:rsidRDefault="00E26BC4" w:rsidP="007F446B">
      <w:pPr>
        <w:pStyle w:val="NormalWeb"/>
        <w:spacing w:before="0" w:beforeAutospacing="0" w:after="150" w:afterAutospacing="0"/>
        <w:jc w:val="center"/>
        <w:rPr>
          <w:rFonts w:ascii="Arial" w:hAnsi="Arial" w:cs="Arial"/>
          <w:color w:val="000000"/>
        </w:rPr>
      </w:pPr>
    </w:p>
    <w:p w14:paraId="3036E70E" w14:textId="77777777" w:rsidR="00263934" w:rsidRDefault="00263934" w:rsidP="00263934">
      <w:pPr>
        <w:spacing w:line="240" w:lineRule="auto"/>
        <w:jc w:val="center"/>
        <w:rPr>
          <w:rFonts w:ascii="Arial" w:hAnsi="Arial" w:cs="Arial"/>
          <w:b/>
          <w:sz w:val="24"/>
          <w:szCs w:val="24"/>
        </w:rPr>
      </w:pPr>
      <w:r>
        <w:rPr>
          <w:rFonts w:ascii="Arial" w:hAnsi="Arial" w:cs="Arial"/>
          <w:b/>
          <w:sz w:val="24"/>
          <w:szCs w:val="24"/>
        </w:rPr>
        <w:t>ERAÍDES CAETANO DE SOUZA</w:t>
      </w:r>
    </w:p>
    <w:p w14:paraId="454ADFA6" w14:textId="77777777" w:rsidR="00263934" w:rsidRPr="00931070" w:rsidRDefault="00263934" w:rsidP="00263934">
      <w:pPr>
        <w:spacing w:line="240" w:lineRule="auto"/>
        <w:jc w:val="center"/>
        <w:rPr>
          <w:rFonts w:ascii="Arial" w:hAnsi="Arial" w:cs="Arial"/>
          <w:b/>
          <w:sz w:val="24"/>
          <w:szCs w:val="24"/>
        </w:rPr>
      </w:pPr>
      <w:r>
        <w:rPr>
          <w:rFonts w:ascii="Arial" w:hAnsi="Arial" w:cs="Arial"/>
          <w:b/>
          <w:sz w:val="24"/>
          <w:szCs w:val="24"/>
        </w:rPr>
        <w:t xml:space="preserve">Prefeito em Exercício </w:t>
      </w:r>
    </w:p>
    <w:p w14:paraId="6472BBCB" w14:textId="77777777" w:rsidR="00263934" w:rsidRDefault="00263934" w:rsidP="00263934">
      <w:pPr>
        <w:autoSpaceDE w:val="0"/>
        <w:autoSpaceDN w:val="0"/>
        <w:adjustRightInd w:val="0"/>
        <w:spacing w:after="0" w:line="276" w:lineRule="auto"/>
        <w:jc w:val="center"/>
        <w:rPr>
          <w:rFonts w:ascii="Arial" w:hAnsi="Arial" w:cs="Arial"/>
          <w:sz w:val="24"/>
          <w:szCs w:val="24"/>
        </w:rPr>
      </w:pPr>
    </w:p>
    <w:p w14:paraId="430D32EF" w14:textId="77777777" w:rsidR="00E26BC4" w:rsidRDefault="00E26BC4" w:rsidP="007F446B">
      <w:pPr>
        <w:pStyle w:val="NormalWeb"/>
        <w:spacing w:before="0" w:beforeAutospacing="0" w:after="150" w:afterAutospacing="0"/>
        <w:jc w:val="center"/>
        <w:rPr>
          <w:rFonts w:ascii="Arial" w:hAnsi="Arial" w:cs="Arial"/>
          <w:color w:val="000000"/>
        </w:rPr>
      </w:pPr>
    </w:p>
    <w:p w14:paraId="1D4F2B0F" w14:textId="77777777" w:rsidR="005B3488" w:rsidRDefault="005B3488" w:rsidP="007F446B">
      <w:pPr>
        <w:pStyle w:val="NormalWeb"/>
        <w:spacing w:before="0" w:beforeAutospacing="0" w:after="150" w:afterAutospacing="0"/>
        <w:jc w:val="center"/>
        <w:rPr>
          <w:rFonts w:ascii="Arial" w:hAnsi="Arial" w:cs="Arial"/>
          <w:color w:val="000000"/>
        </w:rPr>
      </w:pPr>
    </w:p>
    <w:sectPr w:rsidR="005B3488" w:rsidSect="00B712FC">
      <w:headerReference w:type="default" r:id="rId7"/>
      <w:footerReference w:type="default" r:id="rId8"/>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1C411" w14:textId="77777777" w:rsidR="00C83EF6" w:rsidRDefault="00C83EF6" w:rsidP="007A2058">
      <w:pPr>
        <w:spacing w:after="0" w:line="240" w:lineRule="auto"/>
      </w:pPr>
      <w:r>
        <w:separator/>
      </w:r>
    </w:p>
  </w:endnote>
  <w:endnote w:type="continuationSeparator" w:id="0">
    <w:p w14:paraId="4C0637D2" w14:textId="77777777" w:rsidR="00C83EF6" w:rsidRDefault="00C83EF6" w:rsidP="007A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FC05D" w14:textId="77777777" w:rsidR="00B712FC" w:rsidRPr="00B712FC" w:rsidRDefault="00B712FC" w:rsidP="00E30279">
    <w:pPr>
      <w:pStyle w:val="Rodap"/>
      <w:spacing w:before="240"/>
      <w:jc w:val="center"/>
      <w:rPr>
        <w:rFonts w:ascii="Arial Narrow" w:hAnsi="Arial Narrow" w:cs="Arial"/>
        <w:sz w:val="20"/>
        <w:szCs w:val="20"/>
      </w:rPr>
    </w:pPr>
    <w:r w:rsidRPr="00B712FC">
      <w:rPr>
        <w:rFonts w:ascii="Arial Narrow" w:hAnsi="Arial Narrow" w:cs="Arial"/>
        <w:sz w:val="20"/>
        <w:szCs w:val="20"/>
      </w:rPr>
      <w:t xml:space="preserve">CNPJ Nº 84.306.737/0001-27 - Av. Gov. Edmundo Pinto, 810 – Centro – CEP: 69.945-000 – Acrelândia/Acre </w:t>
    </w:r>
  </w:p>
  <w:p w14:paraId="2CDD4B2E" w14:textId="455A2072" w:rsidR="002922FC" w:rsidRDefault="00B712FC" w:rsidP="00D56BFD">
    <w:pPr>
      <w:pStyle w:val="Rodap"/>
      <w:jc w:val="center"/>
    </w:pPr>
    <w:r w:rsidRPr="00B712FC">
      <w:rPr>
        <w:rFonts w:ascii="Arial Narrow" w:hAnsi="Arial Narrow" w:cs="Arial"/>
        <w:sz w:val="20"/>
        <w:szCs w:val="20"/>
      </w:rPr>
      <w:t>e-mail: gabinete@acrelandia.ac.gov.br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2ABD5" w14:textId="77777777" w:rsidR="00C83EF6" w:rsidRDefault="00C83EF6" w:rsidP="007A2058">
      <w:pPr>
        <w:spacing w:after="0" w:line="240" w:lineRule="auto"/>
      </w:pPr>
      <w:r>
        <w:separator/>
      </w:r>
    </w:p>
  </w:footnote>
  <w:footnote w:type="continuationSeparator" w:id="0">
    <w:p w14:paraId="252290B0" w14:textId="77777777" w:rsidR="00C83EF6" w:rsidRDefault="00C83EF6" w:rsidP="007A2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FB96" w14:textId="77777777" w:rsidR="007441CD" w:rsidRDefault="007441CD" w:rsidP="007441CD">
    <w:pPr>
      <w:jc w:val="center"/>
    </w:pPr>
    <w:r>
      <w:object w:dxaOrig="1350" w:dyaOrig="1380" w14:anchorId="6D0F7D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9pt" fillcolor="window">
          <v:imagedata r:id="rId1" o:title=""/>
        </v:shape>
        <o:OLEObject Type="Embed" ProgID="CorelDraw.Graphic.9" ShapeID="_x0000_i1025" DrawAspect="Content" ObjectID="_1795508687" r:id="rId2"/>
      </w:object>
    </w:r>
  </w:p>
  <w:p w14:paraId="41A2C728" w14:textId="77777777" w:rsidR="00B712FC" w:rsidRPr="00E95EF1" w:rsidRDefault="00B712FC" w:rsidP="00B712FC">
    <w:pPr>
      <w:pStyle w:val="Cabealho"/>
      <w:jc w:val="center"/>
      <w:rPr>
        <w:rFonts w:ascii="Arial Narrow" w:hAnsi="Arial Narrow"/>
        <w:b/>
        <w:sz w:val="28"/>
        <w:szCs w:val="28"/>
      </w:rPr>
    </w:pPr>
    <w:r w:rsidRPr="00E95EF1">
      <w:rPr>
        <w:rFonts w:ascii="Arial Narrow" w:hAnsi="Arial Narrow"/>
        <w:b/>
        <w:sz w:val="28"/>
        <w:szCs w:val="28"/>
      </w:rPr>
      <w:t>ESTADO DO ACRE</w:t>
    </w:r>
  </w:p>
  <w:p w14:paraId="1CBF1CEE" w14:textId="57061155" w:rsidR="00B712FC" w:rsidRPr="00E95EF1" w:rsidRDefault="00B712FC" w:rsidP="00B712FC">
    <w:pPr>
      <w:pStyle w:val="Cabealho"/>
      <w:jc w:val="center"/>
      <w:rPr>
        <w:rFonts w:ascii="Arial Narrow" w:hAnsi="Arial Narrow"/>
        <w:b/>
        <w:sz w:val="28"/>
        <w:szCs w:val="28"/>
      </w:rPr>
    </w:pPr>
    <w:r w:rsidRPr="00E95EF1">
      <w:rPr>
        <w:rFonts w:ascii="Arial Narrow" w:hAnsi="Arial Narrow"/>
        <w:b/>
        <w:sz w:val="28"/>
        <w:szCs w:val="28"/>
      </w:rPr>
      <w:t>PREFEITURA MUNICIPAL DE ACREL</w:t>
    </w:r>
    <w:r>
      <w:rPr>
        <w:rFonts w:ascii="Arial Narrow" w:hAnsi="Arial Narrow"/>
        <w:b/>
        <w:sz w:val="28"/>
        <w:szCs w:val="28"/>
      </w:rPr>
      <w:t>Â</w:t>
    </w:r>
    <w:r w:rsidRPr="00E95EF1">
      <w:rPr>
        <w:rFonts w:ascii="Arial Narrow" w:hAnsi="Arial Narrow"/>
        <w:b/>
        <w:sz w:val="28"/>
        <w:szCs w:val="28"/>
      </w:rPr>
      <w:t>NDIA</w:t>
    </w:r>
  </w:p>
  <w:p w14:paraId="58B2A25A" w14:textId="36B725CB" w:rsidR="005B3488" w:rsidRPr="00F22F34" w:rsidRDefault="00C621BB" w:rsidP="00E30279">
    <w:pPr>
      <w:pStyle w:val="Cabealho"/>
      <w:spacing w:after="240"/>
      <w:jc w:val="center"/>
      <w:rPr>
        <w:rFonts w:ascii="Consolas" w:hAnsi="Consolas" w:cs="Arial"/>
        <w:bCs/>
        <w:sz w:val="20"/>
        <w:szCs w:val="20"/>
      </w:rPr>
    </w:pPr>
    <w:r w:rsidRPr="00B712FC">
      <w:rPr>
        <w:rFonts w:ascii="Arial Narrow" w:hAnsi="Arial Narrow"/>
        <w:b/>
        <w:sz w:val="28"/>
        <w:szCs w:val="28"/>
      </w:rPr>
      <w:t>GABINETE DO PREFEITO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44314"/>
    <w:multiLevelType w:val="singleLevel"/>
    <w:tmpl w:val="1B0039DA"/>
    <w:lvl w:ilvl="0">
      <w:start w:val="1"/>
      <w:numFmt w:val="upperRoman"/>
      <w:lvlText w:val="%1-"/>
      <w:lvlJc w:val="left"/>
      <w:pPr>
        <w:tabs>
          <w:tab w:val="num" w:pos="720"/>
        </w:tabs>
        <w:ind w:left="720" w:hanging="720"/>
      </w:pPr>
    </w:lvl>
  </w:abstractNum>
  <w:abstractNum w:abstractNumId="1" w15:restartNumberingAfterBreak="0">
    <w:nsid w:val="18192693"/>
    <w:multiLevelType w:val="hybridMultilevel"/>
    <w:tmpl w:val="0C3E2018"/>
    <w:lvl w:ilvl="0" w:tplc="FFFFFFFF">
      <w:start w:val="2"/>
      <w:numFmt w:val="upperRoman"/>
      <w:lvlText w:val="%1-"/>
      <w:lvlJc w:val="left"/>
      <w:pPr>
        <w:tabs>
          <w:tab w:val="num" w:pos="720"/>
        </w:tabs>
        <w:ind w:left="72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13362A8"/>
    <w:multiLevelType w:val="hybridMultilevel"/>
    <w:tmpl w:val="F4EC9D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43368EF"/>
    <w:multiLevelType w:val="hybridMultilevel"/>
    <w:tmpl w:val="C2AE3502"/>
    <w:lvl w:ilvl="0" w:tplc="FFFFFFFF">
      <w:start w:val="2"/>
      <w:numFmt w:val="upperRoman"/>
      <w:lvlText w:val="%1-"/>
      <w:lvlJc w:val="left"/>
      <w:pPr>
        <w:tabs>
          <w:tab w:val="num" w:pos="720"/>
        </w:tabs>
        <w:ind w:left="720" w:hanging="720"/>
      </w:pPr>
      <w:rPr>
        <w:rFonts w:hint="default"/>
      </w:rPr>
    </w:lvl>
    <w:lvl w:ilvl="1" w:tplc="FFFFFFFF">
      <w:start w:val="1"/>
      <w:numFmt w:val="lowerLetter"/>
      <w:lvlText w:val="%2)"/>
      <w:lvlJc w:val="left"/>
      <w:pPr>
        <w:tabs>
          <w:tab w:val="num" w:pos="1440"/>
        </w:tabs>
        <w:ind w:left="1307" w:hanging="227"/>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31F0030C"/>
    <w:multiLevelType w:val="hybridMultilevel"/>
    <w:tmpl w:val="EFF8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821C15"/>
    <w:multiLevelType w:val="hybridMultilevel"/>
    <w:tmpl w:val="EC2AAB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5DA29EB"/>
    <w:multiLevelType w:val="hybridMultilevel"/>
    <w:tmpl w:val="B64406F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 w15:restartNumberingAfterBreak="0">
    <w:nsid w:val="76572B9F"/>
    <w:multiLevelType w:val="hybridMultilevel"/>
    <w:tmpl w:val="9F9A5778"/>
    <w:lvl w:ilvl="0" w:tplc="B4BC074E">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4"/>
  </w:num>
  <w:num w:numId="2">
    <w:abstractNumId w:val="6"/>
  </w:num>
  <w:num w:numId="3">
    <w:abstractNumId w:val="7"/>
  </w:num>
  <w:num w:numId="4">
    <w:abstractNumId w:val="0"/>
  </w:num>
  <w:num w:numId="5">
    <w:abstractNumId w:val="1"/>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58"/>
    <w:rsid w:val="0000068D"/>
    <w:rsid w:val="00004A2F"/>
    <w:rsid w:val="00005DBF"/>
    <w:rsid w:val="0000603E"/>
    <w:rsid w:val="00011AFE"/>
    <w:rsid w:val="00012251"/>
    <w:rsid w:val="0001389B"/>
    <w:rsid w:val="00016B03"/>
    <w:rsid w:val="0002368A"/>
    <w:rsid w:val="00035F66"/>
    <w:rsid w:val="00046E69"/>
    <w:rsid w:val="00050A2A"/>
    <w:rsid w:val="00053B8F"/>
    <w:rsid w:val="00057976"/>
    <w:rsid w:val="00061096"/>
    <w:rsid w:val="0006235E"/>
    <w:rsid w:val="000638E5"/>
    <w:rsid w:val="00063B66"/>
    <w:rsid w:val="00072DD0"/>
    <w:rsid w:val="00094C00"/>
    <w:rsid w:val="00095155"/>
    <w:rsid w:val="000962FC"/>
    <w:rsid w:val="00096D76"/>
    <w:rsid w:val="000A4180"/>
    <w:rsid w:val="000C271C"/>
    <w:rsid w:val="000C55D5"/>
    <w:rsid w:val="000D3C9E"/>
    <w:rsid w:val="000D72E7"/>
    <w:rsid w:val="000E0A90"/>
    <w:rsid w:val="000E1D1A"/>
    <w:rsid w:val="000E4639"/>
    <w:rsid w:val="000E7162"/>
    <w:rsid w:val="000E7968"/>
    <w:rsid w:val="000F1A48"/>
    <w:rsid w:val="000F317C"/>
    <w:rsid w:val="000F5083"/>
    <w:rsid w:val="000F768C"/>
    <w:rsid w:val="00114A87"/>
    <w:rsid w:val="00116DCD"/>
    <w:rsid w:val="00126185"/>
    <w:rsid w:val="00134E21"/>
    <w:rsid w:val="00137A0A"/>
    <w:rsid w:val="0014385F"/>
    <w:rsid w:val="00152C4C"/>
    <w:rsid w:val="00157A87"/>
    <w:rsid w:val="00157F64"/>
    <w:rsid w:val="00163468"/>
    <w:rsid w:val="001676CB"/>
    <w:rsid w:val="0017232D"/>
    <w:rsid w:val="00180983"/>
    <w:rsid w:val="0018517E"/>
    <w:rsid w:val="00197C27"/>
    <w:rsid w:val="001A6C08"/>
    <w:rsid w:val="001B01C5"/>
    <w:rsid w:val="001B0823"/>
    <w:rsid w:val="001B0908"/>
    <w:rsid w:val="001B2B68"/>
    <w:rsid w:val="001B502B"/>
    <w:rsid w:val="001C5424"/>
    <w:rsid w:val="001C55F2"/>
    <w:rsid w:val="001D3CCF"/>
    <w:rsid w:val="001D4012"/>
    <w:rsid w:val="001D4AAA"/>
    <w:rsid w:val="001D658E"/>
    <w:rsid w:val="001D6B1E"/>
    <w:rsid w:val="001E17E1"/>
    <w:rsid w:val="001E1D79"/>
    <w:rsid w:val="001E4F83"/>
    <w:rsid w:val="001E742D"/>
    <w:rsid w:val="001F0A91"/>
    <w:rsid w:val="001F4967"/>
    <w:rsid w:val="001F5955"/>
    <w:rsid w:val="001F63D2"/>
    <w:rsid w:val="001F6D41"/>
    <w:rsid w:val="001F7B39"/>
    <w:rsid w:val="002023A5"/>
    <w:rsid w:val="00204212"/>
    <w:rsid w:val="00204984"/>
    <w:rsid w:val="0020513B"/>
    <w:rsid w:val="00210165"/>
    <w:rsid w:val="0021285E"/>
    <w:rsid w:val="00212D7F"/>
    <w:rsid w:val="0021524C"/>
    <w:rsid w:val="00220B53"/>
    <w:rsid w:val="0022429F"/>
    <w:rsid w:val="00226844"/>
    <w:rsid w:val="0023045F"/>
    <w:rsid w:val="00232946"/>
    <w:rsid w:val="00235AEE"/>
    <w:rsid w:val="002411DF"/>
    <w:rsid w:val="002436F4"/>
    <w:rsid w:val="00245E5D"/>
    <w:rsid w:val="00253302"/>
    <w:rsid w:val="002566CA"/>
    <w:rsid w:val="00260485"/>
    <w:rsid w:val="00263934"/>
    <w:rsid w:val="00263C74"/>
    <w:rsid w:val="002752D7"/>
    <w:rsid w:val="002922FC"/>
    <w:rsid w:val="00293602"/>
    <w:rsid w:val="00295524"/>
    <w:rsid w:val="002A2F83"/>
    <w:rsid w:val="002B0CB0"/>
    <w:rsid w:val="002B3E58"/>
    <w:rsid w:val="002C0FEF"/>
    <w:rsid w:val="002C3982"/>
    <w:rsid w:val="002C615C"/>
    <w:rsid w:val="002D45FF"/>
    <w:rsid w:val="002E2C01"/>
    <w:rsid w:val="002E401F"/>
    <w:rsid w:val="002E40E8"/>
    <w:rsid w:val="002F1AB0"/>
    <w:rsid w:val="002F1BA3"/>
    <w:rsid w:val="002F599E"/>
    <w:rsid w:val="00305D5A"/>
    <w:rsid w:val="00331048"/>
    <w:rsid w:val="00332229"/>
    <w:rsid w:val="003326E8"/>
    <w:rsid w:val="00334BCD"/>
    <w:rsid w:val="0033617B"/>
    <w:rsid w:val="0035096E"/>
    <w:rsid w:val="00355020"/>
    <w:rsid w:val="0036436F"/>
    <w:rsid w:val="0038087B"/>
    <w:rsid w:val="00383301"/>
    <w:rsid w:val="00383E83"/>
    <w:rsid w:val="0038507D"/>
    <w:rsid w:val="003A0043"/>
    <w:rsid w:val="003A0E19"/>
    <w:rsid w:val="003A1138"/>
    <w:rsid w:val="003A35AF"/>
    <w:rsid w:val="003A36A4"/>
    <w:rsid w:val="003B5CB6"/>
    <w:rsid w:val="003B7A27"/>
    <w:rsid w:val="003C226A"/>
    <w:rsid w:val="003C291C"/>
    <w:rsid w:val="003D0AE6"/>
    <w:rsid w:val="003E2E97"/>
    <w:rsid w:val="003E399D"/>
    <w:rsid w:val="003E518C"/>
    <w:rsid w:val="003E7FA4"/>
    <w:rsid w:val="003F0282"/>
    <w:rsid w:val="003F0C08"/>
    <w:rsid w:val="003F1438"/>
    <w:rsid w:val="003F253C"/>
    <w:rsid w:val="003F2953"/>
    <w:rsid w:val="003F313F"/>
    <w:rsid w:val="003F553E"/>
    <w:rsid w:val="003F623D"/>
    <w:rsid w:val="003F62C5"/>
    <w:rsid w:val="003F6AD3"/>
    <w:rsid w:val="004045EE"/>
    <w:rsid w:val="004061C8"/>
    <w:rsid w:val="00415CB3"/>
    <w:rsid w:val="0042149F"/>
    <w:rsid w:val="00435EB7"/>
    <w:rsid w:val="004376A8"/>
    <w:rsid w:val="004416DA"/>
    <w:rsid w:val="0044249C"/>
    <w:rsid w:val="004437D5"/>
    <w:rsid w:val="00444A3C"/>
    <w:rsid w:val="00450ED9"/>
    <w:rsid w:val="0045287A"/>
    <w:rsid w:val="004619E6"/>
    <w:rsid w:val="00462076"/>
    <w:rsid w:val="00463B5C"/>
    <w:rsid w:val="0047142D"/>
    <w:rsid w:val="00474255"/>
    <w:rsid w:val="00475FA9"/>
    <w:rsid w:val="0048044F"/>
    <w:rsid w:val="004828E4"/>
    <w:rsid w:val="004851AB"/>
    <w:rsid w:val="00494A08"/>
    <w:rsid w:val="004A1896"/>
    <w:rsid w:val="004A24CF"/>
    <w:rsid w:val="004C09B0"/>
    <w:rsid w:val="004D1503"/>
    <w:rsid w:val="004D7C16"/>
    <w:rsid w:val="004E1ABA"/>
    <w:rsid w:val="004E6C38"/>
    <w:rsid w:val="004F6F46"/>
    <w:rsid w:val="00502B59"/>
    <w:rsid w:val="00503089"/>
    <w:rsid w:val="00515167"/>
    <w:rsid w:val="0052017E"/>
    <w:rsid w:val="00522ED8"/>
    <w:rsid w:val="005338CD"/>
    <w:rsid w:val="00533C8A"/>
    <w:rsid w:val="00536BAE"/>
    <w:rsid w:val="0054658F"/>
    <w:rsid w:val="00546D7B"/>
    <w:rsid w:val="00547402"/>
    <w:rsid w:val="005504EA"/>
    <w:rsid w:val="0055240B"/>
    <w:rsid w:val="00552C12"/>
    <w:rsid w:val="0055548C"/>
    <w:rsid w:val="00555FA6"/>
    <w:rsid w:val="005577FB"/>
    <w:rsid w:val="005600AF"/>
    <w:rsid w:val="005602D3"/>
    <w:rsid w:val="00562821"/>
    <w:rsid w:val="005652C4"/>
    <w:rsid w:val="00570271"/>
    <w:rsid w:val="005827AB"/>
    <w:rsid w:val="00582D5F"/>
    <w:rsid w:val="005947C4"/>
    <w:rsid w:val="00597C30"/>
    <w:rsid w:val="005B3488"/>
    <w:rsid w:val="005B4C81"/>
    <w:rsid w:val="005B7BD1"/>
    <w:rsid w:val="005C08A5"/>
    <w:rsid w:val="005C202F"/>
    <w:rsid w:val="005D21C4"/>
    <w:rsid w:val="005D73A4"/>
    <w:rsid w:val="005E0535"/>
    <w:rsid w:val="005E3F28"/>
    <w:rsid w:val="005E61E1"/>
    <w:rsid w:val="005F172F"/>
    <w:rsid w:val="005F3B53"/>
    <w:rsid w:val="005F4825"/>
    <w:rsid w:val="0060174F"/>
    <w:rsid w:val="006036DE"/>
    <w:rsid w:val="006040BF"/>
    <w:rsid w:val="00606068"/>
    <w:rsid w:val="00606713"/>
    <w:rsid w:val="006241A1"/>
    <w:rsid w:val="0062427C"/>
    <w:rsid w:val="00624C62"/>
    <w:rsid w:val="006370D3"/>
    <w:rsid w:val="00643CF2"/>
    <w:rsid w:val="006471B8"/>
    <w:rsid w:val="00656CB5"/>
    <w:rsid w:val="00665C08"/>
    <w:rsid w:val="00675322"/>
    <w:rsid w:val="006755D1"/>
    <w:rsid w:val="006808D6"/>
    <w:rsid w:val="006838FC"/>
    <w:rsid w:val="006858D2"/>
    <w:rsid w:val="00687927"/>
    <w:rsid w:val="0069086A"/>
    <w:rsid w:val="00690CC1"/>
    <w:rsid w:val="0069696D"/>
    <w:rsid w:val="00697374"/>
    <w:rsid w:val="006975BF"/>
    <w:rsid w:val="00697A6D"/>
    <w:rsid w:val="00697D06"/>
    <w:rsid w:val="00697DE3"/>
    <w:rsid w:val="006A0ABE"/>
    <w:rsid w:val="006A0C52"/>
    <w:rsid w:val="006A4187"/>
    <w:rsid w:val="006A4555"/>
    <w:rsid w:val="006B15A8"/>
    <w:rsid w:val="006B6A14"/>
    <w:rsid w:val="006B7B80"/>
    <w:rsid w:val="006C08A5"/>
    <w:rsid w:val="006C21ED"/>
    <w:rsid w:val="006C4713"/>
    <w:rsid w:val="006D0A65"/>
    <w:rsid w:val="006D1236"/>
    <w:rsid w:val="006D72E6"/>
    <w:rsid w:val="006E4CF0"/>
    <w:rsid w:val="006E5832"/>
    <w:rsid w:val="006E71DE"/>
    <w:rsid w:val="006E7C1A"/>
    <w:rsid w:val="006F39BD"/>
    <w:rsid w:val="006F3A60"/>
    <w:rsid w:val="006F538E"/>
    <w:rsid w:val="006F7D05"/>
    <w:rsid w:val="007006F1"/>
    <w:rsid w:val="00701FBC"/>
    <w:rsid w:val="007044F8"/>
    <w:rsid w:val="007052A5"/>
    <w:rsid w:val="00706DEA"/>
    <w:rsid w:val="00711716"/>
    <w:rsid w:val="0071200A"/>
    <w:rsid w:val="007161BF"/>
    <w:rsid w:val="00730F2F"/>
    <w:rsid w:val="007436F7"/>
    <w:rsid w:val="007440EA"/>
    <w:rsid w:val="007441CD"/>
    <w:rsid w:val="00744980"/>
    <w:rsid w:val="00744C71"/>
    <w:rsid w:val="00745B6A"/>
    <w:rsid w:val="00750EC8"/>
    <w:rsid w:val="007563B2"/>
    <w:rsid w:val="0076150E"/>
    <w:rsid w:val="00770E42"/>
    <w:rsid w:val="00772F17"/>
    <w:rsid w:val="007773E0"/>
    <w:rsid w:val="00795784"/>
    <w:rsid w:val="007A2058"/>
    <w:rsid w:val="007A6E73"/>
    <w:rsid w:val="007D1124"/>
    <w:rsid w:val="007D7C46"/>
    <w:rsid w:val="007E24D0"/>
    <w:rsid w:val="007E30EA"/>
    <w:rsid w:val="007E7FDF"/>
    <w:rsid w:val="007F446B"/>
    <w:rsid w:val="007F5F04"/>
    <w:rsid w:val="007F6F36"/>
    <w:rsid w:val="008009C3"/>
    <w:rsid w:val="00800D6B"/>
    <w:rsid w:val="0080196A"/>
    <w:rsid w:val="00801F2C"/>
    <w:rsid w:val="008048F9"/>
    <w:rsid w:val="00810C91"/>
    <w:rsid w:val="00812F1C"/>
    <w:rsid w:val="0081391D"/>
    <w:rsid w:val="00813A8E"/>
    <w:rsid w:val="00816D9D"/>
    <w:rsid w:val="008256EC"/>
    <w:rsid w:val="00826240"/>
    <w:rsid w:val="00832E69"/>
    <w:rsid w:val="00835F5D"/>
    <w:rsid w:val="00847D3F"/>
    <w:rsid w:val="00847F22"/>
    <w:rsid w:val="00852B25"/>
    <w:rsid w:val="00855D94"/>
    <w:rsid w:val="00872A51"/>
    <w:rsid w:val="00874665"/>
    <w:rsid w:val="00874761"/>
    <w:rsid w:val="00892918"/>
    <w:rsid w:val="008A72D2"/>
    <w:rsid w:val="008B3600"/>
    <w:rsid w:val="008B3C82"/>
    <w:rsid w:val="008B4A02"/>
    <w:rsid w:val="008C046B"/>
    <w:rsid w:val="008D3968"/>
    <w:rsid w:val="008E1D83"/>
    <w:rsid w:val="008E5ADD"/>
    <w:rsid w:val="008F002E"/>
    <w:rsid w:val="008F0304"/>
    <w:rsid w:val="00902F09"/>
    <w:rsid w:val="009138B1"/>
    <w:rsid w:val="00914CA7"/>
    <w:rsid w:val="009151A3"/>
    <w:rsid w:val="00917FFD"/>
    <w:rsid w:val="00931070"/>
    <w:rsid w:val="00937248"/>
    <w:rsid w:val="009433A4"/>
    <w:rsid w:val="009455C8"/>
    <w:rsid w:val="0095081B"/>
    <w:rsid w:val="00955042"/>
    <w:rsid w:val="009648D4"/>
    <w:rsid w:val="009740B9"/>
    <w:rsid w:val="0097639C"/>
    <w:rsid w:val="0097647E"/>
    <w:rsid w:val="009769D9"/>
    <w:rsid w:val="00977804"/>
    <w:rsid w:val="0098565F"/>
    <w:rsid w:val="00987B0E"/>
    <w:rsid w:val="009A4870"/>
    <w:rsid w:val="009A53AC"/>
    <w:rsid w:val="009A6102"/>
    <w:rsid w:val="009B0D7A"/>
    <w:rsid w:val="009B0DAF"/>
    <w:rsid w:val="009B49CE"/>
    <w:rsid w:val="009C09A5"/>
    <w:rsid w:val="009C0A0F"/>
    <w:rsid w:val="009C1A53"/>
    <w:rsid w:val="009C7C41"/>
    <w:rsid w:val="009D0185"/>
    <w:rsid w:val="009D0797"/>
    <w:rsid w:val="009D1D5F"/>
    <w:rsid w:val="009D5EE5"/>
    <w:rsid w:val="009E0FAF"/>
    <w:rsid w:val="009E39FD"/>
    <w:rsid w:val="009E41CD"/>
    <w:rsid w:val="009E5390"/>
    <w:rsid w:val="009F21FF"/>
    <w:rsid w:val="009F4D81"/>
    <w:rsid w:val="009F6D65"/>
    <w:rsid w:val="00A021EE"/>
    <w:rsid w:val="00A23DE6"/>
    <w:rsid w:val="00A243E1"/>
    <w:rsid w:val="00A36014"/>
    <w:rsid w:val="00A476C9"/>
    <w:rsid w:val="00A5151F"/>
    <w:rsid w:val="00A51DD8"/>
    <w:rsid w:val="00A52B21"/>
    <w:rsid w:val="00A53E70"/>
    <w:rsid w:val="00A55373"/>
    <w:rsid w:val="00A55446"/>
    <w:rsid w:val="00A6071C"/>
    <w:rsid w:val="00A60E73"/>
    <w:rsid w:val="00A60FED"/>
    <w:rsid w:val="00A6268C"/>
    <w:rsid w:val="00A63B9B"/>
    <w:rsid w:val="00A64344"/>
    <w:rsid w:val="00A80810"/>
    <w:rsid w:val="00A86491"/>
    <w:rsid w:val="00A9717C"/>
    <w:rsid w:val="00A97823"/>
    <w:rsid w:val="00AA670C"/>
    <w:rsid w:val="00AB354C"/>
    <w:rsid w:val="00AC12F4"/>
    <w:rsid w:val="00AD52AF"/>
    <w:rsid w:val="00AD6B63"/>
    <w:rsid w:val="00AE09FF"/>
    <w:rsid w:val="00AE56FB"/>
    <w:rsid w:val="00AF0407"/>
    <w:rsid w:val="00AF0FF3"/>
    <w:rsid w:val="00AF38AD"/>
    <w:rsid w:val="00AF3FCB"/>
    <w:rsid w:val="00AF5BAD"/>
    <w:rsid w:val="00AF5D0D"/>
    <w:rsid w:val="00B00E62"/>
    <w:rsid w:val="00B0136D"/>
    <w:rsid w:val="00B01DBE"/>
    <w:rsid w:val="00B06C48"/>
    <w:rsid w:val="00B11774"/>
    <w:rsid w:val="00B33693"/>
    <w:rsid w:val="00B41259"/>
    <w:rsid w:val="00B42E41"/>
    <w:rsid w:val="00B43EE9"/>
    <w:rsid w:val="00B4669D"/>
    <w:rsid w:val="00B60F32"/>
    <w:rsid w:val="00B63DF9"/>
    <w:rsid w:val="00B667F2"/>
    <w:rsid w:val="00B7002D"/>
    <w:rsid w:val="00B712FC"/>
    <w:rsid w:val="00B720D9"/>
    <w:rsid w:val="00B73A02"/>
    <w:rsid w:val="00B81AFC"/>
    <w:rsid w:val="00B84722"/>
    <w:rsid w:val="00B94434"/>
    <w:rsid w:val="00B95879"/>
    <w:rsid w:val="00BA2E6E"/>
    <w:rsid w:val="00BA6284"/>
    <w:rsid w:val="00BA66C3"/>
    <w:rsid w:val="00BB442A"/>
    <w:rsid w:val="00BC030F"/>
    <w:rsid w:val="00BC4762"/>
    <w:rsid w:val="00BC48F9"/>
    <w:rsid w:val="00BC58C9"/>
    <w:rsid w:val="00BC5FC5"/>
    <w:rsid w:val="00BD0B16"/>
    <w:rsid w:val="00BD4C1C"/>
    <w:rsid w:val="00BD5F64"/>
    <w:rsid w:val="00BD6191"/>
    <w:rsid w:val="00BD6BFF"/>
    <w:rsid w:val="00BE36D4"/>
    <w:rsid w:val="00BE4CE6"/>
    <w:rsid w:val="00BF4EB7"/>
    <w:rsid w:val="00C02CBD"/>
    <w:rsid w:val="00C04D5A"/>
    <w:rsid w:val="00C1059F"/>
    <w:rsid w:val="00C12360"/>
    <w:rsid w:val="00C13521"/>
    <w:rsid w:val="00C31694"/>
    <w:rsid w:val="00C33450"/>
    <w:rsid w:val="00C52335"/>
    <w:rsid w:val="00C53277"/>
    <w:rsid w:val="00C54E1F"/>
    <w:rsid w:val="00C6063E"/>
    <w:rsid w:val="00C60E79"/>
    <w:rsid w:val="00C6109C"/>
    <w:rsid w:val="00C621BB"/>
    <w:rsid w:val="00C63E6B"/>
    <w:rsid w:val="00C736E7"/>
    <w:rsid w:val="00C74437"/>
    <w:rsid w:val="00C82DC1"/>
    <w:rsid w:val="00C83EF6"/>
    <w:rsid w:val="00C91718"/>
    <w:rsid w:val="00C976EE"/>
    <w:rsid w:val="00CA44AD"/>
    <w:rsid w:val="00CA71B2"/>
    <w:rsid w:val="00CB0D5C"/>
    <w:rsid w:val="00CB66EC"/>
    <w:rsid w:val="00CB69FC"/>
    <w:rsid w:val="00CB78DA"/>
    <w:rsid w:val="00CB7B37"/>
    <w:rsid w:val="00CC1CF8"/>
    <w:rsid w:val="00CC4415"/>
    <w:rsid w:val="00CC4D94"/>
    <w:rsid w:val="00CC6464"/>
    <w:rsid w:val="00CD2DD5"/>
    <w:rsid w:val="00CD63B1"/>
    <w:rsid w:val="00CF2F8F"/>
    <w:rsid w:val="00CF638B"/>
    <w:rsid w:val="00D00167"/>
    <w:rsid w:val="00D0576A"/>
    <w:rsid w:val="00D11633"/>
    <w:rsid w:val="00D127BD"/>
    <w:rsid w:val="00D14548"/>
    <w:rsid w:val="00D15E82"/>
    <w:rsid w:val="00D2211C"/>
    <w:rsid w:val="00D26F75"/>
    <w:rsid w:val="00D307A2"/>
    <w:rsid w:val="00D4271F"/>
    <w:rsid w:val="00D439FE"/>
    <w:rsid w:val="00D50006"/>
    <w:rsid w:val="00D529DF"/>
    <w:rsid w:val="00D54612"/>
    <w:rsid w:val="00D56BFD"/>
    <w:rsid w:val="00D57AA1"/>
    <w:rsid w:val="00D61BBD"/>
    <w:rsid w:val="00D655DF"/>
    <w:rsid w:val="00D66EFD"/>
    <w:rsid w:val="00D811C6"/>
    <w:rsid w:val="00D81696"/>
    <w:rsid w:val="00D821F1"/>
    <w:rsid w:val="00D8377B"/>
    <w:rsid w:val="00D853B2"/>
    <w:rsid w:val="00DA575B"/>
    <w:rsid w:val="00DB2955"/>
    <w:rsid w:val="00DB2EF9"/>
    <w:rsid w:val="00DB7597"/>
    <w:rsid w:val="00DC11F8"/>
    <w:rsid w:val="00DC3D08"/>
    <w:rsid w:val="00DD25AE"/>
    <w:rsid w:val="00DD3484"/>
    <w:rsid w:val="00DD6599"/>
    <w:rsid w:val="00DE510E"/>
    <w:rsid w:val="00DF5A8A"/>
    <w:rsid w:val="00E02900"/>
    <w:rsid w:val="00E0421F"/>
    <w:rsid w:val="00E0640F"/>
    <w:rsid w:val="00E07E62"/>
    <w:rsid w:val="00E11BEF"/>
    <w:rsid w:val="00E13A2A"/>
    <w:rsid w:val="00E1549B"/>
    <w:rsid w:val="00E17512"/>
    <w:rsid w:val="00E26BC4"/>
    <w:rsid w:val="00E27818"/>
    <w:rsid w:val="00E27926"/>
    <w:rsid w:val="00E30279"/>
    <w:rsid w:val="00E32A6C"/>
    <w:rsid w:val="00E36629"/>
    <w:rsid w:val="00E368EB"/>
    <w:rsid w:val="00E40AB6"/>
    <w:rsid w:val="00E4552A"/>
    <w:rsid w:val="00E47A1B"/>
    <w:rsid w:val="00E578F9"/>
    <w:rsid w:val="00E60148"/>
    <w:rsid w:val="00E666BD"/>
    <w:rsid w:val="00E842FA"/>
    <w:rsid w:val="00E909A1"/>
    <w:rsid w:val="00E93C25"/>
    <w:rsid w:val="00E955BA"/>
    <w:rsid w:val="00EA1A03"/>
    <w:rsid w:val="00EA2D04"/>
    <w:rsid w:val="00EA33EE"/>
    <w:rsid w:val="00EB3260"/>
    <w:rsid w:val="00EB65FA"/>
    <w:rsid w:val="00EC395E"/>
    <w:rsid w:val="00ED0DC6"/>
    <w:rsid w:val="00ED3CE9"/>
    <w:rsid w:val="00EE1382"/>
    <w:rsid w:val="00EE3598"/>
    <w:rsid w:val="00EE4C0E"/>
    <w:rsid w:val="00F01286"/>
    <w:rsid w:val="00F2564E"/>
    <w:rsid w:val="00F36030"/>
    <w:rsid w:val="00F37889"/>
    <w:rsid w:val="00F509C4"/>
    <w:rsid w:val="00F60B8F"/>
    <w:rsid w:val="00F62056"/>
    <w:rsid w:val="00F67524"/>
    <w:rsid w:val="00F71B2F"/>
    <w:rsid w:val="00F809D9"/>
    <w:rsid w:val="00F80EF7"/>
    <w:rsid w:val="00F877D1"/>
    <w:rsid w:val="00F90B62"/>
    <w:rsid w:val="00F93D6A"/>
    <w:rsid w:val="00F97676"/>
    <w:rsid w:val="00FA158E"/>
    <w:rsid w:val="00FA2D66"/>
    <w:rsid w:val="00FA7808"/>
    <w:rsid w:val="00FB256E"/>
    <w:rsid w:val="00FB3B6D"/>
    <w:rsid w:val="00FB66B4"/>
    <w:rsid w:val="00FC1D69"/>
    <w:rsid w:val="00FC6EC2"/>
    <w:rsid w:val="00FD4912"/>
    <w:rsid w:val="00FD54EC"/>
    <w:rsid w:val="00FD6643"/>
    <w:rsid w:val="00FE699E"/>
    <w:rsid w:val="00FF30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A01CE"/>
  <w15:chartTrackingRefBased/>
  <w15:docId w15:val="{2F963317-45B4-4A48-91D0-FC4619FE7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E21"/>
  </w:style>
  <w:style w:type="paragraph" w:styleId="Ttulo1">
    <w:name w:val="heading 1"/>
    <w:basedOn w:val="Normal"/>
    <w:next w:val="Normal"/>
    <w:link w:val="Ttulo1Char"/>
    <w:qFormat/>
    <w:rsid w:val="005F172F"/>
    <w:pPr>
      <w:keepNext/>
      <w:autoSpaceDE w:val="0"/>
      <w:autoSpaceDN w:val="0"/>
      <w:adjustRightInd w:val="0"/>
      <w:spacing w:after="0" w:line="240" w:lineRule="auto"/>
      <w:ind w:left="4320"/>
      <w:outlineLvl w:val="0"/>
    </w:pPr>
    <w:rPr>
      <w:rFonts w:ascii="Times New Roman" w:eastAsia="Times New Roman" w:hAnsi="Times New Roman" w:cs="Times New Roman"/>
      <w:b/>
      <w:bCs/>
      <w:sz w:val="30"/>
      <w:szCs w:val="24"/>
      <w:lang w:eastAsia="pt-BR"/>
    </w:rPr>
  </w:style>
  <w:style w:type="paragraph" w:styleId="Ttulo3">
    <w:name w:val="heading 3"/>
    <w:basedOn w:val="Normal"/>
    <w:next w:val="Normal"/>
    <w:link w:val="Ttulo3Char"/>
    <w:qFormat/>
    <w:rsid w:val="005F172F"/>
    <w:pPr>
      <w:keepNext/>
      <w:autoSpaceDE w:val="0"/>
      <w:autoSpaceDN w:val="0"/>
      <w:adjustRightInd w:val="0"/>
      <w:spacing w:after="0" w:line="240" w:lineRule="auto"/>
      <w:jc w:val="center"/>
      <w:outlineLvl w:val="2"/>
    </w:pPr>
    <w:rPr>
      <w:rFonts w:ascii="Times New Roman" w:eastAsia="Times New Roman" w:hAnsi="Times New Roman" w:cs="Times New Roman"/>
      <w:b/>
      <w:bCs/>
      <w:sz w:val="24"/>
      <w:szCs w:val="24"/>
      <w:lang w:eastAsia="pt-BR"/>
    </w:rPr>
  </w:style>
  <w:style w:type="paragraph" w:styleId="Ttulo4">
    <w:name w:val="heading 4"/>
    <w:basedOn w:val="Normal"/>
    <w:next w:val="Normal"/>
    <w:link w:val="Ttulo4Char"/>
    <w:qFormat/>
    <w:rsid w:val="005F172F"/>
    <w:pPr>
      <w:keepNext/>
      <w:tabs>
        <w:tab w:val="left" w:pos="1134"/>
        <w:tab w:val="left" w:pos="1702"/>
        <w:tab w:val="left" w:pos="1985"/>
        <w:tab w:val="left" w:pos="2552"/>
      </w:tabs>
      <w:spacing w:after="0" w:line="240" w:lineRule="auto"/>
      <w:ind w:firstLine="1418"/>
      <w:jc w:val="both"/>
      <w:outlineLvl w:val="3"/>
    </w:pPr>
    <w:rPr>
      <w:rFonts w:ascii="Times New Roman" w:eastAsia="Times New Roman" w:hAnsi="Times New Roman" w:cs="Times New Roman"/>
      <w:b/>
      <w:sz w:val="28"/>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2058"/>
    <w:pPr>
      <w:tabs>
        <w:tab w:val="center" w:pos="4252"/>
        <w:tab w:val="right" w:pos="8504"/>
      </w:tabs>
      <w:spacing w:after="0" w:line="240" w:lineRule="auto"/>
    </w:pPr>
  </w:style>
  <w:style w:type="character" w:customStyle="1" w:styleId="CabealhoChar">
    <w:name w:val="Cabeçalho Char"/>
    <w:basedOn w:val="Fontepargpadro"/>
    <w:link w:val="Cabealho"/>
    <w:qFormat/>
    <w:rsid w:val="007A2058"/>
  </w:style>
  <w:style w:type="paragraph" w:styleId="Rodap">
    <w:name w:val="footer"/>
    <w:basedOn w:val="Normal"/>
    <w:link w:val="RodapChar"/>
    <w:unhideWhenUsed/>
    <w:rsid w:val="007A2058"/>
    <w:pPr>
      <w:tabs>
        <w:tab w:val="center" w:pos="4252"/>
        <w:tab w:val="right" w:pos="8504"/>
      </w:tabs>
      <w:spacing w:after="0" w:line="240" w:lineRule="auto"/>
    </w:pPr>
  </w:style>
  <w:style w:type="character" w:customStyle="1" w:styleId="RodapChar">
    <w:name w:val="Rodapé Char"/>
    <w:basedOn w:val="Fontepargpadro"/>
    <w:link w:val="Rodap"/>
    <w:rsid w:val="007A2058"/>
  </w:style>
  <w:style w:type="paragraph" w:styleId="SemEspaamento">
    <w:name w:val="No Spacing"/>
    <w:uiPriority w:val="1"/>
    <w:qFormat/>
    <w:rsid w:val="007A2058"/>
    <w:pPr>
      <w:spacing w:after="0" w:line="240" w:lineRule="auto"/>
    </w:pPr>
  </w:style>
  <w:style w:type="paragraph" w:styleId="Textodebalo">
    <w:name w:val="Balloon Text"/>
    <w:basedOn w:val="Normal"/>
    <w:link w:val="TextodebaloChar"/>
    <w:uiPriority w:val="99"/>
    <w:semiHidden/>
    <w:unhideWhenUsed/>
    <w:rsid w:val="007A20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2058"/>
    <w:rPr>
      <w:rFonts w:ascii="Segoe UI" w:hAnsi="Segoe UI" w:cs="Segoe UI"/>
      <w:sz w:val="18"/>
      <w:szCs w:val="18"/>
    </w:rPr>
  </w:style>
  <w:style w:type="paragraph" w:styleId="Corpodetexto">
    <w:name w:val="Body Text"/>
    <w:basedOn w:val="Normal"/>
    <w:link w:val="CorpodetextoChar"/>
    <w:semiHidden/>
    <w:rsid w:val="005947C4"/>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CorpodetextoChar">
    <w:name w:val="Corpo de texto Char"/>
    <w:basedOn w:val="Fontepargpadro"/>
    <w:link w:val="Corpodetexto"/>
    <w:semiHidden/>
    <w:rsid w:val="005947C4"/>
    <w:rPr>
      <w:rFonts w:ascii="Times New Roman" w:eastAsia="Times New Roman" w:hAnsi="Times New Roman" w:cs="Times New Roman"/>
      <w:sz w:val="24"/>
      <w:szCs w:val="20"/>
      <w:lang w:eastAsia="ar-SA"/>
    </w:rPr>
  </w:style>
  <w:style w:type="paragraph" w:customStyle="1" w:styleId="Default">
    <w:name w:val="Default"/>
    <w:rsid w:val="004A24CF"/>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CB7B37"/>
    <w:pPr>
      <w:ind w:left="720"/>
      <w:contextualSpacing/>
    </w:pPr>
  </w:style>
  <w:style w:type="character" w:styleId="Forte">
    <w:name w:val="Strong"/>
    <w:basedOn w:val="Fontepargpadro"/>
    <w:uiPriority w:val="22"/>
    <w:qFormat/>
    <w:rsid w:val="00CB7B37"/>
    <w:rPr>
      <w:b/>
      <w:bCs/>
    </w:rPr>
  </w:style>
  <w:style w:type="paragraph" w:styleId="NormalWeb">
    <w:name w:val="Normal (Web)"/>
    <w:basedOn w:val="Normal"/>
    <w:uiPriority w:val="99"/>
    <w:unhideWhenUsed/>
    <w:rsid w:val="00FB3B6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A23DE6"/>
    <w:rPr>
      <w:color w:val="0000FF"/>
      <w:u w:val="single"/>
    </w:rPr>
  </w:style>
  <w:style w:type="paragraph" w:customStyle="1" w:styleId="Cabealho1">
    <w:name w:val="Cabeçalho1"/>
    <w:basedOn w:val="Normal"/>
    <w:uiPriority w:val="99"/>
    <w:unhideWhenUsed/>
    <w:rsid w:val="00AF5BAD"/>
    <w:pPr>
      <w:tabs>
        <w:tab w:val="center" w:pos="4252"/>
        <w:tab w:val="right" w:pos="8504"/>
      </w:tabs>
      <w:spacing w:after="0" w:line="240" w:lineRule="auto"/>
    </w:pPr>
  </w:style>
  <w:style w:type="paragraph" w:customStyle="1" w:styleId="Rodap1">
    <w:name w:val="Rodapé1"/>
    <w:basedOn w:val="Normal"/>
    <w:uiPriority w:val="99"/>
    <w:unhideWhenUsed/>
    <w:rsid w:val="002922FC"/>
    <w:pPr>
      <w:tabs>
        <w:tab w:val="center" w:pos="4252"/>
        <w:tab w:val="right" w:pos="8504"/>
      </w:tabs>
      <w:spacing w:after="0" w:line="240" w:lineRule="auto"/>
    </w:pPr>
  </w:style>
  <w:style w:type="paragraph" w:styleId="Legenda">
    <w:name w:val="caption"/>
    <w:basedOn w:val="Normal"/>
    <w:next w:val="Normal"/>
    <w:qFormat/>
    <w:rsid w:val="007441CD"/>
    <w:pPr>
      <w:spacing w:after="0" w:line="240" w:lineRule="auto"/>
      <w:jc w:val="center"/>
    </w:pPr>
    <w:rPr>
      <w:rFonts w:ascii="Comic Sans MS" w:eastAsia="Times New Roman" w:hAnsi="Comic Sans MS" w:cs="Times New Roman"/>
      <w:b/>
      <w:color w:val="3366FF"/>
      <w:sz w:val="28"/>
      <w:szCs w:val="24"/>
      <w:lang w:eastAsia="pt-BR"/>
    </w:rPr>
  </w:style>
  <w:style w:type="table" w:styleId="Tabelacomgrade">
    <w:name w:val="Table Grid"/>
    <w:basedOn w:val="Tabelanormal"/>
    <w:uiPriority w:val="39"/>
    <w:rsid w:val="00FB6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semiHidden/>
    <w:unhideWhenUsed/>
    <w:rsid w:val="005F172F"/>
    <w:pPr>
      <w:spacing w:after="120"/>
      <w:ind w:left="283"/>
    </w:pPr>
  </w:style>
  <w:style w:type="character" w:customStyle="1" w:styleId="RecuodecorpodetextoChar">
    <w:name w:val="Recuo de corpo de texto Char"/>
    <w:basedOn w:val="Fontepargpadro"/>
    <w:link w:val="Recuodecorpodetexto"/>
    <w:uiPriority w:val="99"/>
    <w:semiHidden/>
    <w:rsid w:val="005F172F"/>
  </w:style>
  <w:style w:type="character" w:customStyle="1" w:styleId="Ttulo1Char">
    <w:name w:val="Título 1 Char"/>
    <w:basedOn w:val="Fontepargpadro"/>
    <w:link w:val="Ttulo1"/>
    <w:rsid w:val="005F172F"/>
    <w:rPr>
      <w:rFonts w:ascii="Times New Roman" w:eastAsia="Times New Roman" w:hAnsi="Times New Roman" w:cs="Times New Roman"/>
      <w:b/>
      <w:bCs/>
      <w:sz w:val="30"/>
      <w:szCs w:val="24"/>
      <w:lang w:eastAsia="pt-BR"/>
    </w:rPr>
  </w:style>
  <w:style w:type="character" w:customStyle="1" w:styleId="Ttulo3Char">
    <w:name w:val="Título 3 Char"/>
    <w:basedOn w:val="Fontepargpadro"/>
    <w:link w:val="Ttulo3"/>
    <w:rsid w:val="005F172F"/>
    <w:rPr>
      <w:rFonts w:ascii="Times New Roman" w:eastAsia="Times New Roman" w:hAnsi="Times New Roman" w:cs="Times New Roman"/>
      <w:b/>
      <w:bCs/>
      <w:sz w:val="24"/>
      <w:szCs w:val="24"/>
      <w:lang w:eastAsia="pt-BR"/>
    </w:rPr>
  </w:style>
  <w:style w:type="character" w:customStyle="1" w:styleId="Ttulo4Char">
    <w:name w:val="Título 4 Char"/>
    <w:basedOn w:val="Fontepargpadro"/>
    <w:link w:val="Ttulo4"/>
    <w:rsid w:val="005F172F"/>
    <w:rPr>
      <w:rFonts w:ascii="Times New Roman" w:eastAsia="Times New Roman" w:hAnsi="Times New Roman" w:cs="Times New Roman"/>
      <w:b/>
      <w:sz w:val="28"/>
      <w:szCs w:val="24"/>
      <w:lang w:eastAsia="pt-BR"/>
    </w:rPr>
  </w:style>
  <w:style w:type="paragraph" w:styleId="Ttulo">
    <w:name w:val="Title"/>
    <w:basedOn w:val="Normal"/>
    <w:link w:val="TtuloChar"/>
    <w:qFormat/>
    <w:rsid w:val="005F172F"/>
    <w:pPr>
      <w:autoSpaceDE w:val="0"/>
      <w:autoSpaceDN w:val="0"/>
      <w:adjustRightInd w:val="0"/>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5F172F"/>
    <w:rPr>
      <w:rFonts w:ascii="Times New Roman" w:eastAsia="Times New Roman" w:hAnsi="Times New Roman" w:cs="Times New Roman"/>
      <w:b/>
      <w:bCs/>
      <w:sz w:val="24"/>
      <w:szCs w:val="24"/>
      <w:lang w:eastAsia="pt-BR"/>
    </w:rPr>
  </w:style>
  <w:style w:type="paragraph" w:customStyle="1" w:styleId="Corpodetexto21">
    <w:name w:val="Corpo de texto 21"/>
    <w:basedOn w:val="Normal"/>
    <w:rsid w:val="005F172F"/>
    <w:pPr>
      <w:widowControl w:val="0"/>
      <w:spacing w:after="0" w:line="240" w:lineRule="auto"/>
      <w:ind w:left="4248"/>
      <w:jc w:val="both"/>
    </w:pPr>
    <w:rPr>
      <w:rFonts w:ascii="Times New Roman" w:eastAsia="Times New Roman" w:hAnsi="Times New Roman" w:cs="Times New Roman"/>
      <w:sz w:val="28"/>
      <w:szCs w:val="24"/>
      <w:lang w:eastAsia="pt-BR"/>
    </w:rPr>
  </w:style>
  <w:style w:type="paragraph" w:customStyle="1" w:styleId="Recuodecorpodetexto21">
    <w:name w:val="Recuo de corpo de texto 21"/>
    <w:basedOn w:val="Normal"/>
    <w:rsid w:val="005F172F"/>
    <w:pPr>
      <w:widowControl w:val="0"/>
      <w:spacing w:after="0" w:line="240" w:lineRule="auto"/>
      <w:ind w:left="851" w:hanging="851"/>
      <w:jc w:val="both"/>
    </w:pPr>
    <w:rPr>
      <w:rFonts w:ascii="Times New Roman" w:eastAsia="Times New Roman" w:hAnsi="Times New Roman" w:cs="Times New Roman"/>
      <w:sz w:val="28"/>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544834">
      <w:bodyDiv w:val="1"/>
      <w:marLeft w:val="0"/>
      <w:marRight w:val="0"/>
      <w:marTop w:val="0"/>
      <w:marBottom w:val="0"/>
      <w:divBdr>
        <w:top w:val="none" w:sz="0" w:space="0" w:color="auto"/>
        <w:left w:val="none" w:sz="0" w:space="0" w:color="auto"/>
        <w:bottom w:val="none" w:sz="0" w:space="0" w:color="auto"/>
        <w:right w:val="none" w:sz="0" w:space="0" w:color="auto"/>
      </w:divBdr>
    </w:div>
    <w:div w:id="553197447">
      <w:bodyDiv w:val="1"/>
      <w:marLeft w:val="0"/>
      <w:marRight w:val="0"/>
      <w:marTop w:val="0"/>
      <w:marBottom w:val="0"/>
      <w:divBdr>
        <w:top w:val="none" w:sz="0" w:space="0" w:color="auto"/>
        <w:left w:val="none" w:sz="0" w:space="0" w:color="auto"/>
        <w:bottom w:val="none" w:sz="0" w:space="0" w:color="auto"/>
        <w:right w:val="none" w:sz="0" w:space="0" w:color="auto"/>
      </w:divBdr>
    </w:div>
    <w:div w:id="762797423">
      <w:bodyDiv w:val="1"/>
      <w:marLeft w:val="0"/>
      <w:marRight w:val="0"/>
      <w:marTop w:val="0"/>
      <w:marBottom w:val="0"/>
      <w:divBdr>
        <w:top w:val="none" w:sz="0" w:space="0" w:color="auto"/>
        <w:left w:val="none" w:sz="0" w:space="0" w:color="auto"/>
        <w:bottom w:val="none" w:sz="0" w:space="0" w:color="auto"/>
        <w:right w:val="none" w:sz="0" w:space="0" w:color="auto"/>
      </w:divBdr>
    </w:div>
    <w:div w:id="852454745">
      <w:bodyDiv w:val="1"/>
      <w:marLeft w:val="0"/>
      <w:marRight w:val="0"/>
      <w:marTop w:val="0"/>
      <w:marBottom w:val="0"/>
      <w:divBdr>
        <w:top w:val="none" w:sz="0" w:space="0" w:color="auto"/>
        <w:left w:val="none" w:sz="0" w:space="0" w:color="auto"/>
        <w:bottom w:val="none" w:sz="0" w:space="0" w:color="auto"/>
        <w:right w:val="none" w:sz="0" w:space="0" w:color="auto"/>
      </w:divBdr>
    </w:div>
    <w:div w:id="1045714676">
      <w:bodyDiv w:val="1"/>
      <w:marLeft w:val="0"/>
      <w:marRight w:val="0"/>
      <w:marTop w:val="0"/>
      <w:marBottom w:val="0"/>
      <w:divBdr>
        <w:top w:val="none" w:sz="0" w:space="0" w:color="auto"/>
        <w:left w:val="none" w:sz="0" w:space="0" w:color="auto"/>
        <w:bottom w:val="none" w:sz="0" w:space="0" w:color="auto"/>
        <w:right w:val="none" w:sz="0" w:space="0" w:color="auto"/>
      </w:divBdr>
    </w:div>
    <w:div w:id="1110973518">
      <w:bodyDiv w:val="1"/>
      <w:marLeft w:val="0"/>
      <w:marRight w:val="0"/>
      <w:marTop w:val="0"/>
      <w:marBottom w:val="0"/>
      <w:divBdr>
        <w:top w:val="none" w:sz="0" w:space="0" w:color="auto"/>
        <w:left w:val="none" w:sz="0" w:space="0" w:color="auto"/>
        <w:bottom w:val="none" w:sz="0" w:space="0" w:color="auto"/>
        <w:right w:val="none" w:sz="0" w:space="0" w:color="auto"/>
      </w:divBdr>
    </w:div>
    <w:div w:id="1639914957">
      <w:bodyDiv w:val="1"/>
      <w:marLeft w:val="0"/>
      <w:marRight w:val="0"/>
      <w:marTop w:val="0"/>
      <w:marBottom w:val="0"/>
      <w:divBdr>
        <w:top w:val="none" w:sz="0" w:space="0" w:color="auto"/>
        <w:left w:val="none" w:sz="0" w:space="0" w:color="auto"/>
        <w:bottom w:val="none" w:sz="0" w:space="0" w:color="auto"/>
        <w:right w:val="none" w:sz="0" w:space="0" w:color="auto"/>
      </w:divBdr>
    </w:div>
    <w:div w:id="1908104115">
      <w:bodyDiv w:val="1"/>
      <w:marLeft w:val="0"/>
      <w:marRight w:val="0"/>
      <w:marTop w:val="0"/>
      <w:marBottom w:val="0"/>
      <w:divBdr>
        <w:top w:val="none" w:sz="0" w:space="0" w:color="auto"/>
        <w:left w:val="none" w:sz="0" w:space="0" w:color="auto"/>
        <w:bottom w:val="none" w:sz="0" w:space="0" w:color="auto"/>
        <w:right w:val="none" w:sz="0" w:space="0" w:color="auto"/>
      </w:divBdr>
    </w:div>
    <w:div w:id="212024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987</Words>
  <Characters>5332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5568992141288</cp:lastModifiedBy>
  <cp:revision>2</cp:revision>
  <cp:lastPrinted>2021-05-11T19:47:00Z</cp:lastPrinted>
  <dcterms:created xsi:type="dcterms:W3CDTF">2024-12-12T16:38:00Z</dcterms:created>
  <dcterms:modified xsi:type="dcterms:W3CDTF">2024-12-12T16:38:00Z</dcterms:modified>
</cp:coreProperties>
</file>