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CE" w:rsidRPr="0005547C" w:rsidRDefault="006B1DCE" w:rsidP="0005547C">
      <w:pPr>
        <w:jc w:val="center"/>
        <w:rPr>
          <w:b/>
        </w:rPr>
      </w:pPr>
      <w:r w:rsidRPr="0005547C">
        <w:rPr>
          <w:b/>
        </w:rPr>
        <w:t>Lei Ordinária nº 925/1994</w:t>
      </w:r>
    </w:p>
    <w:p w:rsidR="006B1DCE" w:rsidRPr="0005547C" w:rsidRDefault="006B1DCE" w:rsidP="0005547C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B1DCE" w:rsidRPr="0005547C" w:rsidTr="006B1DC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CE" w:rsidRPr="0005547C" w:rsidRDefault="006B1DCE" w:rsidP="0005547C">
            <w:r w:rsidRPr="0005547C">
              <w:t>“Autoriza o Poder Executivo do Município de Bicas/MG a doar terreno da Municipalidade ao Governo do Estado de Minas Gerais, com a finalidade exclusiva de construção da Escola Estadual Mário Bianco Giannini – Escola Especial, por este último”.</w:t>
            </w:r>
          </w:p>
        </w:tc>
      </w:tr>
    </w:tbl>
    <w:p w:rsidR="006B1DCE" w:rsidRPr="0005547C" w:rsidRDefault="006B1DCE" w:rsidP="0005547C"/>
    <w:p w:rsidR="006B1DCE" w:rsidRPr="0005547C" w:rsidRDefault="006B1DCE" w:rsidP="0005547C">
      <w:r w:rsidRPr="0005547C">
        <w:t>            A Câmara Municipal de Bicas, o Estado de Minas Gerais aprovou e a Prefeita Municipal sanciona a seguinte Lei:</w:t>
      </w:r>
    </w:p>
    <w:p w:rsidR="006B1DCE" w:rsidRPr="0005547C" w:rsidRDefault="006B1DCE" w:rsidP="0005547C">
      <w:r w:rsidRPr="0005547C">
        <w:t>            </w:t>
      </w:r>
      <w:proofErr w:type="spellStart"/>
      <w:r w:rsidRPr="0005547C">
        <w:t>Art</w:t>
      </w:r>
      <w:proofErr w:type="spellEnd"/>
      <w:r w:rsidRPr="0005547C">
        <w:t xml:space="preserve"> 1º - Fica o Executivo Municipal, autorizado a doar terreno da municipalidade ao Governo do Estado de Minas Gerais, terreno este, localizado no logradouro denominado Saracura, loteamento Jorge Lamha, no prolongamento da Rua </w:t>
      </w:r>
      <w:proofErr w:type="spellStart"/>
      <w:r w:rsidRPr="0005547C">
        <w:t>Viriato</w:t>
      </w:r>
      <w:proofErr w:type="spellEnd"/>
      <w:r w:rsidRPr="0005547C">
        <w:t xml:space="preserve"> </w:t>
      </w:r>
      <w:proofErr w:type="spellStart"/>
      <w:r w:rsidRPr="0005547C">
        <w:t>Catão</w:t>
      </w:r>
      <w:proofErr w:type="spellEnd"/>
      <w:r w:rsidRPr="0005547C">
        <w:t xml:space="preserve">, medindo 150 metros de frente e 100 metros de profundidade, com uma área mínima de 15.000m2 (quinze mil metros quadrados), confrontando a esquerda com herdeiros de Clemente Barroso e nos fundos à direita com a Prefeitura Municipal de Bicas, proprietária do referido loteamento, destinado exclusivamente à construção da sede própria da Escola Estadual Mário Bianco Giannini – Educação </w:t>
      </w:r>
      <w:proofErr w:type="gramStart"/>
      <w:r w:rsidRPr="0005547C">
        <w:t>Especial e respectivos anexos</w:t>
      </w:r>
      <w:proofErr w:type="gramEnd"/>
      <w:r w:rsidRPr="0005547C">
        <w:t>, a saber, área de educação física, oficinas pedagógicas, etc.</w:t>
      </w:r>
    </w:p>
    <w:p w:rsidR="006B1DCE" w:rsidRPr="0005547C" w:rsidRDefault="006B1DCE" w:rsidP="0005547C">
      <w:r w:rsidRPr="0005547C">
        <w:t>            </w:t>
      </w:r>
      <w:proofErr w:type="spellStart"/>
      <w:r w:rsidRPr="0005547C">
        <w:t>Art</w:t>
      </w:r>
      <w:proofErr w:type="spellEnd"/>
      <w:r w:rsidRPr="0005547C">
        <w:t xml:space="preserve"> 2º - Fica condicionada a retroação de posse do terreno para a municipalidade, se o Governo do Estado ali não edificar a referida escola, colocando-a em funcionamento dentro do prazo de 02 (dois) anos e 06 (seis) meses a partir da sanção da presente Lei.</w:t>
      </w:r>
    </w:p>
    <w:p w:rsidR="006B1DCE" w:rsidRPr="0005547C" w:rsidRDefault="006B1DCE" w:rsidP="0005547C">
      <w:r w:rsidRPr="0005547C">
        <w:t>            Parágrafo único: Não caberá, no caso de retroação de posse, qualquer indenização ao Estado pelas eventuais benfeitorias ou edificações inacabadas encontradas no terreno em questão.</w:t>
      </w:r>
    </w:p>
    <w:p w:rsidR="006B1DCE" w:rsidRPr="0005547C" w:rsidRDefault="006B1DCE" w:rsidP="0005547C">
      <w:r w:rsidRPr="0005547C">
        <w:t>            </w:t>
      </w:r>
      <w:proofErr w:type="spellStart"/>
      <w:r w:rsidRPr="0005547C">
        <w:t>Art</w:t>
      </w:r>
      <w:proofErr w:type="spellEnd"/>
      <w:r w:rsidRPr="0005547C">
        <w:t xml:space="preserve"> 3º - Revogam-se as disposições em contrário.</w:t>
      </w:r>
    </w:p>
    <w:p w:rsidR="006B1DCE" w:rsidRPr="0005547C" w:rsidRDefault="006B1DCE" w:rsidP="0005547C">
      <w:r w:rsidRPr="0005547C">
        <w:t>            </w:t>
      </w:r>
      <w:proofErr w:type="spellStart"/>
      <w:r w:rsidRPr="0005547C">
        <w:t>Art</w:t>
      </w:r>
      <w:proofErr w:type="spellEnd"/>
      <w:r w:rsidRPr="0005547C">
        <w:t xml:space="preserve"> 4º - Esta Lei entrará em vigor na data de sua publicação.</w:t>
      </w:r>
    </w:p>
    <w:p w:rsidR="006B1DCE" w:rsidRPr="0005547C" w:rsidRDefault="006B1DCE" w:rsidP="0005547C">
      <w:r w:rsidRPr="0005547C">
        <w:t>Bicas, 20 de abril de 1994.</w:t>
      </w:r>
    </w:p>
    <w:p w:rsidR="006B1DCE" w:rsidRPr="0005547C" w:rsidRDefault="006B1DCE" w:rsidP="0005547C">
      <w:r w:rsidRPr="0005547C">
        <w:t>Wanda Maria Corrêa Lamha</w:t>
      </w:r>
    </w:p>
    <w:p w:rsidR="006B1DCE" w:rsidRPr="0005547C" w:rsidRDefault="006B1DCE" w:rsidP="0005547C">
      <w:r w:rsidRPr="0005547C">
        <w:t>Prefeita Municipal</w:t>
      </w:r>
    </w:p>
    <w:p w:rsidR="006B1DCE" w:rsidRPr="0005547C" w:rsidRDefault="006B1DCE" w:rsidP="0005547C">
      <w:r w:rsidRPr="0005547C">
        <w:t> </w:t>
      </w:r>
    </w:p>
    <w:p w:rsidR="002E517D" w:rsidRPr="0005547C" w:rsidRDefault="002E517D" w:rsidP="0005547C"/>
    <w:sectPr w:rsidR="002E517D" w:rsidRPr="0005547C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1DCE"/>
    <w:rsid w:val="0005547C"/>
    <w:rsid w:val="000867E8"/>
    <w:rsid w:val="00212837"/>
    <w:rsid w:val="002E517D"/>
    <w:rsid w:val="0033453C"/>
    <w:rsid w:val="005B4535"/>
    <w:rsid w:val="005F778C"/>
    <w:rsid w:val="00666870"/>
    <w:rsid w:val="006B1DCE"/>
    <w:rsid w:val="00A80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B1DC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1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B1D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2014-12-10T16:44:00Z</dcterms:created>
  <dcterms:modified xsi:type="dcterms:W3CDTF">2016-03-14T16:59:00Z</dcterms:modified>
</cp:coreProperties>
</file>