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Pr="0088064F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18C2EE83" w14:textId="77777777" w:rsidR="0043707B" w:rsidRPr="0043707B" w:rsidRDefault="0043707B" w:rsidP="0088064F">
      <w:pPr>
        <w:ind w:left="0" w:hanging="2"/>
        <w:jc w:val="center"/>
        <w:rPr>
          <w:rFonts w:ascii="Courier New" w:eastAsia="Courier New" w:hAnsi="Courier New" w:cs="Courier New"/>
          <w:b/>
        </w:rPr>
      </w:pPr>
    </w:p>
    <w:p w14:paraId="50019FC2" w14:textId="5370F6E3" w:rsidR="00033102" w:rsidRPr="000165C8" w:rsidRDefault="00577A3F" w:rsidP="008806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0165C8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0165C8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CD7C8F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559</w:t>
      </w:r>
      <w:r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CF047C"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>11</w:t>
      </w:r>
      <w:r w:rsidRPr="000165C8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CF047C" w:rsidRPr="000165C8">
        <w:rPr>
          <w:rFonts w:ascii="Courier New" w:eastAsia="Courier New" w:hAnsi="Courier New" w:cs="Courier New"/>
          <w:b/>
          <w:sz w:val="28"/>
          <w:szCs w:val="28"/>
        </w:rPr>
        <w:t>JULHO</w:t>
      </w:r>
      <w:r w:rsidRPr="000165C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0165C8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0165C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74427A8F" w14:textId="77777777" w:rsidR="0088064F" w:rsidRDefault="0088064F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3D6E0847" w:rsidR="008C0008" w:rsidRDefault="0043707B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227028">
              <w:rPr>
                <w:rFonts w:ascii="Courier New" w:hAnsi="Courier New" w:cs="Courier New"/>
                <w:b/>
              </w:rPr>
              <w:t>DISPÕE SOBRE A INSTALAÇÃO, OPERAÇÃO, MANUTENÇÃO E FISCALIZAÇÃO DE RADARES ELETRÔNICOS DE MONITORAMENTO DE TRÂNSITO NO MUNICÍPIO DE PATY DO ALFERES, E DÁ OUTRAS PROVIDÊNCIAS</w:t>
            </w:r>
            <w:r>
              <w:rPr>
                <w:rFonts w:ascii="Courier New" w:hAnsi="Courier New" w:cs="Courier New"/>
                <w:b/>
              </w:rPr>
              <w:t>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5E1BA9C4" w14:textId="77777777" w:rsidR="00033102" w:rsidRDefault="00577A3F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</w:p>
          <w:p w14:paraId="162B6F2D" w14:textId="21F20E4F" w:rsidR="0043707B" w:rsidRDefault="0043707B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Pr="0043707B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  <w:sz w:val="16"/>
                <w:szCs w:val="16"/>
              </w:rPr>
            </w:pPr>
          </w:p>
        </w:tc>
        <w:tc>
          <w:tcPr>
            <w:tcW w:w="6275" w:type="dxa"/>
            <w:gridSpan w:val="2"/>
          </w:tcPr>
          <w:p w14:paraId="1D60D9EB" w14:textId="77777777" w:rsidR="002511D2" w:rsidRDefault="002511D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3F27A81F" w14:textId="5AC8C92D" w:rsidR="0043707B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43707B">
        <w:rPr>
          <w:rFonts w:ascii="Courier New" w:eastAsia="Courier New" w:hAnsi="Courier New" w:cs="Courier New"/>
          <w:b/>
          <w:color w:val="000000"/>
        </w:rPr>
        <w:t>;</w:t>
      </w:r>
    </w:p>
    <w:p w14:paraId="63DAB9E2" w14:textId="77777777" w:rsidR="0043707B" w:rsidRDefault="0043707B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11C17A2F" w14:textId="0DAA5698" w:rsidR="00033102" w:rsidRDefault="0043707B" w:rsidP="0043707B">
      <w:pPr>
        <w:ind w:left="0" w:hanging="2"/>
        <w:jc w:val="right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LEI:</w:t>
      </w:r>
    </w:p>
    <w:p w14:paraId="70BD1C42" w14:textId="77777777" w:rsidR="0043707B" w:rsidRDefault="0043707B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</w:p>
    <w:p w14:paraId="481EB4F6" w14:textId="15D497E5" w:rsidR="008C0008" w:rsidRPr="0088064F" w:rsidRDefault="00577A3F" w:rsidP="00FA3384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</w:t>
      </w:r>
    </w:p>
    <w:p w14:paraId="1742F598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Art. 1º Fica autorizado o Poder Executivo Municipal a instalar e operar equipamentos eletrônicos de fiscalização de velocidade (radares) nas vias públicas do município de Paty do Alferes. </w:t>
      </w:r>
    </w:p>
    <w:p w14:paraId="3AF01270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4AB39FFE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Art. 2º A operação, fiscalização, manutenção dos equipamentos e a arrecadação de receitas provenientes das infrações detectadas pelos radares serão de competência exclusiva do Município. </w:t>
      </w:r>
    </w:p>
    <w:p w14:paraId="71942DBC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3C1346E7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§1º Para o cumprimento desta lei, o Poder Executivo poderá instituir, por meio da Secretaria Municipal competente, um setor técnico responsável pela gestão dos equipamentos. </w:t>
      </w:r>
    </w:p>
    <w:p w14:paraId="24725137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01C64C65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§2º O Município poderá contratar empresa especializada, por meio de licitação, para a instalação e manutenção dos radares, desde que mantida a gestão e fiscalização sob responsabilidade municipal. </w:t>
      </w:r>
    </w:p>
    <w:p w14:paraId="122F6AEA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7221C84D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Art. 3º A escolha dos locais de instalação dos radares deverá levar em consideração critérios técnicos, como: </w:t>
      </w:r>
    </w:p>
    <w:p w14:paraId="1888C6B7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 – índice de acidentes; </w:t>
      </w:r>
    </w:p>
    <w:p w14:paraId="5ACA8F90" w14:textId="27F2613A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 – histórico de excesso de velocidade; </w:t>
      </w:r>
    </w:p>
    <w:p w14:paraId="6440E990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III – proximidade com escolas, hospitais, áreas residenciais e travessias de pedestres; </w:t>
      </w:r>
    </w:p>
    <w:p w14:paraId="1000CD05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IV – estudos realizados por órgãos de engenharia de tráfego. </w:t>
      </w:r>
    </w:p>
    <w:p w14:paraId="0A5CDB88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75EFB931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Art. 4º A receita proveniente das multas aplicadas com base nos radares será destinada exclusivamente a: </w:t>
      </w:r>
    </w:p>
    <w:p w14:paraId="10A1E475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lastRenderedPageBreak/>
        <w:t xml:space="preserve">I – investimentos em sinalização, engenharia de tráfego e educação no trânsito; </w:t>
      </w:r>
    </w:p>
    <w:p w14:paraId="246DEA31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 – campanhas de conscientização e prevenção de acidentes; </w:t>
      </w:r>
    </w:p>
    <w:p w14:paraId="42F5F89C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III – melhorias na mobilidade urbana e segurança viária. </w:t>
      </w:r>
    </w:p>
    <w:p w14:paraId="0A28E842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12D56ECC" w14:textId="0944D94E" w:rsidR="00227028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Art. 5º O Poder Executivo deverá divulgar, com transparência, relatórios periódicos com: </w:t>
      </w:r>
    </w:p>
    <w:p w14:paraId="31514447" w14:textId="77777777" w:rsidR="0043707B" w:rsidRPr="0043707B" w:rsidRDefault="0043707B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55C5A570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 – a arrecadação obtida com as multas; </w:t>
      </w:r>
    </w:p>
    <w:p w14:paraId="389A3798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 – os locais de instalação dos radares; </w:t>
      </w:r>
    </w:p>
    <w:p w14:paraId="16CD2F28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 xml:space="preserve">III – os investimentos realizados com os recursos arrecadados. </w:t>
      </w:r>
    </w:p>
    <w:p w14:paraId="2D49D5CB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659A65BC" w14:textId="5896D3D7" w:rsidR="00E11D51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  <w:r w:rsidRPr="0043707B">
        <w:rPr>
          <w:rFonts w:ascii="Courier New" w:hAnsi="Courier New" w:cs="Courier New"/>
          <w:sz w:val="26"/>
          <w:szCs w:val="26"/>
        </w:rPr>
        <w:t>Art. 6º Esta Lei entra em vigor na data de sua publicação</w:t>
      </w:r>
    </w:p>
    <w:p w14:paraId="60B4ACC9" w14:textId="77777777" w:rsidR="00227028" w:rsidRPr="0043707B" w:rsidRDefault="00227028" w:rsidP="00227028">
      <w:pPr>
        <w:ind w:left="1" w:hanging="3"/>
        <w:jc w:val="both"/>
        <w:rPr>
          <w:rFonts w:ascii="Courier New" w:hAnsi="Courier New" w:cs="Courier New"/>
          <w:sz w:val="26"/>
          <w:szCs w:val="26"/>
        </w:rPr>
      </w:pPr>
    </w:p>
    <w:p w14:paraId="2E77C927" w14:textId="77777777" w:rsidR="00227028" w:rsidRDefault="00227028" w:rsidP="00E11D51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0ACA7FF6" w14:textId="3C3F27D9" w:rsidR="00033102" w:rsidRPr="00E739A7" w:rsidRDefault="00577A3F" w:rsidP="00E11D5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CF047C">
        <w:rPr>
          <w:rFonts w:ascii="Courier New" w:eastAsia="Courier New" w:hAnsi="Courier New" w:cs="Courier New"/>
        </w:rPr>
        <w:t>11</w:t>
      </w:r>
      <w:r w:rsidRPr="00E739A7">
        <w:rPr>
          <w:rFonts w:ascii="Courier New" w:eastAsia="Courier New" w:hAnsi="Courier New" w:cs="Courier New"/>
        </w:rPr>
        <w:t xml:space="preserve"> de </w:t>
      </w:r>
      <w:r w:rsidR="00CF047C">
        <w:rPr>
          <w:rFonts w:ascii="Courier New" w:eastAsia="Courier New" w:hAnsi="Courier New" w:cs="Courier New"/>
        </w:rPr>
        <w:t>julho</w:t>
      </w:r>
      <w:r w:rsidRPr="00E739A7">
        <w:rPr>
          <w:rFonts w:ascii="Courier New" w:eastAsia="Courier New" w:hAnsi="Courier New" w:cs="Courier New"/>
        </w:rPr>
        <w:t xml:space="preserve"> 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0262B558" w14:textId="77777777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43A1CB5" w14:textId="15B52173" w:rsidR="0088064F" w:rsidRDefault="0088064F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0D10175" w14:textId="4D31C6AF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9A017F8" w14:textId="5DC44A40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E616C30" w14:textId="0A805FB5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9E4564D" w14:textId="47CFC6FA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09113A2B" w14:textId="74F132D3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437B320" w14:textId="47DFB0CF" w:rsidR="0043707B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B8EDB66" w14:textId="77777777" w:rsidR="0043707B" w:rsidRPr="00845575" w:rsidRDefault="0043707B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77777777" w:rsidR="00033102" w:rsidRPr="0088064F" w:rsidRDefault="00033102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5BA36B2" w14:textId="77777777" w:rsidR="00033102" w:rsidRPr="0043707B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43707B">
        <w:rPr>
          <w:rFonts w:ascii="Courier New" w:eastAsia="Courier New" w:hAnsi="Courier New" w:cs="Courier New"/>
          <w:b/>
        </w:rPr>
        <w:t>DENILSON DA COSTA NOGUEIRA</w:t>
      </w:r>
    </w:p>
    <w:p w14:paraId="23D0FBAB" w14:textId="77777777" w:rsidR="00033102" w:rsidRPr="0043707B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43707B">
        <w:rPr>
          <w:rFonts w:ascii="Courier New" w:eastAsia="Courier New" w:hAnsi="Courier New" w:cs="Courier New"/>
          <w:b/>
        </w:rPr>
        <w:t>-DENILSON LIGEIRINHO-</w:t>
      </w:r>
    </w:p>
    <w:p w14:paraId="781F03E6" w14:textId="3CDBC947" w:rsidR="00033102" w:rsidRPr="0043707B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43707B">
        <w:rPr>
          <w:rFonts w:ascii="Courier New" w:eastAsia="Courier New" w:hAnsi="Courier New" w:cs="Courier New"/>
          <w:b/>
        </w:rPr>
        <w:t>Vereador Autor da Proposição</w:t>
      </w:r>
    </w:p>
    <w:p w14:paraId="15465BC6" w14:textId="77777777" w:rsidR="00E22999" w:rsidRDefault="00E22999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D44AF4F" w14:textId="77777777" w:rsidR="00EE0D84" w:rsidRDefault="00EE0D84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B7FB7A7" w14:textId="77777777" w:rsidR="00EE0D84" w:rsidRDefault="00EE0D84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02118F56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0639B35A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EC134F3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42735EA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3A06A86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C8E2BC8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58140B05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1D09F24F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BE11DC6" w14:textId="77777777" w:rsidR="00227028" w:rsidRDefault="00227028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79A7AFB1" w14:textId="77777777" w:rsidR="003E02AB" w:rsidRPr="003E02AB" w:rsidRDefault="003E02AB" w:rsidP="003E02AB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8"/>
          <w:szCs w:val="8"/>
          <w:u w:val="single"/>
        </w:rPr>
      </w:pPr>
    </w:p>
    <w:p w14:paraId="4A419414" w14:textId="1DB56600" w:rsidR="005D3C0A" w:rsidRDefault="00577A3F" w:rsidP="00EE0D8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C4B2882" w14:textId="77777777" w:rsidR="00EE0D84" w:rsidRPr="00EE0D84" w:rsidRDefault="00EE0D84" w:rsidP="00EE0D84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  <w:u w:val="single"/>
        </w:rPr>
      </w:pPr>
    </w:p>
    <w:p w14:paraId="548005F7" w14:textId="77777777" w:rsidR="003E02AB" w:rsidRPr="003E02AB" w:rsidRDefault="003E02AB" w:rsidP="003E02AB">
      <w:pPr>
        <w:spacing w:line="360" w:lineRule="auto"/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  <w:u w:val="single"/>
        </w:rPr>
      </w:pPr>
    </w:p>
    <w:p w14:paraId="41AAD062" w14:textId="77777777" w:rsidR="00227028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227028">
        <w:rPr>
          <w:rFonts w:ascii="Courier New" w:eastAsia="Courier New" w:hAnsi="Courier New" w:cs="Courier New"/>
          <w:sz w:val="22"/>
          <w:szCs w:val="22"/>
        </w:rPr>
        <w:t xml:space="preserve">A presente proposta tem como objetivo garantir maior segurança no trânsito de Paty do Alferes, reduzindo acidentes causados pelo excesso de velocidade, principalmente em áreas escolares, residenciais e vias de grande circulação. </w:t>
      </w:r>
    </w:p>
    <w:p w14:paraId="66A02485" w14:textId="77777777" w:rsidR="00227028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203ADC7" w14:textId="77777777" w:rsidR="00227028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227028">
        <w:rPr>
          <w:rFonts w:ascii="Courier New" w:eastAsia="Courier New" w:hAnsi="Courier New" w:cs="Courier New"/>
          <w:sz w:val="22"/>
          <w:szCs w:val="22"/>
        </w:rPr>
        <w:t xml:space="preserve">Ao permitir que a gestão dos radares seja feita pelo próprio município, promove-se maior eficiência, agilidade na fiscalização e, sobretudo, autonomia na aplicação dos recursos arrecadados, que serão obrigatoriamente investidos em melhorias no trânsito local. </w:t>
      </w:r>
    </w:p>
    <w:p w14:paraId="2A66412E" w14:textId="77777777" w:rsidR="00227028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8CC15B1" w14:textId="622E6F07" w:rsidR="00E11D51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227028">
        <w:rPr>
          <w:rFonts w:ascii="Courier New" w:eastAsia="Courier New" w:hAnsi="Courier New" w:cs="Courier New"/>
          <w:sz w:val="22"/>
          <w:szCs w:val="22"/>
        </w:rPr>
        <w:t>Além disso, a municipalização da arrecadação e fiscalização favorece a transparência e a fiscalização pelo Poder Legislativo e pela população, contribuindo para uma gestão pública mais eficaz e voltada para o bem-estar dos cidadãos.</w:t>
      </w:r>
    </w:p>
    <w:p w14:paraId="57B4E576" w14:textId="77777777" w:rsidR="00227028" w:rsidRDefault="00227028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B52C5B" w14:textId="77777777" w:rsidR="00B4744B" w:rsidRPr="003E02AB" w:rsidRDefault="00B4744B" w:rsidP="0088064F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2EA94063" w14:textId="152ABC50" w:rsidR="00410B7C" w:rsidRPr="003E02AB" w:rsidRDefault="00577A3F" w:rsidP="006C7F61">
      <w:pPr>
        <w:spacing w:line="36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"/>
          <w:szCs w:val="2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  <w:r w:rsidR="00410B7C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FFA425E" w14:textId="3CFC32E4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CF047C">
        <w:rPr>
          <w:rFonts w:ascii="Courier New" w:eastAsia="Courier New" w:hAnsi="Courier New" w:cs="Courier New"/>
        </w:rPr>
        <w:t>11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CF047C">
        <w:rPr>
          <w:rFonts w:ascii="Courier New" w:eastAsia="Courier New" w:hAnsi="Courier New" w:cs="Courier New"/>
        </w:rPr>
        <w:t>julho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711CEC98" w14:textId="77777777" w:rsidR="00845575" w:rsidRPr="00845575" w:rsidRDefault="00845575" w:rsidP="003E02AB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613BEA6" w14:textId="17D3EC2F" w:rsidR="005D3C0A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8187F32" w14:textId="1ED47CE1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8C783CD" w14:textId="791834EC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0B33FB1" w14:textId="679F29D0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013F976" w14:textId="79560918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74A7C6C4" w14:textId="63814084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7094F6C5" w14:textId="1DCBD636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2FE585CC" w14:textId="134AB515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411B588" w14:textId="266DE026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03CDF0E" w14:textId="77777777" w:rsidR="0043707B" w:rsidRDefault="0043707B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E311622" w14:textId="77777777" w:rsidR="005D3C0A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2BB4299" w14:textId="77777777" w:rsidR="005D3C0A" w:rsidRPr="0088064F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438BC54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DENILSON DA COSTA NOGUEIRA</w:t>
      </w:r>
    </w:p>
    <w:p w14:paraId="0F9D9219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-DENILSON LIGEIRINHO-</w:t>
      </w:r>
    </w:p>
    <w:p w14:paraId="2AFA89AC" w14:textId="77777777" w:rsidR="00033102" w:rsidRPr="0088064F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 xml:space="preserve">                              Vereador Autor da Proposição</w:t>
      </w:r>
    </w:p>
    <w:sectPr w:rsidR="00033102" w:rsidRPr="0088064F" w:rsidSect="004370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68C17" w14:textId="77777777" w:rsidR="007D6BA7" w:rsidRDefault="007D6BA7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1AD8C632" w14:textId="77777777" w:rsidR="007D6BA7" w:rsidRDefault="007D6BA7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6C7F61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6C7F61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6C7F61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D99F9FE" w14:textId="2221861A" w:rsidR="00033102" w:rsidRPr="006C7F61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sz w:val="16"/>
        <w:szCs w:val="16"/>
      </w:rPr>
      <w:t>Cep.: 26.950-000   -   Paty do Alferes/RJ - (24) 2080-2876</w:t>
    </w:r>
    <w:r w:rsidR="0043707B">
      <w:rPr>
        <w:rFonts w:ascii="Calibri" w:eastAsia="Calibri" w:hAnsi="Calibri" w:cs="Calibri"/>
        <w:sz w:val="16"/>
        <w:szCs w:val="16"/>
      </w:rPr>
      <w:t xml:space="preserve"> / </w:t>
    </w:r>
    <w:hyperlink r:id="rId1">
      <w:r w:rsidRPr="006C7F61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Pr="006C7F61">
      <w:rPr>
        <w:rFonts w:ascii="Calibri" w:eastAsia="Calibri" w:hAnsi="Calibri" w:cs="Calibri"/>
        <w:sz w:val="16"/>
        <w:szCs w:val="16"/>
      </w:rPr>
      <w:t xml:space="preserve"> </w:t>
    </w:r>
    <w:r w:rsidRPr="006C7F61">
      <w:rPr>
        <w:rFonts w:ascii="Calibri" w:eastAsia="Calibri" w:hAnsi="Calibri" w:cs="Calibri"/>
        <w:color w:val="000000"/>
        <w:sz w:val="16"/>
        <w:szCs w:val="16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DBDFE" w14:textId="77777777" w:rsidR="007D6BA7" w:rsidRDefault="007D6BA7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74C0B461" w14:textId="77777777" w:rsidR="007D6BA7" w:rsidRDefault="007D6BA7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10C08" w14:textId="1B4B21EA" w:rsidR="00033102" w:rsidRPr="002C3D2E" w:rsidRDefault="00577A3F" w:rsidP="004370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2D5E7214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53340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2C3D2E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00174D7A" w14:textId="77777777" w:rsidR="00033102" w:rsidRPr="002C3D2E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C3D2E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903E823" w14:textId="77777777" w:rsidR="00033102" w:rsidRPr="002C3D2E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C3D2E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2C3D2E">
      <w:rPr>
        <w:rFonts w:ascii="Courier New" w:eastAsia="Courier New" w:hAnsi="Courier New" w:cs="Courier New"/>
        <w:b/>
        <w:sz w:val="16"/>
        <w:szCs w:val="16"/>
      </w:rPr>
      <w:t>O VEREADOR DENILSON DA COSTA NOGUEIRA</w:t>
    </w:r>
  </w:p>
  <w:p w14:paraId="45ED3DA3" w14:textId="77777777" w:rsidR="00033102" w:rsidRPr="002C3D2E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C3D2E">
      <w:rPr>
        <w:rFonts w:ascii="Courier New" w:eastAsia="Courier New" w:hAnsi="Courier New" w:cs="Courier New"/>
        <w:b/>
        <w:sz w:val="16"/>
        <w:szCs w:val="16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7501632">
    <w:abstractNumId w:val="3"/>
  </w:num>
  <w:num w:numId="2" w16cid:durableId="2064790452">
    <w:abstractNumId w:val="2"/>
  </w:num>
  <w:num w:numId="3" w16cid:durableId="1506243866">
    <w:abstractNumId w:val="0"/>
  </w:num>
  <w:num w:numId="4" w16cid:durableId="1258364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65C8"/>
    <w:rsid w:val="00017EF7"/>
    <w:rsid w:val="00033102"/>
    <w:rsid w:val="00051E29"/>
    <w:rsid w:val="00086224"/>
    <w:rsid w:val="000C4BF7"/>
    <w:rsid w:val="00106E99"/>
    <w:rsid w:val="00136C22"/>
    <w:rsid w:val="0019491E"/>
    <w:rsid w:val="001A12D9"/>
    <w:rsid w:val="001A6FA9"/>
    <w:rsid w:val="001F448E"/>
    <w:rsid w:val="00212F3A"/>
    <w:rsid w:val="00227028"/>
    <w:rsid w:val="002511D2"/>
    <w:rsid w:val="002C3D2E"/>
    <w:rsid w:val="00317B0F"/>
    <w:rsid w:val="00344DEC"/>
    <w:rsid w:val="00347B5B"/>
    <w:rsid w:val="003E02AB"/>
    <w:rsid w:val="00410B7C"/>
    <w:rsid w:val="0043707B"/>
    <w:rsid w:val="00445F6A"/>
    <w:rsid w:val="004B5989"/>
    <w:rsid w:val="004C49F1"/>
    <w:rsid w:val="00542955"/>
    <w:rsid w:val="00547C15"/>
    <w:rsid w:val="00577A3F"/>
    <w:rsid w:val="005C4F34"/>
    <w:rsid w:val="005D3241"/>
    <w:rsid w:val="005D3C0A"/>
    <w:rsid w:val="00630F58"/>
    <w:rsid w:val="006C7F61"/>
    <w:rsid w:val="006D40BD"/>
    <w:rsid w:val="00707B81"/>
    <w:rsid w:val="007230F6"/>
    <w:rsid w:val="0072680E"/>
    <w:rsid w:val="007471DA"/>
    <w:rsid w:val="00752D7E"/>
    <w:rsid w:val="0076042F"/>
    <w:rsid w:val="007D30A7"/>
    <w:rsid w:val="007D6BA7"/>
    <w:rsid w:val="00822AD5"/>
    <w:rsid w:val="00823D50"/>
    <w:rsid w:val="00825FCA"/>
    <w:rsid w:val="00845575"/>
    <w:rsid w:val="008626AA"/>
    <w:rsid w:val="00871438"/>
    <w:rsid w:val="00875C62"/>
    <w:rsid w:val="0088064F"/>
    <w:rsid w:val="00896DC8"/>
    <w:rsid w:val="008C0008"/>
    <w:rsid w:val="00902427"/>
    <w:rsid w:val="00936FA1"/>
    <w:rsid w:val="00997391"/>
    <w:rsid w:val="009B7776"/>
    <w:rsid w:val="009D1854"/>
    <w:rsid w:val="009D7231"/>
    <w:rsid w:val="009E1FCE"/>
    <w:rsid w:val="00A00635"/>
    <w:rsid w:val="00A3348E"/>
    <w:rsid w:val="00A87C1E"/>
    <w:rsid w:val="00AF72C3"/>
    <w:rsid w:val="00B04ECD"/>
    <w:rsid w:val="00B11338"/>
    <w:rsid w:val="00B4744B"/>
    <w:rsid w:val="00B57A64"/>
    <w:rsid w:val="00B746E0"/>
    <w:rsid w:val="00BE7EEE"/>
    <w:rsid w:val="00C0312D"/>
    <w:rsid w:val="00C74A7D"/>
    <w:rsid w:val="00CD7C8F"/>
    <w:rsid w:val="00CE06C2"/>
    <w:rsid w:val="00CE3FFF"/>
    <w:rsid w:val="00CF047C"/>
    <w:rsid w:val="00CF5EE6"/>
    <w:rsid w:val="00D72708"/>
    <w:rsid w:val="00DE0CA6"/>
    <w:rsid w:val="00E11D51"/>
    <w:rsid w:val="00E22999"/>
    <w:rsid w:val="00E42790"/>
    <w:rsid w:val="00E56EED"/>
    <w:rsid w:val="00E739A7"/>
    <w:rsid w:val="00E80E6A"/>
    <w:rsid w:val="00EC15A2"/>
    <w:rsid w:val="00EE0D84"/>
    <w:rsid w:val="00F26CA1"/>
    <w:rsid w:val="00F42DFB"/>
    <w:rsid w:val="00F60956"/>
    <w:rsid w:val="00FA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2025-07-10T16:11:00Z</cp:lastPrinted>
  <dcterms:created xsi:type="dcterms:W3CDTF">2025-07-11T16:15:00Z</dcterms:created>
  <dcterms:modified xsi:type="dcterms:W3CDTF">2025-07-11T17:32:00Z</dcterms:modified>
</cp:coreProperties>
</file>