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7E8D87" w:rsidR="00574CFE" w:rsidRPr="0004016B" w:rsidRDefault="00574CFE" w:rsidP="0004016B">
      <w:pPr>
        <w:spacing w:line="276" w:lineRule="auto"/>
        <w:rPr>
          <w:sz w:val="22"/>
          <w:szCs w:val="22"/>
        </w:rPr>
      </w:pPr>
    </w:p>
    <w:p w14:paraId="45259B72" w14:textId="494BA7B7" w:rsidR="00DE3614" w:rsidRPr="0004016B" w:rsidRDefault="00DE3614" w:rsidP="0004016B">
      <w:pPr>
        <w:spacing w:line="276" w:lineRule="auto"/>
        <w:rPr>
          <w:sz w:val="22"/>
          <w:szCs w:val="22"/>
        </w:rPr>
      </w:pPr>
    </w:p>
    <w:p w14:paraId="607F316E" w14:textId="2728D238" w:rsidR="0004016B" w:rsidRDefault="0004016B" w:rsidP="0004016B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7B48BE6D" w14:textId="215E0CEC" w:rsidR="00DE3614" w:rsidRDefault="00DE4CDE" w:rsidP="0004016B">
      <w:pPr>
        <w:pStyle w:val="Corpodetexto"/>
        <w:spacing w:line="276" w:lineRule="auto"/>
        <w:jc w:val="left"/>
        <w:rPr>
          <w:rFonts w:ascii="Arial" w:hAnsi="Arial" w:cs="Arial"/>
          <w:noProof/>
          <w:sz w:val="22"/>
          <w:szCs w:val="22"/>
        </w:rPr>
      </w:pPr>
      <w:r w:rsidRPr="00DE4CDE">
        <w:rPr>
          <w:rFonts w:ascii="Arial" w:hAnsi="Arial" w:cs="Arial"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29E33A98" wp14:editId="604F318E">
            <wp:simplePos x="0" y="0"/>
            <wp:positionH relativeFrom="margin">
              <wp:posOffset>4314825</wp:posOffset>
            </wp:positionH>
            <wp:positionV relativeFrom="margin">
              <wp:posOffset>563245</wp:posOffset>
            </wp:positionV>
            <wp:extent cx="1569720" cy="449580"/>
            <wp:effectExtent l="0" t="0" r="0" b="762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9720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3614" w:rsidRPr="0004016B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1E7515">
        <w:rPr>
          <w:rFonts w:ascii="Arial" w:hAnsi="Arial" w:cs="Arial"/>
          <w:b/>
          <w:sz w:val="22"/>
          <w:szCs w:val="22"/>
          <w:lang w:val="pt-BR"/>
        </w:rPr>
        <w:t xml:space="preserve"> </w:t>
      </w:r>
      <w:r>
        <w:rPr>
          <w:rFonts w:ascii="Arial" w:hAnsi="Arial" w:cs="Arial"/>
          <w:b/>
          <w:sz w:val="22"/>
          <w:szCs w:val="22"/>
          <w:lang w:val="pt-BR"/>
        </w:rPr>
        <w:t xml:space="preserve">      </w:t>
      </w:r>
      <w:r w:rsidR="00DE3614" w:rsidRPr="0004016B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04016B">
        <w:rPr>
          <w:rFonts w:ascii="Arial" w:hAnsi="Arial" w:cs="Arial"/>
          <w:noProof/>
          <w:sz w:val="22"/>
          <w:szCs w:val="22"/>
        </w:rPr>
        <w:t xml:space="preserve"> </w:t>
      </w:r>
    </w:p>
    <w:p w14:paraId="07012292" w14:textId="74349C53" w:rsidR="009E7B89" w:rsidRPr="0004016B" w:rsidRDefault="001E7515" w:rsidP="003A4CDB">
      <w:pPr>
        <w:pStyle w:val="Corpodetexto"/>
        <w:tabs>
          <w:tab w:val="left" w:pos="888"/>
          <w:tab w:val="left" w:pos="6216"/>
          <w:tab w:val="left" w:pos="7296"/>
        </w:tabs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ab/>
      </w:r>
      <w:r w:rsidR="00283D33">
        <w:rPr>
          <w:rFonts w:ascii="Arial" w:hAnsi="Arial" w:cs="Arial"/>
          <w:sz w:val="22"/>
          <w:szCs w:val="22"/>
          <w:lang w:val="pt-BR"/>
        </w:rPr>
        <w:tab/>
      </w:r>
      <w:r w:rsidR="003A4CDB">
        <w:rPr>
          <w:rFonts w:ascii="Arial" w:hAnsi="Arial" w:cs="Arial"/>
          <w:sz w:val="22"/>
          <w:szCs w:val="22"/>
          <w:lang w:val="pt-BR"/>
        </w:rPr>
        <w:tab/>
      </w:r>
    </w:p>
    <w:p w14:paraId="4E1DC571" w14:textId="4F82DF36" w:rsidR="00533DDA" w:rsidRDefault="00DE3614" w:rsidP="0004016B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04016B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9E7B89">
        <w:rPr>
          <w:rFonts w:ascii="Arial" w:hAnsi="Arial" w:cs="Arial"/>
          <w:b/>
          <w:sz w:val="22"/>
          <w:szCs w:val="22"/>
          <w:lang w:val="pt-BR"/>
        </w:rPr>
        <w:t xml:space="preserve">TIAGO CORREA </w:t>
      </w:r>
      <w:r w:rsidR="001E7515">
        <w:rPr>
          <w:rFonts w:ascii="Arial" w:hAnsi="Arial" w:cs="Arial"/>
          <w:b/>
          <w:sz w:val="22"/>
          <w:szCs w:val="22"/>
          <w:lang w:val="pt-BR"/>
        </w:rPr>
        <w:t>- P</w:t>
      </w:r>
      <w:r w:rsidR="009E7B89">
        <w:rPr>
          <w:rFonts w:ascii="Arial" w:hAnsi="Arial" w:cs="Arial"/>
          <w:b/>
          <w:sz w:val="22"/>
          <w:szCs w:val="22"/>
          <w:lang w:val="pt-BR"/>
        </w:rPr>
        <w:t>V</w:t>
      </w:r>
    </w:p>
    <w:p w14:paraId="6BE86839" w14:textId="77777777" w:rsidR="001E7515" w:rsidRDefault="001E7515" w:rsidP="0004016B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1119BC4D" w14:textId="09F7363D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04016B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38FB4195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proofErr w:type="spellStart"/>
      <w:r w:rsidRPr="0004016B">
        <w:rPr>
          <w:rFonts w:ascii="Arial" w:hAnsi="Arial" w:cs="Arial"/>
          <w:b/>
          <w:bCs/>
          <w:sz w:val="22"/>
          <w:szCs w:val="22"/>
          <w:lang w:val="pt-BR"/>
        </w:rPr>
        <w:t>Cidney</w:t>
      </w:r>
      <w:proofErr w:type="spellEnd"/>
      <w:r w:rsidRPr="0004016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proofErr w:type="spellStart"/>
      <w:r w:rsidRPr="0004016B">
        <w:rPr>
          <w:rFonts w:ascii="Arial" w:hAnsi="Arial" w:cs="Arial"/>
          <w:b/>
          <w:bCs/>
          <w:sz w:val="22"/>
          <w:szCs w:val="22"/>
          <w:lang w:val="pt-BR"/>
        </w:rPr>
        <w:t>Barbiero</w:t>
      </w:r>
      <w:proofErr w:type="spellEnd"/>
      <w:r w:rsidRPr="0004016B">
        <w:rPr>
          <w:rFonts w:ascii="Arial" w:hAnsi="Arial" w:cs="Arial"/>
          <w:b/>
          <w:bCs/>
          <w:sz w:val="22"/>
          <w:szCs w:val="22"/>
          <w:lang w:val="pt-BR"/>
        </w:rPr>
        <w:t xml:space="preserve"> Filho</w:t>
      </w:r>
    </w:p>
    <w:p w14:paraId="40B80762" w14:textId="56594187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04016B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04016B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51D2F089" w14:textId="77777777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04016B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0F92AFB7" w14:textId="3A85CB03" w:rsidR="0004016B" w:rsidRPr="00DE4CDE" w:rsidRDefault="00DE3614" w:rsidP="0004016B">
      <w:pPr>
        <w:pStyle w:val="NormalWeb"/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DE4CDE">
        <w:rPr>
          <w:rFonts w:ascii="Arial" w:hAnsi="Arial" w:cs="Arial"/>
          <w:sz w:val="22"/>
          <w:szCs w:val="22"/>
        </w:rPr>
        <w:t xml:space="preserve">O Vereador que a presente subscreve, na forma regimental, vem mui respeitosamente à presença de Vossa Excelência, </w:t>
      </w:r>
      <w:r w:rsidRPr="00DE4CDE">
        <w:rPr>
          <w:rFonts w:ascii="Arial" w:hAnsi="Arial" w:cs="Arial"/>
          <w:b/>
          <w:sz w:val="22"/>
          <w:szCs w:val="22"/>
          <w:u w:val="single"/>
        </w:rPr>
        <w:t>REQUERER,</w:t>
      </w:r>
      <w:r w:rsidRPr="00DE4CDE">
        <w:rPr>
          <w:rFonts w:ascii="Arial" w:hAnsi="Arial" w:cs="Arial"/>
          <w:sz w:val="22"/>
          <w:szCs w:val="22"/>
        </w:rPr>
        <w:t xml:space="preserve"> após ouvido o plenário, que seja encaminhado ofício</w:t>
      </w:r>
      <w:r w:rsidR="00DE4CDE" w:rsidRPr="00DE4CDE">
        <w:rPr>
          <w:rFonts w:ascii="Arial" w:hAnsi="Arial" w:cs="Arial"/>
          <w:sz w:val="22"/>
          <w:szCs w:val="22"/>
        </w:rPr>
        <w:t xml:space="preserve"> A ITAIPU</w:t>
      </w:r>
      <w:r w:rsidR="0004016B" w:rsidRPr="00DE4CDE">
        <w:rPr>
          <w:rFonts w:ascii="Arial" w:hAnsi="Arial" w:cs="Arial"/>
          <w:sz w:val="22"/>
          <w:szCs w:val="22"/>
        </w:rPr>
        <w:t xml:space="preserve">, </w:t>
      </w:r>
      <w:r w:rsidR="001E7515" w:rsidRPr="00DE4CDE">
        <w:rPr>
          <w:rFonts w:ascii="Arial" w:hAnsi="Arial" w:cs="Arial"/>
          <w:sz w:val="22"/>
          <w:szCs w:val="22"/>
        </w:rPr>
        <w:t xml:space="preserve">solicitando a destinação de recursos, por meio de </w:t>
      </w:r>
      <w:r w:rsidR="00DE4CDE" w:rsidRPr="00DE4CDE">
        <w:rPr>
          <w:rFonts w:ascii="Arial" w:hAnsi="Arial" w:cs="Arial"/>
          <w:sz w:val="22"/>
          <w:szCs w:val="22"/>
        </w:rPr>
        <w:t xml:space="preserve">recursos </w:t>
      </w:r>
      <w:r w:rsidR="001E7515" w:rsidRPr="00DE4CDE">
        <w:rPr>
          <w:rFonts w:ascii="Arial" w:hAnsi="Arial" w:cs="Arial"/>
          <w:sz w:val="22"/>
          <w:szCs w:val="22"/>
        </w:rPr>
        <w:t xml:space="preserve">disponíveis, </w:t>
      </w:r>
      <w:r w:rsidR="00DE4CDE" w:rsidRPr="00DE4CDE">
        <w:rPr>
          <w:rFonts w:ascii="Arial" w:hAnsi="Arial" w:cs="Arial"/>
          <w:sz w:val="22"/>
          <w:szCs w:val="22"/>
        </w:rPr>
        <w:t xml:space="preserve">para que seja realizado obras de pavimentação asfáltica </w:t>
      </w:r>
      <w:r w:rsidR="00DE4CDE" w:rsidRPr="00DE4CDE">
        <w:rPr>
          <w:rStyle w:val="Forte"/>
          <w:rFonts w:ascii="Arial" w:hAnsi="Arial" w:cs="Arial"/>
          <w:sz w:val="22"/>
          <w:szCs w:val="22"/>
        </w:rPr>
        <w:t>no trecho que liga o Assentamento Missões à Linha Altaneira</w:t>
      </w:r>
      <w:r w:rsidR="00DE4CDE" w:rsidRPr="00DE4CDE">
        <w:rPr>
          <w:rFonts w:ascii="Arial" w:hAnsi="Arial" w:cs="Arial"/>
          <w:sz w:val="22"/>
          <w:szCs w:val="22"/>
        </w:rPr>
        <w:t>.</w:t>
      </w:r>
    </w:p>
    <w:p w14:paraId="2796AE4A" w14:textId="65B29889" w:rsidR="00DE3614" w:rsidRPr="0004016B" w:rsidRDefault="00DE3614" w:rsidP="0004016B">
      <w:pPr>
        <w:pStyle w:val="NormalWeb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04016B">
        <w:rPr>
          <w:rFonts w:ascii="Arial" w:hAnsi="Arial" w:cs="Arial"/>
          <w:b/>
          <w:sz w:val="22"/>
          <w:szCs w:val="22"/>
          <w:u w:val="single"/>
        </w:rPr>
        <w:t>JUSTIFICATIVA</w:t>
      </w:r>
    </w:p>
    <w:p w14:paraId="7A6C6F43" w14:textId="77777777" w:rsidR="00DE4CDE" w:rsidRPr="00DE4CDE" w:rsidRDefault="00DE4CDE" w:rsidP="00DE4CDE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DE4CDE">
        <w:rPr>
          <w:rFonts w:ascii="Arial" w:hAnsi="Arial" w:cs="Arial"/>
          <w:sz w:val="22"/>
          <w:szCs w:val="22"/>
          <w:lang w:eastAsia="pt-BR"/>
        </w:rPr>
        <w:t>Trata-se de uma via rural de grande importância para a mobilidade e o desenvolvimento da região, utilizada diariamente por moradores, agricultores, transportes escolares e serviços de saúde. A pavimentação deste trecho é uma demanda antiga da comunidade e encontra respaldo no interesse público, pois garantirá mais segurança, acessibilidade e condições adequadas de tráfego.</w:t>
      </w:r>
    </w:p>
    <w:p w14:paraId="2CF54E1C" w14:textId="77777777" w:rsidR="00DE4CDE" w:rsidRPr="00DE4CDE" w:rsidRDefault="00DE4CDE" w:rsidP="00DE4CDE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DE4CDE">
        <w:rPr>
          <w:rFonts w:ascii="Arial" w:hAnsi="Arial" w:cs="Arial"/>
          <w:sz w:val="22"/>
          <w:szCs w:val="22"/>
          <w:lang w:eastAsia="pt-BR"/>
        </w:rPr>
        <w:t>Considerando que a Itaipu Binacional mantém programas de incentivo a projetos de infraestrutura e desenvolvimento sustentável nos municípios da região de abrangência, entende-se pertinente a solicitação de recursos para essa obra essencial.</w:t>
      </w:r>
    </w:p>
    <w:p w14:paraId="5A607143" w14:textId="3523C70F" w:rsidR="00DE4CDE" w:rsidRDefault="00DE4CDE" w:rsidP="00DE4CDE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DE4CDE">
        <w:rPr>
          <w:rFonts w:ascii="Arial" w:hAnsi="Arial" w:cs="Arial"/>
          <w:sz w:val="22"/>
          <w:szCs w:val="22"/>
          <w:lang w:eastAsia="pt-BR"/>
        </w:rPr>
        <w:t>Contamos com o apoio dos nobres colegas para a aprovação deste requerimento e o envio imediato do ofício à referida entidade.</w:t>
      </w:r>
    </w:p>
    <w:p w14:paraId="4A7BF1F5" w14:textId="7D72D4EC" w:rsidR="00DE3614" w:rsidRDefault="00DE3614" w:rsidP="001E751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04016B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DE4CDE">
        <w:rPr>
          <w:rFonts w:ascii="Arial" w:hAnsi="Arial" w:cs="Arial"/>
          <w:sz w:val="22"/>
          <w:szCs w:val="22"/>
        </w:rPr>
        <w:t>23 de abril</w:t>
      </w:r>
      <w:r w:rsidR="001E7515">
        <w:rPr>
          <w:rFonts w:ascii="Arial" w:hAnsi="Arial" w:cs="Arial"/>
          <w:sz w:val="22"/>
          <w:szCs w:val="22"/>
        </w:rPr>
        <w:t xml:space="preserve"> </w:t>
      </w:r>
      <w:r w:rsidRPr="0004016B">
        <w:rPr>
          <w:rFonts w:ascii="Arial" w:hAnsi="Arial" w:cs="Arial"/>
          <w:sz w:val="22"/>
          <w:szCs w:val="22"/>
        </w:rPr>
        <w:t>de 2025.</w:t>
      </w:r>
    </w:p>
    <w:p w14:paraId="44BCA34B" w14:textId="0133E896" w:rsidR="001E7515" w:rsidRDefault="001E7515" w:rsidP="001E751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052A6D66" w14:textId="4D65AC22" w:rsidR="003A4CDB" w:rsidRPr="001E7515" w:rsidRDefault="003A4CDB" w:rsidP="003A4CDB">
      <w:pPr>
        <w:suppressAutoHyphens w:val="0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TIAGO CORREA</w:t>
      </w:r>
    </w:p>
    <w:p w14:paraId="0FEC3FBB" w14:textId="4327218B" w:rsidR="00FE21AA" w:rsidRPr="00FE21AA" w:rsidRDefault="001E7515" w:rsidP="003A4CDB">
      <w:pPr>
        <w:suppressAutoHyphens w:val="0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lang w:eastAsia="pt-BR"/>
        </w:rPr>
      </w:pPr>
      <w:r w:rsidRPr="001E7515">
        <w:rPr>
          <w:rFonts w:ascii="Arial" w:hAnsi="Arial" w:cs="Arial"/>
          <w:b/>
          <w:bCs/>
          <w:sz w:val="22"/>
          <w:szCs w:val="22"/>
        </w:rPr>
        <w:t>VEREADOR</w:t>
      </w:r>
    </w:p>
    <w:sectPr w:rsidR="00FE21AA" w:rsidRPr="00FE21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AF559A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AF559A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AF559A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1E7515"/>
    <w:rsid w:val="002232ED"/>
    <w:rsid w:val="00283D33"/>
    <w:rsid w:val="00291221"/>
    <w:rsid w:val="003A4CDB"/>
    <w:rsid w:val="003D5758"/>
    <w:rsid w:val="00533DDA"/>
    <w:rsid w:val="00574CFE"/>
    <w:rsid w:val="0067679E"/>
    <w:rsid w:val="00827F4A"/>
    <w:rsid w:val="009C3798"/>
    <w:rsid w:val="009E7B89"/>
    <w:rsid w:val="00AF559A"/>
    <w:rsid w:val="00BE1249"/>
    <w:rsid w:val="00DE3614"/>
    <w:rsid w:val="00DE4CDE"/>
    <w:rsid w:val="00FE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E4C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cp:lastPrinted>2025-04-23T19:18:00Z</cp:lastPrinted>
  <dcterms:created xsi:type="dcterms:W3CDTF">2025-04-23T19:19:00Z</dcterms:created>
  <dcterms:modified xsi:type="dcterms:W3CDTF">2025-04-23T19:19:00Z</dcterms:modified>
</cp:coreProperties>
</file>