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852E7" w14:textId="6E5E8E1D" w:rsidR="00567050" w:rsidRDefault="00567050" w:rsidP="00567050">
      <w:pPr>
        <w:pStyle w:val="NormalWeb"/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ATA DA DÉCIMA PRIMEIRA SESSÃO ORDINÁRIA DA CAMARA MUNICIPAL DE SANTANA DO SERIDÓ, </w:t>
      </w:r>
      <w:r>
        <w:rPr>
          <w:rFonts w:ascii="Arial" w:hAnsi="Arial" w:cs="Arial"/>
          <w:b/>
          <w:color w:val="000000"/>
        </w:rPr>
        <w:t xml:space="preserve">REALIZADA EM 13 DE MAIO DE 2026. </w:t>
      </w:r>
    </w:p>
    <w:p w14:paraId="2F3F4BFE" w14:textId="77777777" w:rsidR="00567050" w:rsidRDefault="00567050" w:rsidP="00567050">
      <w:pPr>
        <w:pStyle w:val="PargrafodaLista"/>
        <w:ind w:left="0"/>
        <w:jc w:val="both"/>
        <w:rPr>
          <w:rFonts w:ascii="Arial" w:hAnsi="Arial" w:cs="Arial"/>
          <w:color w:val="000000"/>
        </w:rPr>
      </w:pPr>
    </w:p>
    <w:p w14:paraId="527159D0" w14:textId="77777777" w:rsidR="00567050" w:rsidRDefault="00567050" w:rsidP="00567050">
      <w:pPr>
        <w:pStyle w:val="PargrafodaLista"/>
        <w:ind w:left="0"/>
        <w:jc w:val="both"/>
        <w:rPr>
          <w:rFonts w:ascii="Arial" w:hAnsi="Arial" w:cs="Arial"/>
          <w:color w:val="000000"/>
        </w:rPr>
      </w:pPr>
    </w:p>
    <w:p w14:paraId="6EC158D5" w14:textId="724DB505" w:rsidR="00567050" w:rsidRPr="003813B1" w:rsidRDefault="00567050" w:rsidP="00567050">
      <w:pPr>
        <w:pStyle w:val="PargrafodaLista"/>
        <w:ind w:left="0"/>
        <w:jc w:val="both"/>
        <w:rPr>
          <w:rFonts w:ascii="Arial" w:hAnsi="Arial" w:cs="Arial"/>
          <w:sz w:val="24"/>
          <w:szCs w:val="24"/>
        </w:rPr>
      </w:pPr>
      <w:r w:rsidRPr="003813B1">
        <w:rPr>
          <w:rFonts w:ascii="Arial" w:hAnsi="Arial" w:cs="Arial"/>
          <w:color w:val="000000"/>
          <w:sz w:val="24"/>
          <w:szCs w:val="24"/>
        </w:rPr>
        <w:t xml:space="preserve">Aos treze (13) dias do mês de maio do ano de dois mil e vinte e seis (2026), no prédio-sede da Câmara Municipal situado à Avenida Zezé Aprígio nº 177, centro, Santana do Seridó/RN, no horário compreendido entre 08:00hs (oito horas) às 12:00hs (doze horas), foi realizada a </w:t>
      </w:r>
      <w:r w:rsidRPr="003813B1">
        <w:rPr>
          <w:rFonts w:ascii="Arial" w:hAnsi="Arial" w:cs="Arial"/>
          <w:b/>
          <w:bCs/>
          <w:color w:val="000000"/>
          <w:sz w:val="24"/>
          <w:szCs w:val="24"/>
        </w:rPr>
        <w:t xml:space="preserve">décima primeira sessão ordinária </w:t>
      </w:r>
      <w:r w:rsidRPr="003813B1">
        <w:rPr>
          <w:rFonts w:ascii="Arial" w:hAnsi="Arial" w:cs="Arial"/>
          <w:color w:val="000000"/>
          <w:sz w:val="24"/>
          <w:szCs w:val="24"/>
        </w:rPr>
        <w:t xml:space="preserve">do ano dois mil e vinte e seis (2026), presidida e secretariada, respectivamente, pelos Vereadores Ivan Dantas de Souza (Presidente) e Neilton Lima dos Santos (Primeiro Secretário), registrando a presença dos demais Vereadores </w:t>
      </w:r>
      <w:r w:rsidRPr="003813B1">
        <w:rPr>
          <w:rFonts w:ascii="Arial" w:hAnsi="Arial" w:cs="Arial"/>
          <w:sz w:val="24"/>
          <w:szCs w:val="24"/>
        </w:rPr>
        <w:t>Bruno Augusto Bezerra Jota (Segundo Secretário), Antônio Bezerra da Trindade, Fernanda de Medeiros Bezerra, Flávio Azevedo de Macedo, José Vicente de Morais e Juarez Bezerra de Azevedo, em número de 8 (</w:t>
      </w:r>
      <w:r w:rsidR="004673D2">
        <w:rPr>
          <w:rFonts w:ascii="Arial" w:hAnsi="Arial" w:cs="Arial"/>
          <w:sz w:val="24"/>
          <w:szCs w:val="24"/>
        </w:rPr>
        <w:t>oito</w:t>
      </w:r>
      <w:r w:rsidRPr="003813B1">
        <w:rPr>
          <w:rFonts w:ascii="Arial" w:hAnsi="Arial" w:cs="Arial"/>
          <w:sz w:val="24"/>
          <w:szCs w:val="24"/>
        </w:rPr>
        <w:t xml:space="preserve">), com ausência justificada do Vereador Ricardo José de Medeiros (Vice-Presidente). </w:t>
      </w:r>
      <w:r w:rsidRPr="003813B1">
        <w:rPr>
          <w:rFonts w:ascii="Arial" w:hAnsi="Arial" w:cs="Arial"/>
          <w:color w:val="000000"/>
          <w:sz w:val="24"/>
          <w:szCs w:val="24"/>
        </w:rPr>
        <w:t xml:space="preserve">A referida sessão foi realizada em caráter excepcional pela modalidade </w:t>
      </w:r>
      <w:r w:rsidR="003813B1" w:rsidRPr="003813B1">
        <w:rPr>
          <w:rFonts w:ascii="Arial" w:hAnsi="Arial" w:cs="Arial"/>
          <w:b/>
          <w:bCs/>
          <w:color w:val="000000"/>
          <w:sz w:val="24"/>
          <w:szCs w:val="24"/>
        </w:rPr>
        <w:t>REMOTA</w:t>
      </w:r>
      <w:r w:rsidRPr="003813B1">
        <w:rPr>
          <w:rFonts w:ascii="Arial" w:hAnsi="Arial" w:cs="Arial"/>
          <w:color w:val="000000"/>
          <w:sz w:val="24"/>
          <w:szCs w:val="24"/>
        </w:rPr>
        <w:t xml:space="preserve">, </w:t>
      </w:r>
      <w:r w:rsidRPr="003813B1">
        <w:rPr>
          <w:rFonts w:ascii="Arial" w:hAnsi="Arial" w:cs="Arial"/>
          <w:sz w:val="24"/>
          <w:szCs w:val="24"/>
        </w:rPr>
        <w:t xml:space="preserve">na conformidade do Artigo 40, §§ 14 e 16 do Regimento Interno da Câmara Municipal, exclusivamente deliberativa, que constou da seguinte </w:t>
      </w:r>
      <w:r w:rsidRPr="003813B1">
        <w:rPr>
          <w:rStyle w:val="normaltextrun"/>
          <w:rFonts w:ascii="Arial" w:eastAsiaTheme="majorEastAsia" w:hAnsi="Arial" w:cs="Arial"/>
          <w:b/>
          <w:color w:val="000000"/>
          <w:sz w:val="24"/>
          <w:szCs w:val="24"/>
          <w:u w:val="single"/>
        </w:rPr>
        <w:t>ORDEM DO DIA</w:t>
      </w:r>
      <w:r w:rsidRPr="003813B1">
        <w:rPr>
          <w:rStyle w:val="normaltextrun"/>
          <w:rFonts w:ascii="Arial" w:eastAsiaTheme="majorEastAsia" w:hAnsi="Arial" w:cs="Arial"/>
          <w:color w:val="000000"/>
          <w:sz w:val="24"/>
          <w:szCs w:val="24"/>
        </w:rPr>
        <w:t xml:space="preserve">: </w:t>
      </w:r>
      <w:r w:rsidRPr="003813B1">
        <w:rPr>
          <w:rFonts w:ascii="Arial" w:hAnsi="Arial" w:cs="Arial"/>
          <w:color w:val="000000"/>
          <w:sz w:val="24"/>
          <w:szCs w:val="24"/>
        </w:rPr>
        <w:t xml:space="preserve">Projeto de Lei Complementar </w:t>
      </w:r>
      <w:r w:rsidR="003813B1" w:rsidRPr="003813B1">
        <w:rPr>
          <w:rFonts w:ascii="Arial" w:hAnsi="Arial" w:cs="Arial"/>
          <w:color w:val="000000"/>
          <w:sz w:val="24"/>
          <w:szCs w:val="24"/>
        </w:rPr>
        <w:t>N</w:t>
      </w:r>
      <w:r w:rsidRPr="003813B1">
        <w:rPr>
          <w:rFonts w:ascii="Arial" w:hAnsi="Arial" w:cs="Arial"/>
          <w:color w:val="000000"/>
          <w:sz w:val="24"/>
          <w:szCs w:val="24"/>
        </w:rPr>
        <w:t xml:space="preserve">º 007/2026 </w:t>
      </w:r>
      <w:r w:rsidRPr="003813B1">
        <w:rPr>
          <w:rFonts w:ascii="Arial" w:hAnsi="Arial" w:cs="Arial"/>
          <w:bCs/>
          <w:color w:val="000000"/>
          <w:sz w:val="24"/>
          <w:szCs w:val="24"/>
        </w:rPr>
        <w:t xml:space="preserve">de autoria do Poder Executivo Municipal, que dispõe sobre o plano de cargos, carreira e salários do Magistério Municipal, a implantação do piso nacional salarial, e dá outras providencias. </w:t>
      </w:r>
      <w:r w:rsidRPr="003813B1">
        <w:rPr>
          <w:rFonts w:ascii="Arial" w:hAnsi="Arial" w:cs="Arial"/>
          <w:sz w:val="24"/>
          <w:szCs w:val="24"/>
        </w:rPr>
        <w:t>tendo sido</w:t>
      </w:r>
      <w:r w:rsidRPr="003813B1">
        <w:rPr>
          <w:rFonts w:ascii="Arial" w:hAnsi="Arial" w:cs="Arial"/>
          <w:b/>
          <w:bCs/>
          <w:sz w:val="24"/>
          <w:szCs w:val="24"/>
        </w:rPr>
        <w:t xml:space="preserve"> aprovado, </w:t>
      </w:r>
      <w:r w:rsidRPr="003813B1">
        <w:rPr>
          <w:rFonts w:ascii="Arial" w:hAnsi="Arial" w:cs="Arial"/>
          <w:sz w:val="24"/>
          <w:szCs w:val="24"/>
        </w:rPr>
        <w:t>através dos votos constantes em termo próprio</w:t>
      </w:r>
      <w:r w:rsidRPr="003813B1">
        <w:rPr>
          <w:rFonts w:ascii="Arial" w:hAnsi="Arial" w:cs="Arial"/>
          <w:b/>
          <w:bCs/>
          <w:sz w:val="24"/>
          <w:szCs w:val="24"/>
        </w:rPr>
        <w:t xml:space="preserve">, </w:t>
      </w:r>
      <w:r w:rsidRPr="003813B1">
        <w:rPr>
          <w:rFonts w:ascii="Arial" w:hAnsi="Arial" w:cs="Arial"/>
          <w:sz w:val="24"/>
          <w:szCs w:val="24"/>
        </w:rPr>
        <w:t xml:space="preserve">por unanimidade de 7 (sete) votos favoráveis dos Vereadores </w:t>
      </w:r>
      <w:r w:rsidRPr="003813B1">
        <w:rPr>
          <w:rFonts w:ascii="Arial" w:hAnsi="Arial" w:cs="Arial"/>
          <w:color w:val="000000"/>
          <w:sz w:val="24"/>
          <w:szCs w:val="24"/>
        </w:rPr>
        <w:t xml:space="preserve">Ivan Dantas, Neilton Lima, </w:t>
      </w:r>
      <w:r w:rsidRPr="003813B1">
        <w:rPr>
          <w:rFonts w:ascii="Arial" w:hAnsi="Arial" w:cs="Arial"/>
          <w:sz w:val="24"/>
          <w:szCs w:val="24"/>
        </w:rPr>
        <w:t>Antônio Bezerra, Fernanda de Medeiros, Flávio Azevedo, José Vicente e Juarez Bezerra, com abstenção de voto declarado pelo Vereador Bruno Augusto. Como</w:t>
      </w:r>
      <w:r w:rsidRPr="003813B1">
        <w:rPr>
          <w:rFonts w:ascii="Arial" w:hAnsi="Arial" w:cs="Arial"/>
          <w:iCs/>
          <w:sz w:val="24"/>
          <w:szCs w:val="24"/>
        </w:rPr>
        <w:t xml:space="preserve"> nada mais constava da pauta, o Sr. Presidente registrou os agradecimentos aos Vereadores e Vereadora e homologou os resultados da votação remota, onde em seguida declarou encerrada a sessão e convocou a todos para a décima segunda sessão ordinária a ser realizada no dia 18 de maio de 2026 pela modalidade presencial.</w:t>
      </w:r>
    </w:p>
    <w:p w14:paraId="64306921" w14:textId="7D3FB0FD" w:rsidR="00CB2DDD" w:rsidRPr="006E77FF" w:rsidRDefault="00CB2DDD" w:rsidP="00CB2DDD">
      <w:pPr>
        <w:pStyle w:val="NormalWeb"/>
        <w:jc w:val="center"/>
        <w:rPr>
          <w:rFonts w:ascii="Arial" w:hAnsi="Arial" w:cs="Arial"/>
        </w:rPr>
      </w:pPr>
      <w:r w:rsidRPr="006E77FF">
        <w:rPr>
          <w:rFonts w:ascii="Arial" w:hAnsi="Arial" w:cs="Arial"/>
          <w:b/>
        </w:rPr>
        <w:t>VEREADORES PRESENTES QUE APROVARAM A ATA</w:t>
      </w:r>
    </w:p>
    <w:p w14:paraId="7C360B27" w14:textId="77777777" w:rsidR="004673D2" w:rsidRDefault="004673D2" w:rsidP="00CB2DDD">
      <w:pPr>
        <w:jc w:val="center"/>
        <w:rPr>
          <w:rFonts w:ascii="Arial" w:hAnsi="Arial" w:cs="Arial"/>
          <w:sz w:val="28"/>
          <w:szCs w:val="28"/>
        </w:rPr>
      </w:pPr>
    </w:p>
    <w:p w14:paraId="05ADEBE4" w14:textId="36BC9893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</w:t>
      </w:r>
    </w:p>
    <w:p w14:paraId="7C3F4C96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color w:val="000000"/>
          <w:sz w:val="28"/>
          <w:szCs w:val="28"/>
        </w:rPr>
        <w:t xml:space="preserve">Ivan Dantas de Souza </w:t>
      </w:r>
      <w:r w:rsidRPr="000459E9">
        <w:rPr>
          <w:rFonts w:ascii="Arial" w:hAnsi="Arial" w:cs="Arial"/>
          <w:sz w:val="28"/>
          <w:szCs w:val="28"/>
        </w:rPr>
        <w:t>– Presidente</w:t>
      </w:r>
    </w:p>
    <w:p w14:paraId="236A10A1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</w:p>
    <w:p w14:paraId="32E00F99" w14:textId="77777777" w:rsidR="004673D2" w:rsidRDefault="004673D2" w:rsidP="00CB2DDD">
      <w:pPr>
        <w:jc w:val="center"/>
        <w:rPr>
          <w:rFonts w:ascii="Arial" w:hAnsi="Arial" w:cs="Arial"/>
          <w:sz w:val="28"/>
          <w:szCs w:val="28"/>
        </w:rPr>
      </w:pPr>
    </w:p>
    <w:p w14:paraId="7B6E073A" w14:textId="3440BEAF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________________________________________________</w:t>
      </w:r>
    </w:p>
    <w:p w14:paraId="4718306F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Ricardo José de Medeiros – Vice-Presidente</w:t>
      </w:r>
    </w:p>
    <w:p w14:paraId="0606EF9D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</w:p>
    <w:p w14:paraId="532312FB" w14:textId="77777777" w:rsidR="00CB2DDD" w:rsidRDefault="00CB2DDD" w:rsidP="00CB2DDD">
      <w:pPr>
        <w:jc w:val="center"/>
        <w:rPr>
          <w:rFonts w:ascii="Arial" w:hAnsi="Arial" w:cs="Arial"/>
          <w:sz w:val="28"/>
          <w:szCs w:val="28"/>
        </w:rPr>
      </w:pPr>
    </w:p>
    <w:p w14:paraId="003C18F9" w14:textId="77777777" w:rsidR="00CB2DDD" w:rsidRDefault="00CB2DDD" w:rsidP="00CB2DDD">
      <w:pPr>
        <w:jc w:val="center"/>
        <w:rPr>
          <w:rFonts w:ascii="Arial" w:hAnsi="Arial" w:cs="Arial"/>
          <w:sz w:val="28"/>
          <w:szCs w:val="28"/>
        </w:rPr>
      </w:pPr>
    </w:p>
    <w:p w14:paraId="5C6CE03D" w14:textId="77777777" w:rsidR="00CB2DDD" w:rsidRDefault="00CB2DDD" w:rsidP="00CB2DDD">
      <w:pPr>
        <w:jc w:val="center"/>
        <w:rPr>
          <w:rFonts w:ascii="Arial" w:hAnsi="Arial" w:cs="Arial"/>
          <w:sz w:val="28"/>
          <w:szCs w:val="28"/>
        </w:rPr>
      </w:pPr>
    </w:p>
    <w:p w14:paraId="039C02D3" w14:textId="1C96B365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</w:t>
      </w:r>
    </w:p>
    <w:p w14:paraId="132511C0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Neilton Lima dos Santos – Primeiro Secretário</w:t>
      </w:r>
      <w:r w:rsidRPr="000459E9">
        <w:rPr>
          <w:rFonts w:ascii="Arial" w:hAnsi="Arial" w:cs="Arial"/>
          <w:sz w:val="28"/>
          <w:szCs w:val="28"/>
        </w:rPr>
        <w:br/>
      </w:r>
    </w:p>
    <w:p w14:paraId="1026B5F7" w14:textId="77777777" w:rsidR="00CB2DDD" w:rsidRDefault="00CB2DDD" w:rsidP="00CB2DDD">
      <w:pPr>
        <w:jc w:val="center"/>
        <w:rPr>
          <w:rFonts w:ascii="Arial" w:hAnsi="Arial" w:cs="Arial"/>
          <w:sz w:val="28"/>
          <w:szCs w:val="28"/>
        </w:rPr>
      </w:pPr>
    </w:p>
    <w:p w14:paraId="381F7596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___________________________________________________</w:t>
      </w:r>
    </w:p>
    <w:p w14:paraId="29EEBF74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Bruno Augusto Bezerra Jota – Segundo Secretário</w:t>
      </w:r>
      <w:r w:rsidRPr="000459E9">
        <w:rPr>
          <w:rFonts w:ascii="Arial" w:hAnsi="Arial" w:cs="Arial"/>
          <w:sz w:val="28"/>
          <w:szCs w:val="28"/>
        </w:rPr>
        <w:br/>
      </w:r>
    </w:p>
    <w:p w14:paraId="47339550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</w:p>
    <w:p w14:paraId="20F4058A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__________________________________________________</w:t>
      </w:r>
    </w:p>
    <w:p w14:paraId="4C85530D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Antônio Bezerra da Trindade</w:t>
      </w:r>
      <w:r w:rsidRPr="000459E9">
        <w:rPr>
          <w:rFonts w:ascii="Arial" w:hAnsi="Arial" w:cs="Arial"/>
          <w:sz w:val="28"/>
          <w:szCs w:val="28"/>
        </w:rPr>
        <w:br/>
      </w:r>
    </w:p>
    <w:p w14:paraId="31D00459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</w:p>
    <w:p w14:paraId="14439005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____________________________________________________</w:t>
      </w:r>
    </w:p>
    <w:p w14:paraId="7EF8C071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Fernanda de Medeiros Bezerra</w:t>
      </w:r>
      <w:r w:rsidRPr="000459E9">
        <w:rPr>
          <w:rFonts w:ascii="Arial" w:hAnsi="Arial" w:cs="Arial"/>
          <w:sz w:val="28"/>
          <w:szCs w:val="28"/>
        </w:rPr>
        <w:br/>
      </w:r>
    </w:p>
    <w:p w14:paraId="27FBAAD6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</w:p>
    <w:p w14:paraId="7CD589E9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__________________________________________________</w:t>
      </w:r>
    </w:p>
    <w:p w14:paraId="2718BC5D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Flávio Azevedo de Macedo</w:t>
      </w:r>
    </w:p>
    <w:p w14:paraId="7AFEF40E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</w:p>
    <w:p w14:paraId="21E5A6BD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</w:p>
    <w:p w14:paraId="023A58A3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__________________________________________________</w:t>
      </w:r>
    </w:p>
    <w:p w14:paraId="13670CA1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José Vicente de Morais</w:t>
      </w:r>
    </w:p>
    <w:p w14:paraId="735C44CB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</w:p>
    <w:p w14:paraId="35C81B74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</w:p>
    <w:p w14:paraId="58D206C8" w14:textId="77777777" w:rsidR="00CB2DDD" w:rsidRPr="000459E9" w:rsidRDefault="00CB2DDD" w:rsidP="00CB2DDD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________________________________________________</w:t>
      </w:r>
    </w:p>
    <w:p w14:paraId="0C5B181A" w14:textId="77777777" w:rsidR="00CB2DDD" w:rsidRPr="000459E9" w:rsidRDefault="00CB2DDD" w:rsidP="00CB2DDD">
      <w:pPr>
        <w:pStyle w:val="NormalWeb"/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Juarez Bezerra de Azevedo</w:t>
      </w:r>
    </w:p>
    <w:p w14:paraId="1DB85113" w14:textId="77777777" w:rsidR="00CB2DDD" w:rsidRPr="000459E9" w:rsidRDefault="00CB2DDD" w:rsidP="00CB2DDD">
      <w:pPr>
        <w:jc w:val="both"/>
        <w:rPr>
          <w:rFonts w:ascii="Arial" w:hAnsi="Arial" w:cs="Arial"/>
          <w:sz w:val="28"/>
          <w:szCs w:val="28"/>
        </w:rPr>
      </w:pPr>
    </w:p>
    <w:p w14:paraId="430AFF26" w14:textId="77777777" w:rsidR="00CB2DDD" w:rsidRDefault="00CB2DDD" w:rsidP="00CB2DDD">
      <w:pPr>
        <w:jc w:val="center"/>
        <w:rPr>
          <w:rFonts w:ascii="Arial" w:hAnsi="Arial" w:cs="Arial"/>
        </w:rPr>
      </w:pPr>
    </w:p>
    <w:p w14:paraId="7F92CEAA" w14:textId="77777777" w:rsidR="00567050" w:rsidRDefault="00567050" w:rsidP="00567050">
      <w:pPr>
        <w:ind w:firstLine="708"/>
        <w:jc w:val="both"/>
        <w:rPr>
          <w:rFonts w:ascii="Aptos" w:hAnsi="Aptos" w:cs="Arial"/>
        </w:rPr>
      </w:pPr>
    </w:p>
    <w:p w14:paraId="200186A4" w14:textId="77777777" w:rsidR="003F2727" w:rsidRPr="006E33E3" w:rsidRDefault="003F2727" w:rsidP="006E33E3"/>
    <w:sectPr w:rsidR="003F2727" w:rsidRPr="006E33E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BF2DE" w14:textId="77777777" w:rsidR="00D264F2" w:rsidRDefault="00D264F2" w:rsidP="003F2727">
      <w:r>
        <w:separator/>
      </w:r>
    </w:p>
  </w:endnote>
  <w:endnote w:type="continuationSeparator" w:id="0">
    <w:p w14:paraId="31A7C503" w14:textId="77777777" w:rsidR="00D264F2" w:rsidRDefault="00D264F2" w:rsidP="003F2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1EF4C" w14:textId="77777777" w:rsidR="00D264F2" w:rsidRDefault="00D264F2" w:rsidP="003F2727">
      <w:r>
        <w:separator/>
      </w:r>
    </w:p>
  </w:footnote>
  <w:footnote w:type="continuationSeparator" w:id="0">
    <w:p w14:paraId="028000BE" w14:textId="77777777" w:rsidR="00D264F2" w:rsidRDefault="00D264F2" w:rsidP="003F2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3C78C" w14:textId="77777777" w:rsidR="003F2727" w:rsidRPr="008317F1" w:rsidRDefault="003F2727" w:rsidP="003F2727">
    <w:pPr>
      <w:pStyle w:val="Cabealho"/>
      <w:tabs>
        <w:tab w:val="clear" w:pos="8504"/>
      </w:tabs>
      <w:rPr>
        <w:sz w:val="4"/>
        <w:szCs w:val="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68EC56D" wp14:editId="5E38DA23">
          <wp:simplePos x="0" y="0"/>
          <wp:positionH relativeFrom="margin">
            <wp:align>center</wp:align>
          </wp:positionH>
          <wp:positionV relativeFrom="paragraph">
            <wp:posOffset>-147320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7FAFF54" w14:textId="77777777" w:rsidR="003F2727" w:rsidRPr="00310753" w:rsidRDefault="003F2727" w:rsidP="003F2727">
    <w:pPr>
      <w:pStyle w:val="Cabealho"/>
      <w:jc w:val="center"/>
    </w:pPr>
    <w:r w:rsidRPr="00310753">
      <w:t>ESTADO RIO GRANDE DO NORTE</w:t>
    </w:r>
  </w:p>
  <w:p w14:paraId="23221F92" w14:textId="77777777" w:rsidR="003F2727" w:rsidRPr="00310753" w:rsidRDefault="003F2727" w:rsidP="003F2727">
    <w:pPr>
      <w:pStyle w:val="Cabealho"/>
      <w:jc w:val="center"/>
      <w:rPr>
        <w:b/>
      </w:rPr>
    </w:pPr>
    <w:r w:rsidRPr="00310753">
      <w:rPr>
        <w:b/>
      </w:rPr>
      <w:t>CÂMARA MUNICIPAL DE SANTANA DO SERIDÓ</w:t>
    </w:r>
  </w:p>
  <w:p w14:paraId="6F21E6A6" w14:textId="77777777" w:rsidR="003F2727" w:rsidRPr="00310753" w:rsidRDefault="003F2727" w:rsidP="003F2727">
    <w:pPr>
      <w:pStyle w:val="Cabealho"/>
      <w:jc w:val="center"/>
    </w:pPr>
    <w:r w:rsidRPr="00310753">
      <w:t xml:space="preserve">Avenida Zezé Aprígio nº 177 – Fone: (084) </w:t>
    </w:r>
    <w:r>
      <w:t>9 8870-8157</w:t>
    </w:r>
    <w:r w:rsidRPr="00310753">
      <w:t xml:space="preserve"> - CEP: 59.350.000</w:t>
    </w:r>
  </w:p>
  <w:p w14:paraId="029A5A81" w14:textId="77777777" w:rsidR="003F2727" w:rsidRPr="00310753" w:rsidRDefault="003F2727" w:rsidP="003F2727">
    <w:pPr>
      <w:pStyle w:val="Cabealho"/>
      <w:jc w:val="center"/>
      <w:rPr>
        <w:u w:val="single"/>
      </w:rPr>
    </w:pPr>
    <w:r w:rsidRPr="00310753">
      <w:t xml:space="preserve">CGC 10.873.446/0001 – 84 - E-mail: </w:t>
    </w:r>
    <w:hyperlink r:id="rId2" w:history="1">
      <w:r w:rsidRPr="00310753">
        <w:rPr>
          <w:rStyle w:val="Hyperlink"/>
        </w:rPr>
        <w:t>camaramssecretaria@gmail.com</w:t>
      </w:r>
    </w:hyperlink>
  </w:p>
  <w:p w14:paraId="2EA4B573" w14:textId="77777777" w:rsidR="003F2727" w:rsidRDefault="003F27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238"/>
    <w:rsid w:val="00087328"/>
    <w:rsid w:val="00104E09"/>
    <w:rsid w:val="001F5238"/>
    <w:rsid w:val="003813B1"/>
    <w:rsid w:val="003E461C"/>
    <w:rsid w:val="003F2727"/>
    <w:rsid w:val="004673D2"/>
    <w:rsid w:val="004903E0"/>
    <w:rsid w:val="00567050"/>
    <w:rsid w:val="005D712A"/>
    <w:rsid w:val="006E33E3"/>
    <w:rsid w:val="00784BE6"/>
    <w:rsid w:val="007A5C76"/>
    <w:rsid w:val="008F6028"/>
    <w:rsid w:val="00911469"/>
    <w:rsid w:val="00970C0F"/>
    <w:rsid w:val="00B034B3"/>
    <w:rsid w:val="00C15C2F"/>
    <w:rsid w:val="00CB2DDD"/>
    <w:rsid w:val="00D213E4"/>
    <w:rsid w:val="00D264F2"/>
    <w:rsid w:val="00F7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5FCC63"/>
  <w15:chartTrackingRefBased/>
  <w15:docId w15:val="{E8BA7CBE-589E-427A-910E-C369E4E97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272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1F523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F523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23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F523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F523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F523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F523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F523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F523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F52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F52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2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F523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F523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F523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F523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F523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F523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F52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F52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F523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F52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F523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F523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F523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F523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F52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F523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F523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3F272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3F2727"/>
  </w:style>
  <w:style w:type="paragraph" w:styleId="Rodap">
    <w:name w:val="footer"/>
    <w:basedOn w:val="Normal"/>
    <w:link w:val="RodapChar"/>
    <w:uiPriority w:val="99"/>
    <w:unhideWhenUsed/>
    <w:rsid w:val="003F272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3F2727"/>
  </w:style>
  <w:style w:type="character" w:styleId="Hyperlink">
    <w:name w:val="Hyperlink"/>
    <w:uiPriority w:val="99"/>
    <w:unhideWhenUsed/>
    <w:rsid w:val="003F2727"/>
    <w:rPr>
      <w:color w:val="0000FF"/>
      <w:u w:val="single"/>
    </w:rPr>
  </w:style>
  <w:style w:type="character" w:customStyle="1" w:styleId="normaltextrun">
    <w:name w:val="normaltextrun"/>
    <w:basedOn w:val="Fontepargpadro"/>
    <w:rsid w:val="003F2727"/>
  </w:style>
  <w:style w:type="paragraph" w:styleId="NormalWeb">
    <w:name w:val="Normal (Web)"/>
    <w:basedOn w:val="Normal"/>
    <w:uiPriority w:val="99"/>
    <w:unhideWhenUsed/>
    <w:qFormat/>
    <w:rsid w:val="0056705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444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9</cp:revision>
  <cp:lastPrinted>2026-05-18T14:15:00Z</cp:lastPrinted>
  <dcterms:created xsi:type="dcterms:W3CDTF">2026-05-18T11:16:00Z</dcterms:created>
  <dcterms:modified xsi:type="dcterms:W3CDTF">2026-05-18T14:39:00Z</dcterms:modified>
</cp:coreProperties>
</file>