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8DFFDA" w14:textId="77777777" w:rsidR="00FD206B" w:rsidRDefault="00FD206B" w:rsidP="00E900B6">
      <w:pPr>
        <w:pStyle w:val="Normal1"/>
        <w:ind w:firstLine="708"/>
        <w:rPr>
          <w:rFonts w:ascii="Tahoma" w:eastAsia="Arial" w:hAnsi="Tahoma" w:cs="Tahoma"/>
          <w:b/>
          <w:sz w:val="28"/>
          <w:szCs w:val="28"/>
        </w:rPr>
      </w:pPr>
    </w:p>
    <w:p w14:paraId="5303D277" w14:textId="636368B1" w:rsidR="008E7224" w:rsidRPr="00744EF8" w:rsidRDefault="00450A0B" w:rsidP="00E900B6">
      <w:pPr>
        <w:pStyle w:val="Normal1"/>
        <w:ind w:firstLine="708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026D1F">
        <w:rPr>
          <w:rFonts w:ascii="Tahoma" w:eastAsia="Arial" w:hAnsi="Tahoma" w:cs="Tahoma"/>
          <w:b/>
          <w:sz w:val="28"/>
          <w:szCs w:val="28"/>
        </w:rPr>
        <w:t>2</w:t>
      </w:r>
      <w:r w:rsidR="00FD206B">
        <w:rPr>
          <w:rFonts w:ascii="Tahoma" w:eastAsia="Arial" w:hAnsi="Tahoma" w:cs="Tahoma"/>
          <w:b/>
          <w:sz w:val="28"/>
          <w:szCs w:val="28"/>
        </w:rPr>
        <w:t>8</w:t>
      </w:r>
      <w:r w:rsidR="003A59A2">
        <w:rPr>
          <w:rFonts w:ascii="Tahoma" w:eastAsia="Arial" w:hAnsi="Tahoma" w:cs="Tahoma"/>
          <w:b/>
          <w:sz w:val="28"/>
          <w:szCs w:val="28"/>
        </w:rPr>
        <w:t>/</w:t>
      </w:r>
      <w:r w:rsidR="00FD206B">
        <w:rPr>
          <w:rFonts w:ascii="Tahoma" w:eastAsia="Arial" w:hAnsi="Tahoma" w:cs="Tahoma"/>
          <w:b/>
          <w:sz w:val="28"/>
          <w:szCs w:val="28"/>
        </w:rPr>
        <w:t>07/</w:t>
      </w:r>
      <w:r w:rsidR="00212E14">
        <w:rPr>
          <w:rFonts w:ascii="Tahoma" w:eastAsia="Arial" w:hAnsi="Tahoma" w:cs="Tahoma"/>
          <w:b/>
          <w:sz w:val="28"/>
          <w:szCs w:val="28"/>
        </w:rPr>
        <w:t>2025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7B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744EF8" w:rsidRDefault="00F81D37" w:rsidP="00772E81">
            <w:pPr>
              <w:pStyle w:val="Normal1"/>
              <w:keepNext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  <w:highlight w:val="white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1A5B2280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3A59A2">
              <w:rPr>
                <w:rFonts w:ascii="Tahoma" w:eastAsia="Arial" w:hAnsi="Tahoma" w:cs="Tahoma"/>
                <w:sz w:val="28"/>
                <w:szCs w:val="28"/>
              </w:rPr>
              <w:t xml:space="preserve">A </w:t>
            </w:r>
            <w:r w:rsidR="00FD206B">
              <w:rPr>
                <w:rFonts w:ascii="Tahoma" w:eastAsia="Arial" w:hAnsi="Tahoma" w:cs="Tahoma"/>
                <w:sz w:val="28"/>
                <w:szCs w:val="28"/>
              </w:rPr>
              <w:t>QUINTA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E24AFE">
              <w:rPr>
                <w:rFonts w:ascii="Tahoma" w:eastAsia="Arial" w:hAnsi="Tahoma" w:cs="Tahoma"/>
                <w:sz w:val="28"/>
                <w:szCs w:val="28"/>
              </w:rPr>
              <w:t>EXTRA</w:t>
            </w:r>
            <w:r w:rsidR="00212E14">
              <w:rPr>
                <w:rFonts w:ascii="Tahoma" w:eastAsia="Arial" w:hAnsi="Tahoma" w:cs="Tahoma"/>
                <w:sz w:val="28"/>
                <w:szCs w:val="28"/>
              </w:rPr>
              <w:t>ORDINÁRIA DE 2025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5303D27C" w14:textId="77777777" w:rsidR="008E7224" w:rsidRPr="00744EF8" w:rsidRDefault="008E722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p w14:paraId="22E5372E" w14:textId="77777777" w:rsidR="00026D1F" w:rsidRPr="00744EF8" w:rsidRDefault="00026D1F" w:rsidP="00026D1F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026D1F" w:rsidRPr="00744EF8" w14:paraId="3D1097FE" w14:textId="77777777" w:rsidTr="008929EC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4E82A099" w14:textId="77777777" w:rsidR="00026D1F" w:rsidRPr="00744EF8" w:rsidRDefault="00026D1F" w:rsidP="008929EC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457F2F7" w14:textId="01B1CE7F" w:rsidR="00026D1F" w:rsidRPr="00744EF8" w:rsidRDefault="00026D1F" w:rsidP="008929E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>CONVIDO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A</w:t>
            </w:r>
            <w:r>
              <w:rPr>
                <w:rFonts w:ascii="Tahoma" w:eastAsia="Arial" w:hAnsi="Tahoma" w:cs="Tahoma"/>
                <w:sz w:val="28"/>
                <w:szCs w:val="28"/>
              </w:rPr>
              <w:t xml:space="preserve"> SERVIDORA ANNY ANDRESSA PARA LER A PALAVRA DO DIA</w:t>
            </w:r>
          </w:p>
        </w:tc>
      </w:tr>
    </w:tbl>
    <w:p w14:paraId="44699E28" w14:textId="77777777" w:rsidR="00026D1F" w:rsidRPr="00744EF8" w:rsidRDefault="00026D1F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83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772E8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5303D2A4" w14:textId="77777777" w:rsidR="00F81D37" w:rsidRDefault="00F81D37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D6348B" w:rsidRPr="00D6348B" w14:paraId="41C0EC2E" w14:textId="77777777" w:rsidTr="00FD7AB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6443BE" w14:textId="59CF87A1" w:rsidR="00D6348B" w:rsidRPr="005D7D24" w:rsidRDefault="003A59A2" w:rsidP="00D6348B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Projeto de Lei n° </w:t>
            </w:r>
            <w:r w:rsidR="00FD206B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18</w:t>
            </w:r>
            <w:r w:rsidR="00B43A0C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/2025</w:t>
            </w:r>
            <w:r w:rsidR="00D6348B"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789DE" w14:textId="2BDDE823" w:rsidR="00D6348B" w:rsidRPr="003A59A2" w:rsidRDefault="00FD206B" w:rsidP="00FD206B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Inclui o a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rt. 56-A na Lei Complementar n° </w:t>
            </w: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575/2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008, que dispõe sobre a Taxa de </w:t>
            </w: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Administr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ação do Fundo de Previdência de </w:t>
            </w: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Betânia, e dá outras providências.</w:t>
            </w:r>
          </w:p>
        </w:tc>
      </w:tr>
    </w:tbl>
    <w:p w14:paraId="6689E761" w14:textId="77777777" w:rsidR="00D6348B" w:rsidRDefault="00D6348B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26D1F" w:rsidRPr="00D6348B" w14:paraId="4C66DD48" w14:textId="77777777" w:rsidTr="008929E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8FBB59" w14:textId="1A4D0221" w:rsidR="00026D1F" w:rsidRPr="005D7D24" w:rsidRDefault="00FD206B" w:rsidP="008929EC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19</w:t>
            </w:r>
            <w:r w:rsidR="00026D1F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/2025</w:t>
            </w:r>
            <w:r w:rsidR="00026D1F"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30300" w14:textId="63CD75CF" w:rsidR="00026D1F" w:rsidRPr="003A59A2" w:rsidRDefault="00FD206B" w:rsidP="008929EC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Autoriza abertura de crédito especial ao Orçamento Vigente e dá outras providências.</w:t>
            </w:r>
          </w:p>
        </w:tc>
      </w:tr>
    </w:tbl>
    <w:p w14:paraId="732370C0" w14:textId="77777777" w:rsidR="00026D1F" w:rsidRDefault="00026D1F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FD206B" w:rsidRPr="00D6348B" w14:paraId="745B2538" w14:textId="77777777" w:rsidTr="0057123A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8C45B7" w14:textId="02DA6843" w:rsidR="00FD206B" w:rsidRPr="005D7D24" w:rsidRDefault="00FD206B" w:rsidP="0057123A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20</w:t>
            </w: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B29AF" w14:textId="56F603E0" w:rsidR="00FD206B" w:rsidRPr="003A59A2" w:rsidRDefault="00FD206B" w:rsidP="0057123A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Institui o Prog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rama Municipal de Regularização </w:t>
            </w: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Fundiária Urbana Betânia Legal (</w:t>
            </w:r>
            <w:proofErr w:type="spellStart"/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Proreurb</w:t>
            </w:r>
            <w:proofErr w:type="spellEnd"/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) e dá outras providências.</w:t>
            </w:r>
          </w:p>
        </w:tc>
      </w:tr>
    </w:tbl>
    <w:p w14:paraId="35080A9F" w14:textId="77777777" w:rsidR="00FD206B" w:rsidRDefault="00FD206B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FD206B" w:rsidRPr="00D6348B" w14:paraId="581593FD" w14:textId="77777777" w:rsidTr="0057123A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3C14A9" w14:textId="7A8595AD" w:rsidR="00FD206B" w:rsidRPr="005D7D24" w:rsidRDefault="00FD206B" w:rsidP="0057123A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lastRenderedPageBreak/>
              <w:t>Projeto de Lei n° 21</w:t>
            </w: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88B1" w14:textId="26C889AC" w:rsidR="00FD206B" w:rsidRPr="003A59A2" w:rsidRDefault="000F1349" w:rsidP="0057123A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Cria o Conselho Municipal do Turismo - CMTUR do Município de Betânia e dá outras providências.</w:t>
            </w:r>
          </w:p>
        </w:tc>
      </w:tr>
    </w:tbl>
    <w:p w14:paraId="67AFBEEA" w14:textId="77777777" w:rsidR="00FD206B" w:rsidRDefault="00FD206B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FD206B" w:rsidRPr="00D6348B" w14:paraId="3246056C" w14:textId="77777777" w:rsidTr="0057123A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7AA386" w14:textId="05BA9279" w:rsidR="00FD206B" w:rsidRPr="005D7D24" w:rsidRDefault="00FD206B" w:rsidP="0057123A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22</w:t>
            </w: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019AE" w14:textId="1B5403E1" w:rsidR="00FD206B" w:rsidRPr="003A59A2" w:rsidRDefault="000F1349" w:rsidP="000F1349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CRIA TRATAMENTO DIFERENCIADO E </w:t>
            </w: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FAVORECIDO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 ÀS MICROEMPRESAS E EMPRESAS DE </w:t>
            </w: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PEQUENO PO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RTE E OUTRAS DE QUE TRATA A LEI </w:t>
            </w: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FEDERAL Nº 12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3/2006, 128/200 E 139/2011 E DA </w:t>
            </w: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OUTRAS PROVIDÊNCIAS.</w:t>
            </w:r>
          </w:p>
        </w:tc>
      </w:tr>
    </w:tbl>
    <w:p w14:paraId="71CC08CD" w14:textId="77777777" w:rsidR="00FD206B" w:rsidRDefault="00FD206B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p w14:paraId="4A72C22B" w14:textId="77777777" w:rsidR="00026D1F" w:rsidRDefault="00026D1F" w:rsidP="00F81D37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3A78D6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702FD2D3" w:rsidR="00F81D37" w:rsidRPr="00744EF8" w:rsidRDefault="003A59A2" w:rsidP="003A78D6">
            <w:pPr>
              <w:pStyle w:val="Normal1"/>
              <w:jc w:val="both"/>
              <w:rPr>
                <w:rFonts w:ascii="Tahoma" w:hAnsi="Tahoma" w:cs="Tahoma"/>
              </w:rPr>
            </w:pPr>
            <w:r w:rsidRPr="003A59A2"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70D62366" w14:textId="77777777" w:rsidR="003A59A2" w:rsidRPr="00744EF8" w:rsidRDefault="003A59A2" w:rsidP="00F81D37">
      <w:pPr>
        <w:pStyle w:val="Normal1"/>
        <w:jc w:val="both"/>
        <w:rPr>
          <w:rFonts w:ascii="Tahoma" w:eastAsia="Arial" w:hAnsi="Tahoma" w:cs="Tahoma"/>
          <w:color w:val="000000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C" w14:textId="77777777" w:rsidTr="003A59A2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A" w14:textId="77777777" w:rsidR="00F81D37" w:rsidRPr="00744EF8" w:rsidRDefault="00F81D37" w:rsidP="003A78D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B" w14:textId="77777777" w:rsidR="00F81D37" w:rsidRPr="00744EF8" w:rsidRDefault="00F81D37" w:rsidP="003A78D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 OS SEGUINTES PROJETOS:</w:t>
            </w:r>
          </w:p>
        </w:tc>
      </w:tr>
    </w:tbl>
    <w:p w14:paraId="26473F77" w14:textId="77777777" w:rsidR="003A59A2" w:rsidRDefault="003A59A2" w:rsidP="003A59A2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244"/>
        <w:jc w:val="center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F1349" w:rsidRPr="00D6348B" w14:paraId="14683E63" w14:textId="77777777" w:rsidTr="0057123A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A6CCE" w14:textId="77777777" w:rsidR="000F1349" w:rsidRPr="005D7D24" w:rsidRDefault="000F1349" w:rsidP="0057123A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18/2025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09A7" w14:textId="77777777" w:rsidR="000F1349" w:rsidRPr="003A59A2" w:rsidRDefault="000F1349" w:rsidP="0057123A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Inclui o a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rt. 56-A na Lei Complementar n° </w:t>
            </w: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575/2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008, que dispõe sobre a Taxa de </w:t>
            </w: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Administr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ação do Fundo de Previdência de </w:t>
            </w: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Betânia, e dá outras providências.</w:t>
            </w:r>
          </w:p>
        </w:tc>
      </w:tr>
    </w:tbl>
    <w:p w14:paraId="7E2E12F5" w14:textId="77777777" w:rsidR="000F1349" w:rsidRDefault="000F1349" w:rsidP="000F1349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F1349" w:rsidRPr="00D6348B" w14:paraId="6A4C6A35" w14:textId="77777777" w:rsidTr="0057123A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A4DA5" w14:textId="77777777" w:rsidR="000F1349" w:rsidRPr="005D7D24" w:rsidRDefault="000F1349" w:rsidP="0057123A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19/2025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18A88" w14:textId="77777777" w:rsidR="000F1349" w:rsidRPr="003A59A2" w:rsidRDefault="000F1349" w:rsidP="0057123A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Autoriza abertura de crédito especial ao Orçamento Vigente e dá outras providências.</w:t>
            </w:r>
          </w:p>
        </w:tc>
      </w:tr>
    </w:tbl>
    <w:p w14:paraId="10935530" w14:textId="77777777" w:rsidR="000F1349" w:rsidRDefault="000F1349" w:rsidP="000F1349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F1349" w:rsidRPr="00D6348B" w14:paraId="4C42530B" w14:textId="77777777" w:rsidTr="0057123A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37D56B" w14:textId="77777777" w:rsidR="000F1349" w:rsidRPr="005D7D24" w:rsidRDefault="000F1349" w:rsidP="0057123A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20/2025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378E9" w14:textId="77777777" w:rsidR="000F1349" w:rsidRPr="003A59A2" w:rsidRDefault="000F1349" w:rsidP="0057123A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Institui o Prog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rama Municipal de Regularização </w:t>
            </w:r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Fundiária Urbana Betânia Legal (</w:t>
            </w:r>
            <w:proofErr w:type="spellStart"/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Proreurb</w:t>
            </w:r>
            <w:proofErr w:type="spellEnd"/>
            <w:r w:rsidRPr="00FD206B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) e dá outras providências.</w:t>
            </w:r>
          </w:p>
        </w:tc>
      </w:tr>
    </w:tbl>
    <w:p w14:paraId="2778A304" w14:textId="77777777" w:rsidR="000F1349" w:rsidRDefault="000F1349" w:rsidP="000F1349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F1349" w:rsidRPr="00D6348B" w14:paraId="400DB370" w14:textId="77777777" w:rsidTr="0057123A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129802" w14:textId="77777777" w:rsidR="000F1349" w:rsidRPr="005D7D24" w:rsidRDefault="000F1349" w:rsidP="0057123A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>Projeto de Lei n° 21/2025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E707A" w14:textId="77777777" w:rsidR="000F1349" w:rsidRPr="003A59A2" w:rsidRDefault="000F1349" w:rsidP="0057123A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Cria o Conselho Municipal do Turismo - CMTUR do Município de Betânia e dá outras providências.</w:t>
            </w:r>
          </w:p>
        </w:tc>
      </w:tr>
    </w:tbl>
    <w:p w14:paraId="68A9B596" w14:textId="77777777" w:rsidR="000F1349" w:rsidRDefault="000F1349" w:rsidP="000F1349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0F1349" w:rsidRPr="00D6348B" w14:paraId="0F3273E3" w14:textId="77777777" w:rsidTr="0057123A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A83CE5" w14:textId="77777777" w:rsidR="000F1349" w:rsidRPr="005D7D24" w:rsidRDefault="000F1349" w:rsidP="0057123A">
            <w:pPr>
              <w:pStyle w:val="Normal1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lastRenderedPageBreak/>
              <w:t>Projeto de Lei n° 22/2025</w:t>
            </w:r>
            <w:r w:rsidRPr="005D7D24">
              <w:rPr>
                <w:rFonts w:ascii="Tahoma" w:eastAsia="Arial" w:hAnsi="Tahoma" w:cs="Tahoma"/>
                <w:b/>
                <w:color w:val="000000"/>
                <w:sz w:val="28"/>
                <w:szCs w:val="28"/>
              </w:rPr>
              <w:t xml:space="preserve"> - Autoria do Poder Executivo.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EB44" w14:textId="77777777" w:rsidR="000F1349" w:rsidRPr="003A59A2" w:rsidRDefault="000F1349" w:rsidP="0057123A">
            <w:pPr>
              <w:pStyle w:val="Normal1"/>
              <w:rPr>
                <w:rFonts w:ascii="Tahoma" w:hAnsi="Tahoma" w:cs="Tahoma"/>
                <w:bCs/>
                <w:color w:val="000000"/>
                <w:sz w:val="28"/>
                <w:szCs w:val="28"/>
              </w:rPr>
            </w:pP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CRIA TRATAMENTO DIFERENCIADO E </w:t>
            </w: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FAVORECIDO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 ÀS MICROEMPRESAS E EMPRESAS DE </w:t>
            </w: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PEQUENO PO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RTE E OUTRAS DE QUE TRATA A LEI </w:t>
            </w: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FEDERAL Nº 12</w:t>
            </w:r>
            <w:r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 xml:space="preserve">3/2006, 128/200 E 139/2011 E DA </w:t>
            </w:r>
            <w:r w:rsidRPr="000F1349">
              <w:rPr>
                <w:rStyle w:val="fontstyle01"/>
                <w:rFonts w:ascii="Tahoma" w:hAnsi="Tahoma" w:cs="Tahoma"/>
                <w:b w:val="0"/>
                <w:sz w:val="28"/>
                <w:szCs w:val="28"/>
              </w:rPr>
              <w:t>OUTRAS PROVIDÊNCIAS.</w:t>
            </w:r>
          </w:p>
        </w:tc>
      </w:tr>
    </w:tbl>
    <w:p w14:paraId="5B617A10" w14:textId="77777777" w:rsidR="006C197A" w:rsidRDefault="006C197A" w:rsidP="008E722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  <w:bookmarkStart w:id="0" w:name="_GoBack"/>
      <w:bookmarkEnd w:id="0"/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6"/>
      <w:footerReference w:type="default" r:id="rId7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B397A" w14:textId="77777777" w:rsidR="00230FE6" w:rsidRDefault="00230FE6" w:rsidP="0005691C">
      <w:r>
        <w:separator/>
      </w:r>
    </w:p>
  </w:endnote>
  <w:endnote w:type="continuationSeparator" w:id="0">
    <w:p w14:paraId="01EB308D" w14:textId="77777777" w:rsidR="00230FE6" w:rsidRDefault="00230FE6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5303D2BC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97F233" w14:textId="77777777" w:rsidR="00230FE6" w:rsidRDefault="00230FE6" w:rsidP="0005691C">
      <w:r>
        <w:separator/>
      </w:r>
    </w:p>
  </w:footnote>
  <w:footnote w:type="continuationSeparator" w:id="0">
    <w:p w14:paraId="048E1774" w14:textId="77777777" w:rsidR="00230FE6" w:rsidRDefault="00230FE6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12430"/>
    <w:rsid w:val="00026D1F"/>
    <w:rsid w:val="0005691C"/>
    <w:rsid w:val="000F1349"/>
    <w:rsid w:val="001A406D"/>
    <w:rsid w:val="001D096C"/>
    <w:rsid w:val="00212E14"/>
    <w:rsid w:val="0022345F"/>
    <w:rsid w:val="00230FE6"/>
    <w:rsid w:val="00234D63"/>
    <w:rsid w:val="0024395A"/>
    <w:rsid w:val="0028444A"/>
    <w:rsid w:val="002E0BE4"/>
    <w:rsid w:val="002E1C4D"/>
    <w:rsid w:val="002E3E2E"/>
    <w:rsid w:val="003A59A2"/>
    <w:rsid w:val="003C6D15"/>
    <w:rsid w:val="00425626"/>
    <w:rsid w:val="004353D2"/>
    <w:rsid w:val="00450A0B"/>
    <w:rsid w:val="004E6BD9"/>
    <w:rsid w:val="00520363"/>
    <w:rsid w:val="00557BBE"/>
    <w:rsid w:val="0056301E"/>
    <w:rsid w:val="005D7D24"/>
    <w:rsid w:val="00626646"/>
    <w:rsid w:val="00633B51"/>
    <w:rsid w:val="0063511B"/>
    <w:rsid w:val="00655C77"/>
    <w:rsid w:val="00671712"/>
    <w:rsid w:val="006C197A"/>
    <w:rsid w:val="0072358A"/>
    <w:rsid w:val="0073514F"/>
    <w:rsid w:val="00783B0A"/>
    <w:rsid w:val="007D4061"/>
    <w:rsid w:val="007D4CE8"/>
    <w:rsid w:val="007D61E2"/>
    <w:rsid w:val="00847881"/>
    <w:rsid w:val="008665A9"/>
    <w:rsid w:val="008E7224"/>
    <w:rsid w:val="008F7F0F"/>
    <w:rsid w:val="009635C5"/>
    <w:rsid w:val="009E122F"/>
    <w:rsid w:val="009E5B90"/>
    <w:rsid w:val="009F7541"/>
    <w:rsid w:val="00A54C9C"/>
    <w:rsid w:val="00B0591B"/>
    <w:rsid w:val="00B43A0C"/>
    <w:rsid w:val="00B76F15"/>
    <w:rsid w:val="00BF58E3"/>
    <w:rsid w:val="00C172E1"/>
    <w:rsid w:val="00C37DB1"/>
    <w:rsid w:val="00C404B6"/>
    <w:rsid w:val="00C4231E"/>
    <w:rsid w:val="00D121CC"/>
    <w:rsid w:val="00D162FC"/>
    <w:rsid w:val="00D4087B"/>
    <w:rsid w:val="00D6348B"/>
    <w:rsid w:val="00D8745D"/>
    <w:rsid w:val="00DA4B4E"/>
    <w:rsid w:val="00DD6430"/>
    <w:rsid w:val="00E24AFE"/>
    <w:rsid w:val="00E80C66"/>
    <w:rsid w:val="00E900B6"/>
    <w:rsid w:val="00EC161D"/>
    <w:rsid w:val="00EC76EF"/>
    <w:rsid w:val="00ED143C"/>
    <w:rsid w:val="00F76AA7"/>
    <w:rsid w:val="00F81D37"/>
    <w:rsid w:val="00F86B57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4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421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2025-06-26T11:36:00Z</cp:lastPrinted>
  <dcterms:created xsi:type="dcterms:W3CDTF">2025-07-28T11:51:00Z</dcterms:created>
  <dcterms:modified xsi:type="dcterms:W3CDTF">2025-07-28T11:51:00Z</dcterms:modified>
</cp:coreProperties>
</file>