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0B6" w:rsidRDefault="00BE60B6" w:rsidP="00BE60B6"/>
    <w:p w:rsidR="00BE60B6" w:rsidRDefault="00E86FB5" w:rsidP="00BE60B6">
      <w:pPr>
        <w:pStyle w:val="Ttulo4"/>
        <w:rPr>
          <w:b w:val="0"/>
          <w:sz w:val="48"/>
        </w:rPr>
      </w:pPr>
      <w:r>
        <w:rPr>
          <w:b w:val="0"/>
          <w:sz w:val="48"/>
        </w:rPr>
        <w:t xml:space="preserve">MOÇÃO Nº </w:t>
      </w:r>
      <w:r w:rsidR="00BC61D8">
        <w:rPr>
          <w:b w:val="0"/>
          <w:sz w:val="48"/>
        </w:rPr>
        <w:t>021</w:t>
      </w:r>
      <w:r w:rsidR="00465319">
        <w:rPr>
          <w:b w:val="0"/>
          <w:sz w:val="48"/>
        </w:rPr>
        <w:t>/2017</w:t>
      </w:r>
    </w:p>
    <w:p w:rsidR="00BE60B6" w:rsidRDefault="00BE60B6" w:rsidP="00BE60B6"/>
    <w:p w:rsidR="006823BC" w:rsidRDefault="006823BC" w:rsidP="002B45E1">
      <w:pPr>
        <w:pStyle w:val="Recuodecorpodetexto"/>
        <w:tabs>
          <w:tab w:val="left" w:pos="142"/>
          <w:tab w:val="left" w:pos="1260"/>
        </w:tabs>
        <w:ind w:firstLine="567"/>
        <w:rPr>
          <w:rFonts w:ascii="Times New Roman" w:hAnsi="Times New Roman"/>
          <w:bCs/>
          <w:color w:val="548DD4" w:themeColor="text2" w:themeTint="99"/>
          <w:szCs w:val="28"/>
        </w:rPr>
      </w:pPr>
    </w:p>
    <w:p w:rsidR="006823BC" w:rsidRDefault="006823BC" w:rsidP="006823BC">
      <w:pPr>
        <w:ind w:firstLine="1134"/>
        <w:jc w:val="both"/>
        <w:rPr>
          <w:sz w:val="28"/>
          <w:szCs w:val="28"/>
        </w:rPr>
      </w:pPr>
      <w:r w:rsidRPr="006823BC">
        <w:rPr>
          <w:sz w:val="28"/>
          <w:szCs w:val="28"/>
        </w:rPr>
        <w:t>Considerando que um dos grandes problemas enfrentados pelos países de um modo geral é o grande volume de resíduos sólidos;</w:t>
      </w:r>
    </w:p>
    <w:p w:rsidR="006823BC" w:rsidRPr="006823BC" w:rsidRDefault="006823BC" w:rsidP="006823BC">
      <w:pPr>
        <w:ind w:firstLine="1134"/>
        <w:jc w:val="both"/>
        <w:rPr>
          <w:sz w:val="28"/>
          <w:szCs w:val="28"/>
        </w:rPr>
      </w:pPr>
    </w:p>
    <w:p w:rsidR="006823BC" w:rsidRDefault="006823BC" w:rsidP="006823BC">
      <w:pPr>
        <w:ind w:firstLine="1134"/>
        <w:jc w:val="both"/>
        <w:rPr>
          <w:sz w:val="28"/>
          <w:szCs w:val="28"/>
        </w:rPr>
      </w:pPr>
      <w:r w:rsidRPr="006823BC">
        <w:rPr>
          <w:sz w:val="28"/>
          <w:szCs w:val="28"/>
        </w:rPr>
        <w:t>Considerando que segundo dados da Associação Brasileira de Empresas de Limpeza Pública e Resíduos Sólidos - ABRELPE, conforme tabelas e gráficos (dados de 2015) a geração de RSU relevam um total anual de 70,9 milhões de toneladas no país;</w:t>
      </w:r>
    </w:p>
    <w:p w:rsidR="006823BC" w:rsidRPr="006823BC" w:rsidRDefault="006823BC" w:rsidP="006823BC">
      <w:pPr>
        <w:ind w:firstLine="1134"/>
        <w:jc w:val="both"/>
        <w:rPr>
          <w:sz w:val="28"/>
          <w:szCs w:val="28"/>
        </w:rPr>
      </w:pPr>
    </w:p>
    <w:p w:rsidR="006823BC" w:rsidRDefault="006823BC" w:rsidP="006823BC">
      <w:pPr>
        <w:ind w:firstLine="1134"/>
        <w:jc w:val="both"/>
        <w:rPr>
          <w:sz w:val="28"/>
          <w:szCs w:val="28"/>
        </w:rPr>
      </w:pPr>
      <w:r w:rsidRPr="006823BC">
        <w:rPr>
          <w:sz w:val="28"/>
          <w:szCs w:val="28"/>
        </w:rPr>
        <w:t>Considerando que segundo dados da ABRELPE (ano 2015), 86,9%</w:t>
      </w:r>
      <w:proofErr w:type="gramStart"/>
      <w:r w:rsidRPr="006823B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gramEnd"/>
      <w:r w:rsidRPr="006823BC">
        <w:rPr>
          <w:sz w:val="28"/>
          <w:szCs w:val="28"/>
        </w:rPr>
        <w:t xml:space="preserve">dos </w:t>
      </w:r>
      <w:r>
        <w:rPr>
          <w:sz w:val="28"/>
          <w:szCs w:val="28"/>
        </w:rPr>
        <w:t>M</w:t>
      </w:r>
      <w:r w:rsidRPr="006823BC">
        <w:rPr>
          <w:sz w:val="28"/>
          <w:szCs w:val="28"/>
        </w:rPr>
        <w:t>unicípios da região sudoeste adotaram a iniciativa do serviço de coleta seletiva de resíduos sólidos;</w:t>
      </w:r>
    </w:p>
    <w:p w:rsidR="006823BC" w:rsidRPr="006823BC" w:rsidRDefault="006823BC" w:rsidP="006823BC">
      <w:pPr>
        <w:ind w:firstLine="1134"/>
        <w:jc w:val="both"/>
        <w:rPr>
          <w:sz w:val="28"/>
          <w:szCs w:val="28"/>
        </w:rPr>
      </w:pPr>
    </w:p>
    <w:p w:rsidR="006823BC" w:rsidRDefault="006823BC" w:rsidP="006823BC">
      <w:pPr>
        <w:ind w:firstLine="1134"/>
        <w:jc w:val="both"/>
        <w:rPr>
          <w:sz w:val="28"/>
          <w:szCs w:val="28"/>
        </w:rPr>
      </w:pPr>
      <w:r w:rsidRPr="006823BC">
        <w:rPr>
          <w:sz w:val="28"/>
          <w:szCs w:val="28"/>
        </w:rPr>
        <w:t xml:space="preserve">Considerando que com base em dados da ABRELPE (ano 2015), dos 1668 </w:t>
      </w:r>
      <w:r>
        <w:rPr>
          <w:sz w:val="28"/>
          <w:szCs w:val="28"/>
        </w:rPr>
        <w:t>M</w:t>
      </w:r>
      <w:r w:rsidRPr="006823BC">
        <w:rPr>
          <w:sz w:val="28"/>
          <w:szCs w:val="28"/>
        </w:rPr>
        <w:t>unic</w:t>
      </w:r>
      <w:r>
        <w:rPr>
          <w:sz w:val="28"/>
          <w:szCs w:val="28"/>
        </w:rPr>
        <w:t>í</w:t>
      </w:r>
      <w:r w:rsidRPr="006823BC">
        <w:rPr>
          <w:sz w:val="28"/>
          <w:szCs w:val="28"/>
        </w:rPr>
        <w:t>pios que compõem a região sudoeste do país, 1.450 municípios adotaram a iniciativa do serviço de coleta seletiva, e apenas 218 não adotaram;</w:t>
      </w:r>
    </w:p>
    <w:p w:rsidR="006823BC" w:rsidRPr="006823BC" w:rsidRDefault="006823BC" w:rsidP="006823BC">
      <w:pPr>
        <w:ind w:firstLine="1134"/>
        <w:jc w:val="both"/>
        <w:rPr>
          <w:sz w:val="28"/>
          <w:szCs w:val="28"/>
        </w:rPr>
      </w:pPr>
    </w:p>
    <w:p w:rsidR="006823BC" w:rsidRDefault="006823BC" w:rsidP="006823BC">
      <w:pPr>
        <w:ind w:firstLine="1134"/>
        <w:jc w:val="both"/>
        <w:rPr>
          <w:color w:val="000000"/>
          <w:sz w:val="28"/>
          <w:szCs w:val="28"/>
        </w:rPr>
      </w:pPr>
      <w:r w:rsidRPr="006823BC">
        <w:rPr>
          <w:sz w:val="28"/>
          <w:szCs w:val="28"/>
        </w:rPr>
        <w:t xml:space="preserve">Considerando que a Lei Federal nº 12.305/2010 estabelecer na Seção IV a obrigatoriedade do Município elaborar seu Plano Municipal de Gestão Integrada de Resíduos Sólidos, com prioridade em liberação de recursos federais, </w:t>
      </w:r>
      <w:r>
        <w:rPr>
          <w:sz w:val="28"/>
          <w:szCs w:val="28"/>
        </w:rPr>
        <w:t>M</w:t>
      </w:r>
      <w:r w:rsidRPr="006823BC">
        <w:rPr>
          <w:sz w:val="28"/>
          <w:szCs w:val="28"/>
        </w:rPr>
        <w:t>unicípio que</w:t>
      </w:r>
      <w:r w:rsidRPr="006823BC">
        <w:rPr>
          <w:color w:val="000000"/>
          <w:sz w:val="28"/>
          <w:szCs w:val="28"/>
        </w:rPr>
        <w:t xml:space="preserve"> implantar a coleta seletiva com a participação de cooperativas ou outras formas de associação de catadores de materiais reutilizáveis e recicláveis formadas por pessoas físicas de baixa renda;</w:t>
      </w:r>
    </w:p>
    <w:p w:rsidR="006823BC" w:rsidRPr="006823BC" w:rsidRDefault="006823BC" w:rsidP="006823BC">
      <w:pPr>
        <w:ind w:firstLine="1134"/>
        <w:jc w:val="both"/>
        <w:rPr>
          <w:color w:val="000000"/>
          <w:sz w:val="28"/>
          <w:szCs w:val="28"/>
        </w:rPr>
      </w:pPr>
    </w:p>
    <w:p w:rsidR="006823BC" w:rsidRDefault="006823BC" w:rsidP="006823BC">
      <w:pPr>
        <w:ind w:firstLine="1134"/>
        <w:jc w:val="both"/>
        <w:rPr>
          <w:sz w:val="28"/>
          <w:szCs w:val="28"/>
        </w:rPr>
      </w:pPr>
      <w:r w:rsidRPr="006823BC">
        <w:rPr>
          <w:sz w:val="28"/>
          <w:szCs w:val="28"/>
        </w:rPr>
        <w:t xml:space="preserve">Considerando que conforme Lei Municipal nº 1997/2005 foi instituído o Programa Sócio Ambiental de Coleta Seletiva de Resíduos Sólidos; </w:t>
      </w:r>
    </w:p>
    <w:p w:rsidR="006823BC" w:rsidRPr="006823BC" w:rsidRDefault="006823BC" w:rsidP="006823BC">
      <w:pPr>
        <w:ind w:firstLine="1134"/>
        <w:jc w:val="both"/>
        <w:rPr>
          <w:sz w:val="28"/>
          <w:szCs w:val="28"/>
        </w:rPr>
      </w:pPr>
    </w:p>
    <w:p w:rsidR="006823BC" w:rsidRDefault="006823BC" w:rsidP="006823BC">
      <w:pPr>
        <w:ind w:firstLine="1134"/>
        <w:jc w:val="both"/>
        <w:rPr>
          <w:sz w:val="28"/>
          <w:szCs w:val="28"/>
        </w:rPr>
      </w:pPr>
      <w:r w:rsidRPr="006823BC">
        <w:rPr>
          <w:sz w:val="28"/>
          <w:szCs w:val="28"/>
        </w:rPr>
        <w:lastRenderedPageBreak/>
        <w:t>Considerando que no arcabouço jurídico do Município consta também a Lei Municipal nº 2.264/2009 que dispõe sobre a instituição de programa de coleta seletiva contínua de lixo tecnológico, denominado ECOPONTO DIGITAL e dá outras providências;</w:t>
      </w:r>
    </w:p>
    <w:p w:rsidR="006823BC" w:rsidRPr="006823BC" w:rsidRDefault="006823BC" w:rsidP="006823BC">
      <w:pPr>
        <w:ind w:firstLine="1134"/>
        <w:jc w:val="both"/>
        <w:rPr>
          <w:sz w:val="28"/>
          <w:szCs w:val="28"/>
        </w:rPr>
      </w:pPr>
    </w:p>
    <w:p w:rsidR="006823BC" w:rsidRPr="006823BC" w:rsidRDefault="006823BC" w:rsidP="006823BC">
      <w:pPr>
        <w:ind w:firstLine="1134"/>
        <w:jc w:val="both"/>
        <w:rPr>
          <w:sz w:val="28"/>
          <w:szCs w:val="28"/>
        </w:rPr>
      </w:pPr>
      <w:r w:rsidRPr="006823BC">
        <w:rPr>
          <w:sz w:val="28"/>
          <w:szCs w:val="28"/>
        </w:rPr>
        <w:t>Considerando que conforme dados do Departamento de Informática do SUS, em 2012, 40,35% dos habitantes de Embu Guaçu eram atendidos com o serviço de coleta seletiva de Resíduos Sólidos;</w:t>
      </w:r>
    </w:p>
    <w:p w:rsidR="006823BC" w:rsidRDefault="006823BC" w:rsidP="006823BC">
      <w:pPr>
        <w:jc w:val="both"/>
        <w:rPr>
          <w:sz w:val="28"/>
          <w:szCs w:val="28"/>
        </w:rPr>
      </w:pPr>
      <w:r w:rsidRPr="006823BC">
        <w:rPr>
          <w:sz w:val="28"/>
          <w:szCs w:val="28"/>
        </w:rPr>
        <w:t>Considerando que Embu</w:t>
      </w:r>
      <w:r>
        <w:rPr>
          <w:sz w:val="28"/>
          <w:szCs w:val="28"/>
        </w:rPr>
        <w:t>-</w:t>
      </w:r>
      <w:r w:rsidRPr="006823BC">
        <w:rPr>
          <w:sz w:val="28"/>
          <w:szCs w:val="28"/>
        </w:rPr>
        <w:t>Guaçu possui um Centro de Triagem, local onde pode ser efetuada a separação dos resíduos sólidos;</w:t>
      </w:r>
    </w:p>
    <w:p w:rsidR="006823BC" w:rsidRPr="006823BC" w:rsidRDefault="006823BC" w:rsidP="006823BC">
      <w:pPr>
        <w:jc w:val="both"/>
        <w:rPr>
          <w:sz w:val="28"/>
          <w:szCs w:val="28"/>
        </w:rPr>
      </w:pPr>
    </w:p>
    <w:p w:rsidR="006823BC" w:rsidRPr="006823BC" w:rsidRDefault="006823BC" w:rsidP="006823BC">
      <w:pPr>
        <w:ind w:firstLine="1134"/>
        <w:jc w:val="both"/>
        <w:rPr>
          <w:sz w:val="28"/>
          <w:szCs w:val="28"/>
        </w:rPr>
      </w:pPr>
      <w:proofErr w:type="gramStart"/>
      <w:r w:rsidRPr="006823BC">
        <w:rPr>
          <w:sz w:val="28"/>
          <w:szCs w:val="28"/>
        </w:rPr>
        <w:t>Considerando que o Município após árduo trabalho da Secretaria Municipal de Meio Ambiente, em parceria com a Secretaria de Ação Social, conseguiu convencer os “catadores de lixo” que anteriormente separavam materiais recicláveis quando os caminhões coletores descarregavam lixo no “antigo aterro sanitário” próximo a empresa SPS)</w:t>
      </w:r>
      <w:proofErr w:type="gramEnd"/>
      <w:r w:rsidRPr="006823BC">
        <w:rPr>
          <w:sz w:val="28"/>
          <w:szCs w:val="28"/>
        </w:rPr>
        <w:t>;</w:t>
      </w:r>
    </w:p>
    <w:p w:rsidR="006823BC" w:rsidRDefault="006823BC" w:rsidP="006823BC">
      <w:pPr>
        <w:jc w:val="both"/>
        <w:rPr>
          <w:sz w:val="28"/>
          <w:szCs w:val="28"/>
        </w:rPr>
      </w:pPr>
      <w:r w:rsidRPr="006823BC">
        <w:rPr>
          <w:sz w:val="28"/>
          <w:szCs w:val="28"/>
        </w:rPr>
        <w:t xml:space="preserve">Considerando o excelente trabalho da Secretaria Municipal de Meio Ambiente em parceria com os catadores, foi </w:t>
      </w:r>
      <w:proofErr w:type="gramStart"/>
      <w:r w:rsidRPr="006823BC">
        <w:rPr>
          <w:sz w:val="28"/>
          <w:szCs w:val="28"/>
        </w:rPr>
        <w:t>instituída a Associação Renascer que agregou os catadores de lixo que atuavam no antigo “aterro sanitário</w:t>
      </w:r>
      <w:proofErr w:type="gramEnd"/>
      <w:r w:rsidRPr="006823BC">
        <w:rPr>
          <w:sz w:val="28"/>
          <w:szCs w:val="28"/>
        </w:rPr>
        <w:t>”;</w:t>
      </w:r>
    </w:p>
    <w:p w:rsidR="006823BC" w:rsidRPr="006823BC" w:rsidRDefault="006823BC" w:rsidP="006823BC">
      <w:pPr>
        <w:jc w:val="both"/>
        <w:rPr>
          <w:sz w:val="28"/>
          <w:szCs w:val="28"/>
        </w:rPr>
      </w:pPr>
    </w:p>
    <w:p w:rsidR="006823BC" w:rsidRDefault="006823BC" w:rsidP="006823BC">
      <w:pPr>
        <w:ind w:firstLine="1134"/>
        <w:jc w:val="both"/>
        <w:rPr>
          <w:sz w:val="28"/>
          <w:szCs w:val="28"/>
        </w:rPr>
      </w:pPr>
      <w:r w:rsidRPr="006823BC">
        <w:rPr>
          <w:sz w:val="28"/>
          <w:szCs w:val="28"/>
        </w:rPr>
        <w:t>Considerando que a Secretaria Municipal de Meio Ambiente e a Associação Renascer foram agraciados com um caminhão zero quilômetro para efetuar a coleta seletiva pelos mais diversos bairros de nosso Município;</w:t>
      </w:r>
    </w:p>
    <w:p w:rsidR="006823BC" w:rsidRPr="006823BC" w:rsidRDefault="006823BC" w:rsidP="006823BC">
      <w:pPr>
        <w:ind w:firstLine="1134"/>
        <w:jc w:val="both"/>
        <w:rPr>
          <w:sz w:val="28"/>
          <w:szCs w:val="28"/>
        </w:rPr>
      </w:pPr>
    </w:p>
    <w:p w:rsidR="006823BC" w:rsidRDefault="006823BC" w:rsidP="006823BC">
      <w:pPr>
        <w:ind w:firstLine="1134"/>
        <w:jc w:val="both"/>
        <w:rPr>
          <w:sz w:val="28"/>
          <w:szCs w:val="28"/>
        </w:rPr>
      </w:pPr>
      <w:r w:rsidRPr="006823BC">
        <w:rPr>
          <w:sz w:val="28"/>
          <w:szCs w:val="28"/>
        </w:rPr>
        <w:t>Considerando o excelente trabalho de educação ambiental feito nas escolas municipais e estaduais, principalmente nas séries iniciais, aonde por intermédio dos alunos a conscientização ambiental chegou aos pais, fazendo com que tomassem a iniciativa de separar os resíduos recicláveis;</w:t>
      </w:r>
    </w:p>
    <w:p w:rsidR="006823BC" w:rsidRPr="006823BC" w:rsidRDefault="006823BC" w:rsidP="006823BC">
      <w:pPr>
        <w:ind w:firstLine="1134"/>
        <w:jc w:val="both"/>
        <w:rPr>
          <w:sz w:val="28"/>
          <w:szCs w:val="28"/>
        </w:rPr>
      </w:pPr>
    </w:p>
    <w:p w:rsidR="006823BC" w:rsidRPr="006823BC" w:rsidRDefault="006823BC" w:rsidP="006823BC">
      <w:pPr>
        <w:ind w:firstLine="1134"/>
        <w:jc w:val="both"/>
        <w:rPr>
          <w:sz w:val="28"/>
          <w:szCs w:val="28"/>
        </w:rPr>
      </w:pPr>
      <w:r w:rsidRPr="006823BC">
        <w:rPr>
          <w:sz w:val="28"/>
          <w:szCs w:val="28"/>
        </w:rPr>
        <w:t xml:space="preserve">Considerando o excelente trabalho de divulgação feito bairro a bairro, com escala de dias em que </w:t>
      </w:r>
      <w:proofErr w:type="gramStart"/>
      <w:r w:rsidRPr="006823BC">
        <w:rPr>
          <w:sz w:val="28"/>
          <w:szCs w:val="28"/>
        </w:rPr>
        <w:t>ocorreriam</w:t>
      </w:r>
      <w:proofErr w:type="gramEnd"/>
      <w:r w:rsidRPr="006823BC">
        <w:rPr>
          <w:sz w:val="28"/>
          <w:szCs w:val="28"/>
        </w:rPr>
        <w:t xml:space="preserve"> o serviço de coleta seletiva de lixo;</w:t>
      </w:r>
    </w:p>
    <w:p w:rsidR="006823BC" w:rsidRDefault="006823BC" w:rsidP="006823BC">
      <w:pPr>
        <w:ind w:firstLine="1134"/>
        <w:jc w:val="both"/>
        <w:rPr>
          <w:sz w:val="28"/>
          <w:szCs w:val="28"/>
        </w:rPr>
      </w:pPr>
      <w:r w:rsidRPr="006823BC">
        <w:rPr>
          <w:sz w:val="28"/>
          <w:szCs w:val="28"/>
        </w:rPr>
        <w:lastRenderedPageBreak/>
        <w:t>Considerando a excelente aceitação por parte dos munícipes e cidadãos de Embu Guaçu no tocante a coleta seletiva de lixo;</w:t>
      </w:r>
    </w:p>
    <w:p w:rsidR="006823BC" w:rsidRPr="006823BC" w:rsidRDefault="006823BC" w:rsidP="006823BC">
      <w:pPr>
        <w:ind w:firstLine="1134"/>
        <w:jc w:val="both"/>
        <w:rPr>
          <w:sz w:val="28"/>
          <w:szCs w:val="28"/>
        </w:rPr>
      </w:pPr>
    </w:p>
    <w:p w:rsidR="006823BC" w:rsidRDefault="006823BC" w:rsidP="006823BC">
      <w:pPr>
        <w:ind w:firstLine="1134"/>
        <w:jc w:val="both"/>
        <w:rPr>
          <w:sz w:val="28"/>
          <w:szCs w:val="28"/>
        </w:rPr>
      </w:pPr>
      <w:r w:rsidRPr="006823BC">
        <w:rPr>
          <w:sz w:val="28"/>
          <w:szCs w:val="28"/>
        </w:rPr>
        <w:t>Considerando que além do serviço de coleta de lixo seletivo porta a porta, a Secretaria Municipal de Meio Ambiente em parceria com a Associação Renascer pode paulatinamente implantar o Posto de Entrega Voluntária – PEV, ou seja, a utilização de contêineres ou pequenos depósitos, colocados em pontos físicos, onde o munícipe/cidadão possa espontaneamente depositar os recicláveis;</w:t>
      </w:r>
    </w:p>
    <w:p w:rsidR="006823BC" w:rsidRPr="006823BC" w:rsidRDefault="006823BC" w:rsidP="006823BC">
      <w:pPr>
        <w:ind w:firstLine="1134"/>
        <w:jc w:val="both"/>
        <w:rPr>
          <w:sz w:val="28"/>
          <w:szCs w:val="28"/>
        </w:rPr>
      </w:pPr>
    </w:p>
    <w:p w:rsidR="006823BC" w:rsidRDefault="006823BC" w:rsidP="006823BC">
      <w:pPr>
        <w:ind w:firstLine="1134"/>
        <w:jc w:val="both"/>
        <w:rPr>
          <w:sz w:val="28"/>
          <w:szCs w:val="28"/>
        </w:rPr>
      </w:pPr>
      <w:r w:rsidRPr="006823BC">
        <w:rPr>
          <w:sz w:val="28"/>
          <w:szCs w:val="28"/>
        </w:rPr>
        <w:t xml:space="preserve">Considerando que além do Porta a Porta e do PEV, tem ainda a possibilidade de ser implantado do PICS – Programa Interno de Coletiva Seletiva, que poderá ser </w:t>
      </w:r>
      <w:proofErr w:type="gramStart"/>
      <w:r w:rsidRPr="006823BC">
        <w:rPr>
          <w:sz w:val="28"/>
          <w:szCs w:val="28"/>
        </w:rPr>
        <w:t>realizado em instituições públicas e privadas, em parceria</w:t>
      </w:r>
      <w:proofErr w:type="gramEnd"/>
      <w:r w:rsidRPr="006823BC">
        <w:rPr>
          <w:sz w:val="28"/>
          <w:szCs w:val="28"/>
        </w:rPr>
        <w:t xml:space="preserve"> com a Associação dos Catadores – RENASCER.</w:t>
      </w:r>
    </w:p>
    <w:p w:rsidR="006823BC" w:rsidRPr="006823BC" w:rsidRDefault="006823BC" w:rsidP="006823BC">
      <w:pPr>
        <w:ind w:firstLine="1134"/>
        <w:jc w:val="both"/>
        <w:rPr>
          <w:sz w:val="28"/>
          <w:szCs w:val="28"/>
        </w:rPr>
      </w:pPr>
    </w:p>
    <w:p w:rsidR="006823BC" w:rsidRPr="006823BC" w:rsidRDefault="006823BC" w:rsidP="006823BC">
      <w:pPr>
        <w:ind w:firstLine="1134"/>
        <w:jc w:val="both"/>
        <w:rPr>
          <w:sz w:val="28"/>
          <w:szCs w:val="28"/>
        </w:rPr>
      </w:pPr>
      <w:r w:rsidRPr="006823BC">
        <w:rPr>
          <w:sz w:val="28"/>
          <w:szCs w:val="28"/>
        </w:rPr>
        <w:t>Com base no exposto a Câmara Municipal de Embu</w:t>
      </w:r>
      <w:r>
        <w:rPr>
          <w:sz w:val="28"/>
          <w:szCs w:val="28"/>
        </w:rPr>
        <w:t>-</w:t>
      </w:r>
      <w:r w:rsidRPr="006823BC">
        <w:rPr>
          <w:sz w:val="28"/>
          <w:szCs w:val="28"/>
        </w:rPr>
        <w:t xml:space="preserve"> Guaçu, nos termos do</w:t>
      </w:r>
      <w:proofErr w:type="gramStart"/>
      <w:r w:rsidRPr="006823BC">
        <w:rPr>
          <w:sz w:val="28"/>
          <w:szCs w:val="28"/>
        </w:rPr>
        <w:t xml:space="preserve">  </w:t>
      </w:r>
      <w:proofErr w:type="gramEnd"/>
      <w:r w:rsidRPr="006823BC">
        <w:rPr>
          <w:sz w:val="28"/>
          <w:szCs w:val="28"/>
        </w:rPr>
        <w:t xml:space="preserve">inciso IV, do artigo 152 da Resolução nº 001/91, apresenta </w:t>
      </w:r>
      <w:r w:rsidRPr="006823BC">
        <w:rPr>
          <w:b/>
          <w:sz w:val="28"/>
          <w:szCs w:val="28"/>
        </w:rPr>
        <w:t>MOÇÃO DE APELO</w:t>
      </w:r>
      <w:r>
        <w:rPr>
          <w:b/>
          <w:sz w:val="28"/>
          <w:szCs w:val="28"/>
        </w:rPr>
        <w:t xml:space="preserve"> </w:t>
      </w:r>
      <w:r w:rsidRPr="006823BC">
        <w:rPr>
          <w:sz w:val="28"/>
          <w:szCs w:val="28"/>
        </w:rPr>
        <w:t xml:space="preserve"> a Prefeita do Município, no sentido de reativar o Programa de Coleta de Seletiva de Resíduos Sólidos.</w:t>
      </w:r>
    </w:p>
    <w:p w:rsidR="006823BC" w:rsidRPr="006823BC" w:rsidRDefault="006823BC" w:rsidP="006823BC">
      <w:pPr>
        <w:jc w:val="both"/>
        <w:rPr>
          <w:sz w:val="28"/>
          <w:szCs w:val="28"/>
        </w:rPr>
      </w:pPr>
    </w:p>
    <w:p w:rsidR="006823BC" w:rsidRPr="006823BC" w:rsidRDefault="006823BC" w:rsidP="006823BC">
      <w:pPr>
        <w:ind w:firstLine="1134"/>
        <w:jc w:val="both"/>
        <w:rPr>
          <w:sz w:val="28"/>
          <w:szCs w:val="28"/>
        </w:rPr>
      </w:pPr>
      <w:r w:rsidRPr="006823BC">
        <w:rPr>
          <w:sz w:val="28"/>
          <w:szCs w:val="28"/>
        </w:rPr>
        <w:t>Que cópia do deliberado pelo Plenário seja dada ciência a Prefeita do Município, e a Secretária Municipal de Meio Ambiente.</w:t>
      </w:r>
    </w:p>
    <w:p w:rsidR="006823BC" w:rsidRPr="006823BC" w:rsidRDefault="006823BC" w:rsidP="002B45E1">
      <w:pPr>
        <w:pStyle w:val="Recuodecorpodetexto"/>
        <w:tabs>
          <w:tab w:val="left" w:pos="142"/>
          <w:tab w:val="left" w:pos="1260"/>
        </w:tabs>
        <w:ind w:firstLine="567"/>
        <w:rPr>
          <w:rFonts w:ascii="Times New Roman" w:hAnsi="Times New Roman"/>
          <w:bCs/>
          <w:color w:val="548DD4" w:themeColor="text2" w:themeTint="99"/>
          <w:szCs w:val="28"/>
        </w:rPr>
      </w:pPr>
    </w:p>
    <w:p w:rsidR="00BE60B6" w:rsidRPr="006823BC" w:rsidRDefault="00446876" w:rsidP="003E314A">
      <w:pPr>
        <w:ind w:firstLine="1080"/>
        <w:jc w:val="both"/>
        <w:rPr>
          <w:sz w:val="28"/>
          <w:szCs w:val="28"/>
        </w:rPr>
      </w:pPr>
      <w:r w:rsidRPr="006823BC">
        <w:rPr>
          <w:color w:val="548DD4" w:themeColor="text2" w:themeTint="99"/>
          <w:sz w:val="28"/>
          <w:szCs w:val="28"/>
        </w:rPr>
        <w:t xml:space="preserve">  </w:t>
      </w:r>
      <w:r w:rsidR="00BE60B6" w:rsidRPr="006823BC">
        <w:rPr>
          <w:sz w:val="28"/>
          <w:szCs w:val="28"/>
        </w:rPr>
        <w:t xml:space="preserve"> Plenário </w:t>
      </w:r>
      <w:proofErr w:type="spellStart"/>
      <w:r w:rsidR="00BE60B6" w:rsidRPr="006823BC">
        <w:rPr>
          <w:sz w:val="28"/>
          <w:szCs w:val="28"/>
        </w:rPr>
        <w:t>Benedicto</w:t>
      </w:r>
      <w:proofErr w:type="spellEnd"/>
      <w:r w:rsidR="00BE60B6" w:rsidRPr="006823BC">
        <w:rPr>
          <w:sz w:val="28"/>
          <w:szCs w:val="28"/>
        </w:rPr>
        <w:t xml:space="preserve"> </w:t>
      </w:r>
      <w:proofErr w:type="spellStart"/>
      <w:r w:rsidR="00BE60B6" w:rsidRPr="006823BC">
        <w:rPr>
          <w:sz w:val="28"/>
          <w:szCs w:val="28"/>
        </w:rPr>
        <w:t>Roschel</w:t>
      </w:r>
      <w:proofErr w:type="spellEnd"/>
      <w:r w:rsidR="00BE60B6" w:rsidRPr="006823BC">
        <w:rPr>
          <w:sz w:val="28"/>
          <w:szCs w:val="28"/>
        </w:rPr>
        <w:t xml:space="preserve"> de Moraes</w:t>
      </w:r>
      <w:r w:rsidR="001E494F" w:rsidRPr="006823BC">
        <w:rPr>
          <w:sz w:val="28"/>
          <w:szCs w:val="28"/>
        </w:rPr>
        <w:t>,</w:t>
      </w:r>
      <w:r w:rsidR="00BE60B6" w:rsidRPr="006823BC">
        <w:rPr>
          <w:sz w:val="28"/>
          <w:szCs w:val="28"/>
        </w:rPr>
        <w:t xml:space="preserve"> aos </w:t>
      </w:r>
      <w:r w:rsidR="00BC61D8" w:rsidRPr="006823BC">
        <w:rPr>
          <w:sz w:val="28"/>
          <w:szCs w:val="28"/>
        </w:rPr>
        <w:t>20</w:t>
      </w:r>
      <w:r w:rsidR="00A80F59" w:rsidRPr="006823BC">
        <w:rPr>
          <w:sz w:val="28"/>
          <w:szCs w:val="28"/>
        </w:rPr>
        <w:t xml:space="preserve"> (</w:t>
      </w:r>
      <w:r w:rsidR="00BC61D8" w:rsidRPr="006823BC">
        <w:rPr>
          <w:sz w:val="28"/>
          <w:szCs w:val="28"/>
        </w:rPr>
        <w:t>vinte</w:t>
      </w:r>
      <w:r w:rsidR="00A80F59" w:rsidRPr="006823BC">
        <w:rPr>
          <w:sz w:val="28"/>
          <w:szCs w:val="28"/>
        </w:rPr>
        <w:t>)</w:t>
      </w:r>
      <w:r w:rsidR="00BE60B6" w:rsidRPr="006823BC">
        <w:rPr>
          <w:sz w:val="28"/>
          <w:szCs w:val="28"/>
        </w:rPr>
        <w:t xml:space="preserve"> dia</w:t>
      </w:r>
      <w:r w:rsidR="00CE334C" w:rsidRPr="006823BC">
        <w:rPr>
          <w:sz w:val="28"/>
          <w:szCs w:val="28"/>
        </w:rPr>
        <w:t>s</w:t>
      </w:r>
      <w:r w:rsidR="00BE60B6" w:rsidRPr="006823BC">
        <w:rPr>
          <w:sz w:val="28"/>
          <w:szCs w:val="28"/>
        </w:rPr>
        <w:t xml:space="preserve"> do mês de </w:t>
      </w:r>
      <w:r w:rsidR="005369AA" w:rsidRPr="006823BC">
        <w:rPr>
          <w:sz w:val="28"/>
          <w:szCs w:val="28"/>
        </w:rPr>
        <w:t>março</w:t>
      </w:r>
      <w:r w:rsidR="00465319" w:rsidRPr="006823BC">
        <w:rPr>
          <w:sz w:val="28"/>
          <w:szCs w:val="28"/>
        </w:rPr>
        <w:t xml:space="preserve"> de 2017</w:t>
      </w:r>
      <w:r w:rsidR="00BE60B6" w:rsidRPr="006823BC">
        <w:rPr>
          <w:sz w:val="28"/>
          <w:szCs w:val="28"/>
        </w:rPr>
        <w:t>.</w:t>
      </w:r>
    </w:p>
    <w:p w:rsidR="00BE60B6" w:rsidRPr="006823BC" w:rsidRDefault="00BE60B6" w:rsidP="00BE60B6">
      <w:pPr>
        <w:jc w:val="both"/>
        <w:rPr>
          <w:sz w:val="28"/>
          <w:szCs w:val="28"/>
        </w:rPr>
      </w:pPr>
    </w:p>
    <w:p w:rsidR="00BE60B6" w:rsidRPr="006823BC" w:rsidRDefault="00BE60B6" w:rsidP="00BE60B6">
      <w:pPr>
        <w:rPr>
          <w:sz w:val="28"/>
          <w:szCs w:val="28"/>
        </w:rPr>
      </w:pPr>
    </w:p>
    <w:p w:rsidR="00BE60B6" w:rsidRPr="00E86FB5" w:rsidRDefault="00BC61D8" w:rsidP="00BE60B6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Santana</w:t>
      </w:r>
    </w:p>
    <w:p w:rsidR="00BE60B6" w:rsidRDefault="00BE60B6" w:rsidP="00BE60B6">
      <w:pPr>
        <w:tabs>
          <w:tab w:val="left" w:pos="7920"/>
        </w:tabs>
        <w:jc w:val="center"/>
        <w:rPr>
          <w:bCs/>
          <w:sz w:val="28"/>
          <w:szCs w:val="28"/>
        </w:rPr>
      </w:pPr>
      <w:r w:rsidRPr="00E86FB5">
        <w:rPr>
          <w:bCs/>
          <w:sz w:val="28"/>
          <w:szCs w:val="28"/>
        </w:rPr>
        <w:t>Vereador-</w:t>
      </w:r>
      <w:r w:rsidR="00BC61D8">
        <w:rPr>
          <w:bCs/>
          <w:sz w:val="28"/>
          <w:szCs w:val="28"/>
        </w:rPr>
        <w:t>PSD</w:t>
      </w:r>
    </w:p>
    <w:p w:rsidR="00E86FB5" w:rsidRDefault="00E86FB5" w:rsidP="00BE60B6">
      <w:pPr>
        <w:tabs>
          <w:tab w:val="left" w:pos="7920"/>
        </w:tabs>
        <w:jc w:val="center"/>
        <w:rPr>
          <w:bCs/>
          <w:sz w:val="28"/>
          <w:szCs w:val="28"/>
        </w:rPr>
      </w:pPr>
    </w:p>
    <w:p w:rsidR="00E86FB5" w:rsidRDefault="00E86FB5" w:rsidP="00BE60B6">
      <w:pPr>
        <w:tabs>
          <w:tab w:val="left" w:pos="7920"/>
        </w:tabs>
        <w:jc w:val="center"/>
        <w:rPr>
          <w:bCs/>
          <w:sz w:val="28"/>
          <w:szCs w:val="28"/>
        </w:rPr>
      </w:pPr>
    </w:p>
    <w:p w:rsidR="00E86FB5" w:rsidRPr="00E86FB5" w:rsidRDefault="00E86FB5" w:rsidP="00E86FB5">
      <w:pPr>
        <w:tabs>
          <w:tab w:val="left" w:pos="7920"/>
        </w:tabs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APOIO</w:t>
      </w:r>
      <w:r w:rsidR="006246FD">
        <w:rPr>
          <w:bCs/>
          <w:sz w:val="28"/>
          <w:szCs w:val="28"/>
        </w:rPr>
        <w:t xml:space="preserve">: </w:t>
      </w:r>
    </w:p>
    <w:p w:rsidR="00BE60B6" w:rsidRDefault="00BE60B6" w:rsidP="00BE60B6"/>
    <w:p w:rsidR="00BE60B6" w:rsidRDefault="00BE60B6" w:rsidP="00BE60B6"/>
    <w:p w:rsidR="00BE60B6" w:rsidRDefault="00BE60B6" w:rsidP="00BE60B6">
      <w:bookmarkStart w:id="0" w:name="_GoBack"/>
      <w:bookmarkEnd w:id="0"/>
    </w:p>
    <w:sectPr w:rsidR="00BE60B6" w:rsidSect="00D73780">
      <w:headerReference w:type="default" r:id="rId9"/>
      <w:footerReference w:type="default" r:id="rId10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144D" w:rsidRDefault="008C144D">
      <w:r>
        <w:separator/>
      </w:r>
    </w:p>
  </w:endnote>
  <w:endnote w:type="continuationSeparator" w:id="0">
    <w:p w:rsidR="008C144D" w:rsidRDefault="008C14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1887409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6823BC" w:rsidRPr="006823BC" w:rsidRDefault="006823BC" w:rsidP="006823BC">
        <w:pPr>
          <w:pStyle w:val="Rodap"/>
          <w:jc w:val="center"/>
          <w:rPr>
            <w:sz w:val="16"/>
            <w:szCs w:val="16"/>
          </w:rPr>
        </w:pPr>
        <w:r w:rsidRPr="006823BC">
          <w:rPr>
            <w:sz w:val="16"/>
            <w:szCs w:val="16"/>
          </w:rPr>
          <w:fldChar w:fldCharType="begin"/>
        </w:r>
        <w:r w:rsidRPr="006823BC">
          <w:rPr>
            <w:sz w:val="16"/>
            <w:szCs w:val="16"/>
          </w:rPr>
          <w:instrText>PAGE   \* MERGEFORMAT</w:instrText>
        </w:r>
        <w:r w:rsidRPr="006823BC"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3</w:t>
        </w:r>
        <w:r w:rsidRPr="006823BC">
          <w:rPr>
            <w:sz w:val="16"/>
            <w:szCs w:val="16"/>
          </w:rPr>
          <w:fldChar w:fldCharType="end"/>
        </w:r>
      </w:p>
    </w:sdtContent>
  </w:sdt>
  <w:p w:rsidR="008C144D" w:rsidRDefault="008C144D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144D" w:rsidRDefault="008C144D">
      <w:r>
        <w:separator/>
      </w:r>
    </w:p>
  </w:footnote>
  <w:footnote w:type="continuationSeparator" w:id="0">
    <w:p w:rsidR="008C144D" w:rsidRDefault="008C14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144D" w:rsidRDefault="008C144D">
    <w:pPr>
      <w:pStyle w:val="Ttulo2"/>
    </w:pPr>
    <w:r>
      <w:t>PODER LEGISLATIVO</w:t>
    </w:r>
  </w:p>
  <w:p w:rsidR="008C144D" w:rsidRDefault="008C144D">
    <w:pPr>
      <w:jc w:val="center"/>
    </w:pPr>
    <w:r>
      <w:rPr>
        <w:noProof/>
        <w:lang w:eastAsia="pt-BR"/>
      </w:rPr>
      <w:drawing>
        <wp:inline distT="0" distB="0" distL="0" distR="0" wp14:anchorId="54E59860" wp14:editId="07137D6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C144D" w:rsidRDefault="008C144D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8C144D" w:rsidRDefault="008C144D">
    <w:pPr>
      <w:pStyle w:val="Ttulo3"/>
    </w:pPr>
    <w:r>
      <w:t>PALÁCIO VEREADOR ALBERTO RIBEIRO PINTO</w:t>
    </w:r>
  </w:p>
  <w:p w:rsidR="008C144D" w:rsidRDefault="008C144D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8C144D" w:rsidRDefault="008C144D" w:rsidP="00D73780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8C144D" w:rsidRDefault="008C144D">
    <w:pPr>
      <w:jc w:val="center"/>
      <w:rPr>
        <w:rFonts w:ascii="Arial" w:hAnsi="Arial"/>
        <w:b/>
        <w:color w:val="000000"/>
        <w:spacing w:val="30"/>
        <w:sz w:val="16"/>
      </w:rPr>
    </w:pPr>
  </w:p>
  <w:p w:rsidR="008C144D" w:rsidRDefault="008C144D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1952B3"/>
    <w:multiLevelType w:val="hybridMultilevel"/>
    <w:tmpl w:val="334C74EA"/>
    <w:lvl w:ilvl="0" w:tplc="CF3012B0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0B6"/>
    <w:rsid w:val="000D5380"/>
    <w:rsid w:val="001E494F"/>
    <w:rsid w:val="002651F6"/>
    <w:rsid w:val="00275C78"/>
    <w:rsid w:val="002B45E1"/>
    <w:rsid w:val="00386EC7"/>
    <w:rsid w:val="003C4148"/>
    <w:rsid w:val="003E314A"/>
    <w:rsid w:val="0040619B"/>
    <w:rsid w:val="00417A6C"/>
    <w:rsid w:val="00436DE3"/>
    <w:rsid w:val="00446876"/>
    <w:rsid w:val="004624F2"/>
    <w:rsid w:val="00465319"/>
    <w:rsid w:val="004D1480"/>
    <w:rsid w:val="005369AA"/>
    <w:rsid w:val="005A7E1E"/>
    <w:rsid w:val="006246FD"/>
    <w:rsid w:val="00630955"/>
    <w:rsid w:val="00671F80"/>
    <w:rsid w:val="006823BC"/>
    <w:rsid w:val="006A574A"/>
    <w:rsid w:val="006D3308"/>
    <w:rsid w:val="007C3E55"/>
    <w:rsid w:val="007F1973"/>
    <w:rsid w:val="008148B9"/>
    <w:rsid w:val="00824E54"/>
    <w:rsid w:val="008A3EA9"/>
    <w:rsid w:val="008C144D"/>
    <w:rsid w:val="008F1588"/>
    <w:rsid w:val="00921A82"/>
    <w:rsid w:val="00944901"/>
    <w:rsid w:val="009B6E05"/>
    <w:rsid w:val="00A80F59"/>
    <w:rsid w:val="00A94441"/>
    <w:rsid w:val="00AA2472"/>
    <w:rsid w:val="00AC72AB"/>
    <w:rsid w:val="00B15A43"/>
    <w:rsid w:val="00BC61D8"/>
    <w:rsid w:val="00BE60B6"/>
    <w:rsid w:val="00C72C03"/>
    <w:rsid w:val="00CC4F35"/>
    <w:rsid w:val="00CE334C"/>
    <w:rsid w:val="00CF2FAF"/>
    <w:rsid w:val="00D46656"/>
    <w:rsid w:val="00D73780"/>
    <w:rsid w:val="00E65226"/>
    <w:rsid w:val="00E86FB5"/>
    <w:rsid w:val="00EE6B42"/>
    <w:rsid w:val="00F042E5"/>
    <w:rsid w:val="00FD5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D148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D148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4D1480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4D148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4D148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86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86FB5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D148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D148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4D1480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4D148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4D148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86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86FB5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595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519773-77D2-4427-BFB1-7F36C97F9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677</Words>
  <Characters>3658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Sonia</cp:lastModifiedBy>
  <cp:revision>4</cp:revision>
  <cp:lastPrinted>2017-03-21T17:39:00Z</cp:lastPrinted>
  <dcterms:created xsi:type="dcterms:W3CDTF">2017-03-20T12:39:00Z</dcterms:created>
  <dcterms:modified xsi:type="dcterms:W3CDTF">2017-03-21T17:40:00Z</dcterms:modified>
</cp:coreProperties>
</file>