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B7DC9" w14:textId="0E3536F0" w:rsidR="00AA5017" w:rsidRPr="00DD68AB" w:rsidRDefault="00FA3C4F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PROJETO DE LEI Nº</w:t>
      </w:r>
    </w:p>
    <w:p w14:paraId="56E57AE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3CA81B66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182FF61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</w:rPr>
      </w:pPr>
    </w:p>
    <w:p w14:paraId="0300A8A0" w14:textId="77777777" w:rsidR="00AA5017" w:rsidRDefault="00AA5017" w:rsidP="00AA5017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56" w:lineRule="auto"/>
        <w:ind w:left="1984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DISP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>ÕE SOBRE DENOMINAÇÃO DE LOGRADOURO PÚBLICO.</w:t>
      </w:r>
    </w:p>
    <w:p w14:paraId="6117AE65" w14:textId="77777777" w:rsidR="003F3873" w:rsidRPr="00DD68AB" w:rsidRDefault="003F3873" w:rsidP="00AA5017">
      <w:pPr>
        <w:tabs>
          <w:tab w:val="left" w:pos="708"/>
          <w:tab w:val="left" w:pos="1416"/>
          <w:tab w:val="left" w:pos="1984"/>
          <w:tab w:val="left" w:pos="2124"/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line="256" w:lineRule="auto"/>
        <w:ind w:left="1984"/>
        <w:jc w:val="both"/>
        <w:rPr>
          <w:rFonts w:cstheme="minorHAnsi"/>
          <w:sz w:val="24"/>
          <w:szCs w:val="24"/>
          <w:lang w:eastAsia="pt-BR"/>
        </w:rPr>
      </w:pPr>
    </w:p>
    <w:p w14:paraId="4B51B48D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1888686F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sz w:val="24"/>
          <w:szCs w:val="24"/>
          <w:lang w:eastAsia="pt-BR"/>
        </w:rPr>
        <w:t>O Povo do Munic</w:t>
      </w:r>
      <w:r w:rsidRPr="00DD68AB"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441B2152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5FDA2D11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28DA8DE0" w14:textId="77777777" w:rsidR="003F3873" w:rsidRPr="00DD68AB" w:rsidRDefault="003F3873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4FFFBCB1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 P R O V A:</w:t>
      </w:r>
    </w:p>
    <w:p w14:paraId="20F6B223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7E40D243" w14:textId="77777777" w:rsidR="003F3873" w:rsidRPr="00DD68AB" w:rsidRDefault="003F3873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331CA86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sz w:val="24"/>
          <w:szCs w:val="24"/>
          <w:lang w:eastAsia="pt-BR"/>
        </w:rPr>
      </w:pPr>
    </w:p>
    <w:p w14:paraId="6D756064" w14:textId="1A974BF3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1</w:t>
      </w:r>
      <w:r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DD68AB">
        <w:rPr>
          <w:rFonts w:cstheme="minorHAnsi"/>
          <w:sz w:val="24"/>
          <w:szCs w:val="24"/>
          <w:lang w:eastAsia="pt-BR"/>
        </w:rPr>
        <w:t xml:space="preserve">A Atual </w:t>
      </w:r>
      <w:r w:rsidR="00E2530B">
        <w:rPr>
          <w:rFonts w:cstheme="minorHAnsi"/>
          <w:sz w:val="24"/>
          <w:szCs w:val="24"/>
          <w:lang w:eastAsia="pt-BR"/>
        </w:rPr>
        <w:t>Avenida Projetada 03</w:t>
      </w:r>
      <w:r w:rsidR="00E2530B" w:rsidRPr="00DD68AB">
        <w:rPr>
          <w:rFonts w:cstheme="minorHAnsi"/>
          <w:sz w:val="24"/>
          <w:szCs w:val="24"/>
          <w:lang w:eastAsia="pt-BR"/>
        </w:rPr>
        <w:t>,</w:t>
      </w:r>
      <w:r w:rsidR="003D1175">
        <w:rPr>
          <w:rFonts w:cstheme="minorHAnsi"/>
          <w:sz w:val="24"/>
          <w:szCs w:val="24"/>
          <w:lang w:eastAsia="pt-BR"/>
        </w:rPr>
        <w:t xml:space="preserve"> </w:t>
      </w:r>
      <w:r w:rsidR="00FA3C4F">
        <w:rPr>
          <w:rFonts w:cstheme="minorHAnsi"/>
          <w:sz w:val="24"/>
          <w:szCs w:val="24"/>
          <w:lang w:eastAsia="pt-BR"/>
        </w:rPr>
        <w:t>localizada</w:t>
      </w:r>
      <w:r w:rsidRPr="00DD68AB">
        <w:rPr>
          <w:rFonts w:cstheme="minorHAnsi"/>
          <w:sz w:val="24"/>
          <w:szCs w:val="24"/>
          <w:lang w:eastAsia="pt-BR"/>
        </w:rPr>
        <w:t xml:space="preserve"> no bairro </w:t>
      </w:r>
      <w:r w:rsidR="00E2530B">
        <w:rPr>
          <w:rFonts w:cstheme="minorHAnsi"/>
          <w:sz w:val="24"/>
          <w:szCs w:val="24"/>
          <w:lang w:eastAsia="pt-BR"/>
        </w:rPr>
        <w:t>Manhattan Green</w:t>
      </w:r>
      <w:r w:rsidR="003D1175">
        <w:rPr>
          <w:rFonts w:cstheme="minorHAnsi"/>
          <w:sz w:val="24"/>
          <w:szCs w:val="24"/>
          <w:lang w:eastAsia="pt-BR"/>
        </w:rPr>
        <w:t>,</w:t>
      </w:r>
      <w:r w:rsidRPr="00DD68AB">
        <w:rPr>
          <w:rFonts w:eastAsia="Times New Roman" w:cstheme="minorHAnsi"/>
          <w:sz w:val="24"/>
          <w:szCs w:val="24"/>
          <w:lang w:eastAsia="pt-BR"/>
        </w:rPr>
        <w:t xml:space="preserve"> passará a denominar-se:</w:t>
      </w:r>
    </w:p>
    <w:p w14:paraId="4AFFC886" w14:textId="77777777" w:rsidR="00AA5017" w:rsidRPr="00DD68AB" w:rsidRDefault="00AA5017" w:rsidP="00AA5017">
      <w:pPr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51BCA19B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</w:p>
    <w:p w14:paraId="4C90AAD9" w14:textId="336B71D8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 xml:space="preserve">RUA </w:t>
      </w:r>
      <w:r w:rsidR="00E2530B">
        <w:rPr>
          <w:rFonts w:cstheme="minorHAnsi"/>
          <w:b/>
          <w:bCs/>
          <w:sz w:val="24"/>
          <w:szCs w:val="24"/>
          <w:lang w:eastAsia="pt-BR"/>
        </w:rPr>
        <w:t>GIOVANA TAVARES</w:t>
      </w:r>
    </w:p>
    <w:p w14:paraId="64F7241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78317234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sz w:val="24"/>
          <w:szCs w:val="24"/>
          <w:lang w:eastAsia="pt-BR"/>
        </w:rPr>
      </w:pPr>
    </w:p>
    <w:p w14:paraId="1BF736E5" w14:textId="44F9E22E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56" w:lineRule="auto"/>
        <w:ind w:firstLine="1984"/>
        <w:jc w:val="both"/>
        <w:rPr>
          <w:rFonts w:eastAsia="Times New Roman" w:cstheme="minorHAnsi"/>
          <w:sz w:val="24"/>
          <w:szCs w:val="24"/>
          <w:lang w:eastAsia="pt-BR"/>
        </w:rPr>
      </w:pPr>
      <w:r w:rsidRPr="00DD68AB">
        <w:rPr>
          <w:rFonts w:cstheme="minorHAnsi"/>
          <w:b/>
          <w:bCs/>
          <w:sz w:val="24"/>
          <w:szCs w:val="24"/>
          <w:lang w:eastAsia="pt-BR"/>
        </w:rPr>
        <w:t>Art. 2</w:t>
      </w:r>
      <w:r w:rsidR="00E2530B" w:rsidRPr="00DD68AB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="00E2530B" w:rsidRPr="00DD68AB">
        <w:rPr>
          <w:rFonts w:cstheme="minorHAnsi"/>
          <w:sz w:val="24"/>
          <w:szCs w:val="24"/>
          <w:lang w:eastAsia="pt-BR"/>
        </w:rPr>
        <w:t>Esta</w:t>
      </w:r>
      <w:r w:rsidRPr="00DD68AB">
        <w:rPr>
          <w:rFonts w:cstheme="minorHAnsi"/>
          <w:sz w:val="24"/>
          <w:szCs w:val="24"/>
          <w:lang w:eastAsia="pt-BR"/>
        </w:rPr>
        <w:t xml:space="preserve"> lei entra em vigor na data de sua publica</w:t>
      </w:r>
      <w:r w:rsidRPr="00DD68AB">
        <w:rPr>
          <w:rFonts w:eastAsia="Times New Roman" w:cstheme="minorHAnsi"/>
          <w:sz w:val="24"/>
          <w:szCs w:val="24"/>
          <w:lang w:eastAsia="pt-BR"/>
        </w:rPr>
        <w:t>ção, revogadas as disposições em contrário.</w:t>
      </w:r>
    </w:p>
    <w:p w14:paraId="7601A85C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4B37D58E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B4C4C94" w14:textId="77777777" w:rsidR="0096755D" w:rsidRPr="00DD68AB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color w:val="000000"/>
          <w:sz w:val="24"/>
          <w:szCs w:val="24"/>
          <w:lang w:eastAsia="pt-BR"/>
        </w:rPr>
      </w:pPr>
    </w:p>
    <w:p w14:paraId="38A4C1F7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p w14:paraId="23B1F3FA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7CE99017" w14:textId="6592BD40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</w:t>
      </w:r>
      <w:r w:rsidR="003D117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</w:t>
      </w:r>
      <w:r w:rsidR="00E2530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B14E7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F13EE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</w:t>
      </w:r>
      <w:r w:rsidR="00E2530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l</w:t>
      </w:r>
      <w:r w:rsidR="00F13EE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ho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012DA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DD68AB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2749AD21" w14:textId="441A231D" w:rsidR="00AA5017" w:rsidRPr="00DD68AB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50839EAF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646B754A" w14:textId="08AB2A06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75D8040" w14:textId="77777777" w:rsidR="00312F29" w:rsidRPr="00DD68AB" w:rsidRDefault="00312F29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97F904C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AA5017" w:rsidRPr="00DD68AB" w14:paraId="181A2F85" w14:textId="77777777" w:rsidTr="00AA5017">
        <w:tc>
          <w:tcPr>
            <w:tcW w:w="9071" w:type="dxa"/>
            <w:hideMark/>
          </w:tcPr>
          <w:p w14:paraId="7DCF631C" w14:textId="4A09B2D3" w:rsidR="00F13EE7" w:rsidRPr="00DD68AB" w:rsidRDefault="00E2530B" w:rsidP="00F13E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Cristovão</w:t>
            </w:r>
            <w:proofErr w:type="spellEnd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Vilas </w:t>
            </w:r>
            <w:proofErr w:type="spellStart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Baoas</w:t>
            </w:r>
            <w:proofErr w:type="spellEnd"/>
            <w:r w:rsidR="00534123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AA5017" w:rsidRPr="00DD68AB" w14:paraId="241BB428" w14:textId="77777777" w:rsidTr="00AA5017">
        <w:tc>
          <w:tcPr>
            <w:tcW w:w="9071" w:type="dxa"/>
            <w:hideMark/>
          </w:tcPr>
          <w:p w14:paraId="3F9DCF04" w14:textId="213BEDA9" w:rsidR="00AA5017" w:rsidRPr="00DD68AB" w:rsidRDefault="00AA501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D68AB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55DB24FE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270288" w14:textId="77777777" w:rsidR="00AA5017" w:rsidRPr="00DD68AB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A990894" w14:textId="77777777" w:rsidR="00AA5017" w:rsidRDefault="00AA5017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3AC790A" w14:textId="77777777" w:rsidR="0096755D" w:rsidRDefault="0096755D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8A601C4" w14:textId="77777777" w:rsidR="003F3873" w:rsidRDefault="003F3873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CF45620" w14:textId="17CF596A" w:rsidR="00AA5017" w:rsidRPr="003E6083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</w:pP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lastRenderedPageBreak/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DD68AB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3E6083">
        <w:rPr>
          <w:rFonts w:cstheme="minorHAnsi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14:paraId="228E6F46" w14:textId="77777777" w:rsidR="004C1DB1" w:rsidRPr="003E6083" w:rsidRDefault="004C1DB1" w:rsidP="00AA50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45EC416" w14:textId="77777777" w:rsidR="00312F29" w:rsidRPr="00312F29" w:rsidRDefault="00CA313D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312F29"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Giovana Tavares nasceu em 19 de maio de 1993, na cidade de Varginha-MG, filha de Milton Vilela Tavares e </w:t>
      </w:r>
      <w:proofErr w:type="spellStart"/>
      <w:r w:rsidR="00312F29"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>Dilva</w:t>
      </w:r>
      <w:proofErr w:type="spellEnd"/>
      <w:r w:rsidR="00312F29"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 Aparecida Malaquias Tavares. Desde cedo, demonstrou um desempenho excepcional em seus estudos, iniciando na Escola Hortência Corina Ferreira, onde concluiu o Pré-Escola. Posteriormente, estudou na E.M. Domingos Ribeiro de Resende até o 8º ano, sempre se destacando por suas boas notas, empenho e comprometimento.</w:t>
      </w:r>
    </w:p>
    <w:p w14:paraId="12953BCA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22365EA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>Dotada de grande inteligência e um coração generoso, Giovana sempre se preocupou com o bem-estar dos outros, buscando sempre formas de ajudar e contribuir através de suas ações. Seu grande sonho era ingressar no CEFET-MG, e durante seu último ano no Ensino Fundamental, preparou-se intensamente para o vestibular, conquistando o 4º lugar no curso de Mecatrônica, que tanto almejava. Essa conquista foi motivo de imensa alegria para ela e sua família.</w:t>
      </w:r>
    </w:p>
    <w:p w14:paraId="230977F5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D4BC374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>Durante o Ensino Médio no CEFET, além de destacar-se academicamente, Giovana participou de competições de Robótica, recebendo prêmios por suas invenções e sendo reconhecida com Honra ao Mérito como melhor aluna do curso. Sua persistência e dedicação foram fundamentais para essas conquistas.</w:t>
      </w:r>
    </w:p>
    <w:p w14:paraId="1E9614A1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EA23602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Ao concluir o Ensino Médio, decidiu prestar vestibular para Engenharia de Produção na FACECA de Varginha. Rapidamente, tornou-se monitora de Matemática, oferecendo plantões de dúvidas para os colegas, uma atividade que também ajudava a custear suas despesas acadêmicas. Cursou três períodos de Engenharia de Produção, demonstrando habilidade excepcional em áreas que envolvem cálculos e começando a se interessar pelo </w:t>
      </w:r>
      <w:proofErr w:type="spellStart"/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>Autocad</w:t>
      </w:r>
      <w:proofErr w:type="spellEnd"/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>, software de desenho assistido por computador, o que despertou sua afinidade com Arquitetura e Urbanismo.</w:t>
      </w:r>
    </w:p>
    <w:p w14:paraId="2FFEDC8B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F5F9709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>Após refletir bastante, trancou a matrícula na FACECA e ingressou no curso de Arquitetura e Urbanismo no UNIS-MG, enfrentando desafios financeiros significativos. Com determinação, realizou o ENEM, garantindo uma vaga com isenção de mensalidades, aproximando-se ainda mais de seus sonhos. Em pouco tempo, fez muitos amigos e começou a desenvolver projetos em Design de Interiores, aprimorando suas habilidades na prática ao trabalhar em uma marcenaria local.</w:t>
      </w:r>
    </w:p>
    <w:p w14:paraId="71322C9A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CE60536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>Posteriormente, trabalhou com a Arquiteta Patrícia Lima, onde contribuiu para diversos projetos, culminando na fundação de sua própria empresa de Arquitetura em parceria com o amigo Igor Cavalcanti, colega de curso. Esse empreendimento foi um sucesso e proporcionou a Giovana uma realização profissional significativa.</w:t>
      </w:r>
    </w:p>
    <w:p w14:paraId="0F62A670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697C48B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Infelizmente, aos 21 anos de idade, Giovana Tavares foi vítima de um trágico acidente automobilístico em 31 de julho de 2014. No dia 2 de agosto de 2014, teve sua morte cerebral decretada, e seus órgãos foram doados, salvando várias vidas. No momento </w:t>
      </w:r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lastRenderedPageBreak/>
        <w:t>de seu falecimento, cursava o 6º período de Arquitetura e Urbanismo e tinha planos de se casar naquele mesmo ano.</w:t>
      </w:r>
    </w:p>
    <w:p w14:paraId="175BE8A2" w14:textId="77777777" w:rsidR="00312F29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70DF25F2" w14:textId="3BF8440D" w:rsidR="004C1DB1" w:rsidRPr="00312F29" w:rsidRDefault="00312F29" w:rsidP="00312F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12F29">
        <w:rPr>
          <w:rFonts w:cstheme="minorHAnsi"/>
          <w:b/>
          <w:bCs/>
          <w:color w:val="000000"/>
          <w:sz w:val="24"/>
          <w:szCs w:val="24"/>
          <w:lang w:eastAsia="pt-BR"/>
        </w:rPr>
        <w:t>Giovana deixou um legado de amor pela vida, intensidade em seus sonhos e um profundo impacto nas vidas daqueles que a cercavam. Sua ausência é sentida profundamente, mas sua memória vive através dos momentos compartilhados e das lembranças de sua determinação e bondade.</w:t>
      </w:r>
    </w:p>
    <w:p w14:paraId="3B88D030" w14:textId="6DE7363A" w:rsidR="001A03BD" w:rsidRPr="00312F29" w:rsidRDefault="001A03BD" w:rsidP="003E6083">
      <w:pPr>
        <w:spacing w:line="360" w:lineRule="auto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39DB4DCF" w14:textId="77777777" w:rsidR="00F41BF9" w:rsidRPr="00312F29" w:rsidRDefault="00F41BF9" w:rsidP="00967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both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AC08640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</w:p>
    <w:p w14:paraId="66EAFB92" w14:textId="0181DA86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</w:t>
      </w:r>
      <w:r w:rsidR="003D117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e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</w:t>
      </w:r>
      <w:r w:rsidR="003D117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1</w:t>
      </w:r>
      <w:r w:rsidR="00312F2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F13EE7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312F29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julho</w:t>
      </w:r>
      <w:r w:rsidR="00F13EE7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202</w:t>
      </w:r>
      <w:r w:rsidR="00B66E25"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3E60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.</w:t>
      </w:r>
    </w:p>
    <w:p w14:paraId="5FC20453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  <w:r w:rsidRPr="003E6083">
        <w:rPr>
          <w:rFonts w:cstheme="minorHAnsi"/>
          <w:b/>
          <w:bCs/>
          <w:color w:val="000000"/>
          <w:sz w:val="24"/>
          <w:szCs w:val="24"/>
          <w:lang w:eastAsia="pt-BR"/>
        </w:rPr>
        <w:tab/>
      </w:r>
    </w:p>
    <w:p w14:paraId="21B74EF1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28DB9BEA" w14:textId="77777777" w:rsidR="00896DAE" w:rsidRPr="003E6083" w:rsidRDefault="00896DAE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94BA5BF" w14:textId="77777777" w:rsidR="00F41BF9" w:rsidRPr="003E6083" w:rsidRDefault="00F41BF9" w:rsidP="00F41B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34123" w:rsidRPr="003E6083" w14:paraId="7E8E452E" w14:textId="77777777" w:rsidTr="007D2ED1">
        <w:tc>
          <w:tcPr>
            <w:tcW w:w="9071" w:type="dxa"/>
            <w:hideMark/>
          </w:tcPr>
          <w:p w14:paraId="18653AD2" w14:textId="23279E30" w:rsidR="00534123" w:rsidRPr="003E6083" w:rsidRDefault="00312F29" w:rsidP="007D2E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Cristovão</w:t>
            </w:r>
            <w:proofErr w:type="spellEnd"/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Vilas Boas </w:t>
            </w:r>
            <w:r w:rsidR="00534123" w:rsidRPr="003E6083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534123" w:rsidRPr="003E6083" w14:paraId="4593B304" w14:textId="77777777" w:rsidTr="007D2ED1">
        <w:tc>
          <w:tcPr>
            <w:tcW w:w="9071" w:type="dxa"/>
            <w:hideMark/>
          </w:tcPr>
          <w:p w14:paraId="3300ED13" w14:textId="77777777" w:rsidR="00534123" w:rsidRPr="003E6083" w:rsidRDefault="00534123" w:rsidP="007D2ED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E6083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26DD5C9C" w14:textId="77777777" w:rsidR="00AA5017" w:rsidRPr="003E6083" w:rsidRDefault="00AA5017">
      <w:pPr>
        <w:rPr>
          <w:rFonts w:cstheme="minorHAnsi"/>
          <w:sz w:val="24"/>
          <w:szCs w:val="24"/>
        </w:rPr>
      </w:pPr>
    </w:p>
    <w:sectPr w:rsidR="00AA5017" w:rsidRPr="003E6083" w:rsidSect="008E77BA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17"/>
    <w:rsid w:val="00012DAA"/>
    <w:rsid w:val="000B5FBD"/>
    <w:rsid w:val="001A03BD"/>
    <w:rsid w:val="001F6D32"/>
    <w:rsid w:val="002048AD"/>
    <w:rsid w:val="00222205"/>
    <w:rsid w:val="002610BF"/>
    <w:rsid w:val="00312F29"/>
    <w:rsid w:val="00337E06"/>
    <w:rsid w:val="00343A89"/>
    <w:rsid w:val="003D1175"/>
    <w:rsid w:val="003E6083"/>
    <w:rsid w:val="003F3873"/>
    <w:rsid w:val="003F52B9"/>
    <w:rsid w:val="004C1DB1"/>
    <w:rsid w:val="004C6621"/>
    <w:rsid w:val="004D6F82"/>
    <w:rsid w:val="00500763"/>
    <w:rsid w:val="00534123"/>
    <w:rsid w:val="005817BF"/>
    <w:rsid w:val="005C28BB"/>
    <w:rsid w:val="00613620"/>
    <w:rsid w:val="00622F50"/>
    <w:rsid w:val="006738C8"/>
    <w:rsid w:val="00683433"/>
    <w:rsid w:val="006C301C"/>
    <w:rsid w:val="006E7E68"/>
    <w:rsid w:val="00777A72"/>
    <w:rsid w:val="0079202F"/>
    <w:rsid w:val="00816A59"/>
    <w:rsid w:val="00896DAE"/>
    <w:rsid w:val="008E77BA"/>
    <w:rsid w:val="0096755D"/>
    <w:rsid w:val="009F7407"/>
    <w:rsid w:val="00A35A03"/>
    <w:rsid w:val="00A44D94"/>
    <w:rsid w:val="00AA083A"/>
    <w:rsid w:val="00AA5017"/>
    <w:rsid w:val="00B14E76"/>
    <w:rsid w:val="00B66E25"/>
    <w:rsid w:val="00C115DD"/>
    <w:rsid w:val="00C24EE5"/>
    <w:rsid w:val="00CA313D"/>
    <w:rsid w:val="00CE6D07"/>
    <w:rsid w:val="00D67FE4"/>
    <w:rsid w:val="00DD68AB"/>
    <w:rsid w:val="00E04659"/>
    <w:rsid w:val="00E2530B"/>
    <w:rsid w:val="00E6184C"/>
    <w:rsid w:val="00E92C08"/>
    <w:rsid w:val="00EC4F21"/>
    <w:rsid w:val="00F13EE7"/>
    <w:rsid w:val="00F41BF9"/>
    <w:rsid w:val="00FA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A203"/>
  <w15:chartTrackingRefBased/>
  <w15:docId w15:val="{47B1BC5C-5686-49F8-92D9-2554EE16A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A50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72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Varginha</cp:lastModifiedBy>
  <cp:revision>2</cp:revision>
  <cp:lastPrinted>2024-03-26T19:58:00Z</cp:lastPrinted>
  <dcterms:created xsi:type="dcterms:W3CDTF">2024-07-09T13:01:00Z</dcterms:created>
  <dcterms:modified xsi:type="dcterms:W3CDTF">2024-07-09T13:01:00Z</dcterms:modified>
</cp:coreProperties>
</file>