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Pr="00C37B5C" w:rsidRDefault="008E7D1B" w:rsidP="00C37B5C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C37B5C">
        <w:rPr>
          <w:rFonts w:ascii="Arial" w:hAnsi="Arial" w:cs="Arial"/>
          <w:b/>
          <w:sz w:val="22"/>
          <w:szCs w:val="22"/>
        </w:rPr>
        <w:t xml:space="preserve">INDICA AO </w:t>
      </w:r>
      <w:r w:rsidR="008E4A4B" w:rsidRPr="00C37B5C">
        <w:rPr>
          <w:rFonts w:ascii="Arial" w:hAnsi="Arial" w:cs="Arial"/>
          <w:b/>
          <w:sz w:val="22"/>
          <w:szCs w:val="22"/>
        </w:rPr>
        <w:t>PODER EXECUTIVO MUNICIPAL</w:t>
      </w:r>
      <w:r w:rsidR="00AA612C">
        <w:rPr>
          <w:rFonts w:ascii="Arial" w:hAnsi="Arial" w:cs="Arial"/>
          <w:b/>
          <w:sz w:val="22"/>
          <w:szCs w:val="22"/>
        </w:rPr>
        <w:t xml:space="preserve"> </w:t>
      </w:r>
      <w:r w:rsidR="00D0584F" w:rsidRPr="00D0584F">
        <w:rPr>
          <w:rFonts w:ascii="Arial" w:hAnsi="Arial" w:cs="Arial"/>
          <w:b/>
          <w:sz w:val="22"/>
          <w:szCs w:val="22"/>
        </w:rPr>
        <w:t>A INSTALAÇÃO DE ILUMINAÇÃO PUBLICA EM TODA A EXTENSAO DA AVENIDA NILO TORRES</w:t>
      </w:r>
      <w:r w:rsidR="00AA612C" w:rsidRPr="00AA612C">
        <w:rPr>
          <w:rFonts w:ascii="Arial" w:hAnsi="Arial" w:cs="Arial"/>
          <w:b/>
          <w:sz w:val="22"/>
          <w:szCs w:val="22"/>
        </w:rPr>
        <w:t>.</w:t>
      </w:r>
    </w:p>
    <w:p w:rsidR="003265F3" w:rsidRPr="00C37B5C" w:rsidRDefault="003265F3" w:rsidP="00C37B5C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883E81" w:rsidRDefault="001B166D" w:rsidP="00C37B5C">
      <w:pPr>
        <w:spacing w:line="276" w:lineRule="auto"/>
        <w:ind w:firstLine="1843"/>
        <w:jc w:val="both"/>
        <w:rPr>
          <w:rFonts w:ascii="Arial" w:hAnsi="Arial" w:cs="Arial"/>
          <w:caps/>
        </w:rPr>
      </w:pPr>
      <w:bookmarkStart w:id="0" w:name="_GoBack"/>
      <w:bookmarkEnd w:id="0"/>
      <w:r w:rsidRPr="00C37B5C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C37B5C">
        <w:rPr>
          <w:rFonts w:ascii="Arial" w:hAnsi="Arial" w:cs="Arial"/>
          <w:sz w:val="22"/>
          <w:szCs w:val="22"/>
        </w:rPr>
        <w:t>manifestação do Plenário,</w:t>
      </w:r>
      <w:r w:rsidR="00A93D5B" w:rsidRPr="00C37B5C">
        <w:rPr>
          <w:rFonts w:ascii="Arial" w:hAnsi="Arial" w:cs="Arial"/>
          <w:b/>
          <w:sz w:val="22"/>
          <w:szCs w:val="22"/>
        </w:rPr>
        <w:t xml:space="preserve"> INDICA</w:t>
      </w:r>
      <w:r w:rsidR="00AA612C">
        <w:rPr>
          <w:rFonts w:ascii="Arial" w:hAnsi="Arial" w:cs="Arial"/>
          <w:sz w:val="22"/>
          <w:szCs w:val="22"/>
        </w:rPr>
        <w:t xml:space="preserve"> Ao Poder Executivo M</w:t>
      </w:r>
      <w:r w:rsidR="00AA612C" w:rsidRPr="00AA612C">
        <w:rPr>
          <w:rFonts w:ascii="Arial" w:hAnsi="Arial" w:cs="Arial"/>
          <w:sz w:val="22"/>
          <w:szCs w:val="22"/>
        </w:rPr>
        <w:t xml:space="preserve">unicipal, </w:t>
      </w:r>
      <w:r w:rsidR="00D0584F" w:rsidRPr="00D0584F">
        <w:rPr>
          <w:rFonts w:ascii="Arial" w:hAnsi="Arial" w:cs="Arial"/>
          <w:sz w:val="22"/>
          <w:szCs w:val="22"/>
        </w:rPr>
        <w:t>a instalação de iluminação</w:t>
      </w:r>
      <w:r w:rsidR="00D0584F">
        <w:rPr>
          <w:rFonts w:ascii="Arial" w:hAnsi="Arial" w:cs="Arial"/>
          <w:sz w:val="22"/>
          <w:szCs w:val="22"/>
        </w:rPr>
        <w:t xml:space="preserve"> pública em toda a extensão da Avenida Nilo T</w:t>
      </w:r>
      <w:r w:rsidR="00D0584F" w:rsidRPr="00D0584F">
        <w:rPr>
          <w:rFonts w:ascii="Arial" w:hAnsi="Arial" w:cs="Arial"/>
          <w:sz w:val="22"/>
          <w:szCs w:val="22"/>
        </w:rPr>
        <w:t>orres</w:t>
      </w:r>
      <w:r w:rsidR="00AA612C" w:rsidRPr="00AA612C">
        <w:rPr>
          <w:rFonts w:ascii="Arial" w:hAnsi="Arial" w:cs="Arial"/>
          <w:b/>
          <w:sz w:val="22"/>
          <w:szCs w:val="22"/>
        </w:rPr>
        <w:t>.</w:t>
      </w:r>
    </w:p>
    <w:p w:rsidR="001B166D" w:rsidRPr="00883E81" w:rsidRDefault="001B166D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E0F1F" w:rsidRDefault="001B166D" w:rsidP="00DE0F1F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C37B5C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C37B5C">
        <w:rPr>
          <w:rFonts w:ascii="Arial" w:hAnsi="Arial" w:cs="Arial"/>
          <w:b/>
          <w:sz w:val="22"/>
          <w:szCs w:val="22"/>
        </w:rPr>
        <w:t>:</w:t>
      </w:r>
    </w:p>
    <w:p w:rsidR="00AA612C" w:rsidRDefault="00AA612C" w:rsidP="00AA612C">
      <w:pPr>
        <w:pStyle w:val="Corpodetexto"/>
        <w:spacing w:line="276" w:lineRule="auto"/>
        <w:ind w:right="-522" w:firstLine="1440"/>
        <w:rPr>
          <w:rFonts w:ascii="Arial" w:eastAsia="Arial Unicode MS" w:hAnsi="Arial" w:cs="Arial"/>
          <w:color w:val="000000"/>
          <w:sz w:val="22"/>
          <w:szCs w:val="22"/>
        </w:rPr>
      </w:pPr>
      <w:r>
        <w:rPr>
          <w:rFonts w:ascii="Arial" w:eastAsia="Arial Unicode MS" w:hAnsi="Arial" w:cs="Arial"/>
          <w:color w:val="000000"/>
          <w:sz w:val="22"/>
          <w:szCs w:val="22"/>
        </w:rPr>
        <w:t xml:space="preserve">        </w:t>
      </w:r>
    </w:p>
    <w:p w:rsidR="00AA612C" w:rsidRPr="00AA612C" w:rsidRDefault="00AA612C" w:rsidP="00AA612C">
      <w:pPr>
        <w:pStyle w:val="Corpodetexto"/>
        <w:spacing w:line="276" w:lineRule="auto"/>
        <w:ind w:right="-522" w:firstLine="144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eastAsia="Arial Unicode MS" w:hAnsi="Arial" w:cs="Arial"/>
          <w:color w:val="000000"/>
          <w:sz w:val="22"/>
          <w:szCs w:val="22"/>
        </w:rPr>
        <w:t xml:space="preserve">        </w:t>
      </w:r>
      <w:r w:rsidRPr="00AA612C">
        <w:rPr>
          <w:rFonts w:ascii="Arial" w:eastAsia="Arial Unicode MS" w:hAnsi="Arial" w:cs="Arial"/>
          <w:color w:val="000000"/>
          <w:sz w:val="22"/>
          <w:szCs w:val="22"/>
        </w:rPr>
        <w:t>Tal indicação</w:t>
      </w:r>
      <w:r>
        <w:rPr>
          <w:rFonts w:ascii="Arial" w:eastAsia="Arial Unicode MS" w:hAnsi="Arial" w:cs="Arial"/>
          <w:color w:val="000000"/>
          <w:sz w:val="22"/>
          <w:szCs w:val="22"/>
        </w:rPr>
        <w:t>,</w:t>
      </w:r>
      <w:r w:rsidRPr="00AA612C">
        <w:rPr>
          <w:rFonts w:ascii="Arial" w:eastAsia="Arial Unicode MS" w:hAnsi="Arial" w:cs="Arial"/>
          <w:color w:val="000000"/>
          <w:sz w:val="22"/>
          <w:szCs w:val="22"/>
        </w:rPr>
        <w:t xml:space="preserve"> motiva-se no fato de que 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iluminação pública é essencial à qualidade de vida das pessoas, atuando como instrumento de cidadania, permitindo aos </w:t>
      </w:r>
      <w:r>
        <w:rPr>
          <w:rFonts w:ascii="Arial" w:hAnsi="Arial" w:cs="Arial"/>
          <w:color w:val="000000"/>
          <w:sz w:val="22"/>
          <w:szCs w:val="22"/>
        </w:rPr>
        <w:t xml:space="preserve">que utilizam deste citado local, desfrutar plenamente da segurança </w:t>
      </w:r>
      <w:r w:rsidRPr="00AA612C">
        <w:rPr>
          <w:rFonts w:ascii="Arial" w:hAnsi="Arial" w:cs="Arial"/>
          <w:color w:val="000000"/>
          <w:sz w:val="22"/>
          <w:szCs w:val="22"/>
        </w:rPr>
        <w:t>no período noturno.</w:t>
      </w:r>
    </w:p>
    <w:p w:rsidR="00AA612C" w:rsidRPr="00AA612C" w:rsidRDefault="00AA612C" w:rsidP="00AA612C">
      <w:pPr>
        <w:pStyle w:val="Corpodetexto"/>
        <w:spacing w:line="276" w:lineRule="auto"/>
        <w:ind w:right="-522" w:firstLine="1440"/>
        <w:rPr>
          <w:rFonts w:ascii="Arial" w:hAnsi="Arial" w:cs="Arial"/>
          <w:color w:val="000000"/>
          <w:sz w:val="22"/>
          <w:szCs w:val="22"/>
        </w:rPr>
      </w:pPr>
    </w:p>
    <w:p w:rsidR="00AA612C" w:rsidRPr="00AA612C" w:rsidRDefault="00AA612C" w:rsidP="00AA612C">
      <w:pPr>
        <w:spacing w:after="240" w:line="276" w:lineRule="auto"/>
        <w:ind w:right="-522" w:firstLine="1440"/>
        <w:jc w:val="both"/>
        <w:rPr>
          <w:rFonts w:ascii="Arial" w:hAnsi="Arial" w:cs="Arial"/>
          <w:color w:val="000000"/>
          <w:sz w:val="22"/>
          <w:szCs w:val="22"/>
        </w:rPr>
      </w:pPr>
      <w:r w:rsidRPr="00AA612C">
        <w:rPr>
          <w:rFonts w:ascii="Arial" w:hAnsi="Arial" w:cs="Arial"/>
          <w:color w:val="000000"/>
          <w:sz w:val="22"/>
          <w:szCs w:val="22"/>
        </w:rPr>
        <w:t xml:space="preserve">        Por ocupar papel fundamental com relação à segurança, a iluminação pública inibirá a criminalidade, além de embelezar a </w:t>
      </w:r>
      <w:r w:rsidR="00D0584F">
        <w:rPr>
          <w:rFonts w:ascii="Arial" w:hAnsi="Arial" w:cs="Arial"/>
          <w:color w:val="000000"/>
          <w:sz w:val="22"/>
          <w:szCs w:val="22"/>
        </w:rPr>
        <w:t>cidade assim, possibilitando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 </w:t>
      </w:r>
      <w:r w:rsidR="00786E0C">
        <w:rPr>
          <w:rFonts w:ascii="Arial" w:hAnsi="Arial" w:cs="Arial"/>
          <w:color w:val="000000"/>
          <w:sz w:val="22"/>
          <w:szCs w:val="22"/>
        </w:rPr>
        <w:t xml:space="preserve">melhor utilização </w:t>
      </w:r>
      <w:r w:rsidR="00D0584F">
        <w:rPr>
          <w:rFonts w:ascii="Arial" w:hAnsi="Arial" w:cs="Arial"/>
          <w:color w:val="000000"/>
          <w:sz w:val="22"/>
          <w:szCs w:val="22"/>
        </w:rPr>
        <w:t>da mesma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DE0F1F" w:rsidRDefault="00AA612C" w:rsidP="00AA612C">
      <w:pPr>
        <w:spacing w:line="276" w:lineRule="auto"/>
        <w:ind w:firstLine="1843"/>
        <w:jc w:val="both"/>
        <w:rPr>
          <w:rFonts w:ascii="Arial" w:hAnsi="Arial" w:cs="Arial"/>
          <w:color w:val="000000"/>
          <w:sz w:val="22"/>
          <w:szCs w:val="22"/>
        </w:rPr>
      </w:pPr>
      <w:r w:rsidRPr="00AA612C">
        <w:rPr>
          <w:rFonts w:ascii="Arial" w:hAnsi="Arial" w:cs="Arial"/>
          <w:color w:val="000000"/>
          <w:sz w:val="22"/>
          <w:szCs w:val="22"/>
        </w:rPr>
        <w:t xml:space="preserve">  Esta obra irá causar </w:t>
      </w:r>
      <w:r w:rsidR="000E29A3">
        <w:rPr>
          <w:rFonts w:ascii="Arial" w:hAnsi="Arial" w:cs="Arial"/>
          <w:color w:val="000000"/>
          <w:sz w:val="22"/>
          <w:szCs w:val="22"/>
        </w:rPr>
        <w:t xml:space="preserve">um 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impacto positivo na imagem da cidade, favorecendo a </w:t>
      </w:r>
      <w:r w:rsidR="000E29A3">
        <w:rPr>
          <w:rFonts w:ascii="Arial" w:hAnsi="Arial" w:cs="Arial"/>
          <w:color w:val="000000"/>
          <w:sz w:val="22"/>
          <w:szCs w:val="22"/>
        </w:rPr>
        <w:t>maior tranquilidade e mais segurança aos munícipes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, contribuindo, </w:t>
      </w:r>
      <w:r w:rsidR="000E29A3">
        <w:rPr>
          <w:rFonts w:ascii="Arial" w:hAnsi="Arial" w:cs="Arial"/>
          <w:color w:val="000000"/>
          <w:sz w:val="22"/>
          <w:szCs w:val="22"/>
        </w:rPr>
        <w:t xml:space="preserve">também com 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o </w:t>
      </w:r>
      <w:r w:rsidR="00D0584F">
        <w:rPr>
          <w:rFonts w:ascii="Arial" w:hAnsi="Arial" w:cs="Arial"/>
          <w:color w:val="000000"/>
          <w:sz w:val="22"/>
          <w:szCs w:val="22"/>
        </w:rPr>
        <w:t>crescimento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 social</w:t>
      </w:r>
      <w:r w:rsidR="00D0584F">
        <w:rPr>
          <w:rFonts w:ascii="Arial" w:hAnsi="Arial" w:cs="Arial"/>
          <w:color w:val="000000"/>
          <w:sz w:val="22"/>
          <w:szCs w:val="22"/>
        </w:rPr>
        <w:t xml:space="preserve"> e econômico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 da</w:t>
      </w:r>
      <w:r w:rsidR="000E29A3">
        <w:rPr>
          <w:rFonts w:ascii="Arial" w:hAnsi="Arial" w:cs="Arial"/>
          <w:color w:val="000000"/>
          <w:sz w:val="22"/>
          <w:szCs w:val="22"/>
        </w:rPr>
        <w:t xml:space="preserve"> nossa</w:t>
      </w:r>
      <w:r w:rsidRPr="00AA612C">
        <w:rPr>
          <w:rFonts w:ascii="Arial" w:hAnsi="Arial" w:cs="Arial"/>
          <w:color w:val="000000"/>
          <w:sz w:val="22"/>
          <w:szCs w:val="22"/>
        </w:rPr>
        <w:t xml:space="preserve"> população</w:t>
      </w:r>
      <w:r w:rsidR="000E29A3">
        <w:rPr>
          <w:rFonts w:ascii="Arial" w:hAnsi="Arial" w:cs="Arial"/>
          <w:color w:val="000000"/>
          <w:sz w:val="22"/>
          <w:szCs w:val="22"/>
        </w:rPr>
        <w:t>.</w:t>
      </w:r>
    </w:p>
    <w:p w:rsidR="000E29A3" w:rsidRPr="00AA612C" w:rsidRDefault="000E29A3" w:rsidP="00AA612C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8D5CCD" w:rsidRPr="00B74C6C" w:rsidRDefault="008D5C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Municipal.</w:t>
      </w:r>
    </w:p>
    <w:p w:rsidR="008D5CCD" w:rsidRPr="00B74C6C" w:rsidRDefault="008D5C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0E29A3" w:rsidRDefault="008D5C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Estado de Mato Grosso, Aos Nove Dias do Mês de Maio do Ano de Dois Mil e Dezessete.</w:t>
      </w:r>
    </w:p>
    <w:p w:rsidR="00D0584F" w:rsidRPr="00C37B5C" w:rsidRDefault="00D0584F" w:rsidP="008D5CC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9B020F" w:rsidRPr="00C37B5C" w:rsidRDefault="00DF7719" w:rsidP="00DF7719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C37B5C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C37B5C" w:rsidRDefault="00DF7719" w:rsidP="00DF7719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C37B5C">
        <w:rPr>
          <w:b/>
          <w:sz w:val="22"/>
          <w:szCs w:val="22"/>
        </w:rPr>
        <w:t>CLAUDINHO FRARE</w:t>
      </w:r>
    </w:p>
    <w:p w:rsidR="00DF7719" w:rsidRPr="009B020F" w:rsidRDefault="00DF7719" w:rsidP="00DF7719">
      <w:pPr>
        <w:pStyle w:val="Default"/>
        <w:spacing w:line="276" w:lineRule="auto"/>
        <w:jc w:val="center"/>
      </w:pPr>
      <w:r w:rsidRPr="00C37B5C">
        <w:rPr>
          <w:b/>
          <w:sz w:val="22"/>
          <w:szCs w:val="22"/>
        </w:rPr>
        <w:t>VEREADOR – VICE PRESIDENTE</w:t>
      </w:r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767" cy="265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012D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099" w:rsidRDefault="00154099" w:rsidP="0028433E">
      <w:r>
        <w:separator/>
      </w:r>
    </w:p>
  </w:endnote>
  <w:endnote w:type="continuationSeparator" w:id="0">
    <w:p w:rsidR="00154099" w:rsidRDefault="00154099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Pr="00710F0D" w:rsidRDefault="00710F0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Default="00710F0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099" w:rsidRPr="00710F0D" w:rsidRDefault="00154099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Pr="00AB50CC" w:rsidRDefault="00710F0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="00154099"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154099"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099" w:rsidRDefault="00154099" w:rsidP="0028433E">
      <w:r>
        <w:separator/>
      </w:r>
    </w:p>
  </w:footnote>
  <w:footnote w:type="continuationSeparator" w:id="0">
    <w:p w:rsidR="00154099" w:rsidRDefault="00154099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6"/>
      <w:gridCol w:w="301"/>
      <w:gridCol w:w="398"/>
      <w:gridCol w:w="749"/>
      <w:gridCol w:w="197"/>
      <w:gridCol w:w="449"/>
      <w:gridCol w:w="687"/>
      <w:gridCol w:w="686"/>
      <w:gridCol w:w="604"/>
      <w:gridCol w:w="969"/>
      <w:gridCol w:w="2228"/>
      <w:gridCol w:w="1143"/>
    </w:tblGrid>
    <w:tr w:rsidR="00154099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154099" w:rsidRDefault="00154099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55488971" r:id="rId2"/>
            </w:object>
          </w:r>
        </w:p>
        <w:p w:rsidR="00154099" w:rsidRPr="003465AA" w:rsidRDefault="00154099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4099" w:rsidRPr="00107FA2" w:rsidRDefault="00154099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54099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D1B0F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4099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4099" w:rsidRPr="00FD1B0F" w:rsidRDefault="0036720D" w:rsidP="00B0718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601</w:t>
          </w:r>
          <w:r w:rsidR="00154099">
            <w:rPr>
              <w:rFonts w:ascii="Arial" w:hAnsi="Arial" w:cs="Arial"/>
              <w:b/>
              <w:bCs/>
            </w:rPr>
            <w:t>/2017</w:t>
          </w:r>
        </w:p>
      </w:tc>
    </w:tr>
    <w:tr w:rsidR="00154099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4099" w:rsidRPr="001F7A0C" w:rsidRDefault="00154099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54099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54099" w:rsidRDefault="00154099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4099" w:rsidRDefault="00154099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61860"/>
    <w:rsid w:val="000E29A3"/>
    <w:rsid w:val="00154099"/>
    <w:rsid w:val="001B166D"/>
    <w:rsid w:val="001C0968"/>
    <w:rsid w:val="001C1D06"/>
    <w:rsid w:val="001D019F"/>
    <w:rsid w:val="001F5429"/>
    <w:rsid w:val="0020549E"/>
    <w:rsid w:val="0028433E"/>
    <w:rsid w:val="002A550F"/>
    <w:rsid w:val="002C3D94"/>
    <w:rsid w:val="002E307C"/>
    <w:rsid w:val="002F4708"/>
    <w:rsid w:val="00312927"/>
    <w:rsid w:val="003265F3"/>
    <w:rsid w:val="003465AA"/>
    <w:rsid w:val="0035142E"/>
    <w:rsid w:val="00354367"/>
    <w:rsid w:val="0036720D"/>
    <w:rsid w:val="00397F9A"/>
    <w:rsid w:val="003D7411"/>
    <w:rsid w:val="003E6290"/>
    <w:rsid w:val="003F4D3B"/>
    <w:rsid w:val="003F4FF4"/>
    <w:rsid w:val="00451AA8"/>
    <w:rsid w:val="0047065B"/>
    <w:rsid w:val="00471504"/>
    <w:rsid w:val="004E0FAA"/>
    <w:rsid w:val="00552FA7"/>
    <w:rsid w:val="00556E7D"/>
    <w:rsid w:val="00561F0D"/>
    <w:rsid w:val="00573D46"/>
    <w:rsid w:val="005975E8"/>
    <w:rsid w:val="005B155E"/>
    <w:rsid w:val="0061193D"/>
    <w:rsid w:val="0069265D"/>
    <w:rsid w:val="006A25BD"/>
    <w:rsid w:val="006C3A8A"/>
    <w:rsid w:val="00710F0D"/>
    <w:rsid w:val="00723231"/>
    <w:rsid w:val="00741B91"/>
    <w:rsid w:val="00786E0C"/>
    <w:rsid w:val="00796BA3"/>
    <w:rsid w:val="0079761E"/>
    <w:rsid w:val="007D0B31"/>
    <w:rsid w:val="007F72A7"/>
    <w:rsid w:val="00853F7F"/>
    <w:rsid w:val="00883E81"/>
    <w:rsid w:val="008D5CCD"/>
    <w:rsid w:val="008E4A4B"/>
    <w:rsid w:val="008E7D1B"/>
    <w:rsid w:val="00975A6C"/>
    <w:rsid w:val="009A124F"/>
    <w:rsid w:val="009B020F"/>
    <w:rsid w:val="009B770D"/>
    <w:rsid w:val="009C4E25"/>
    <w:rsid w:val="009D5ADF"/>
    <w:rsid w:val="009F5B80"/>
    <w:rsid w:val="00A1045B"/>
    <w:rsid w:val="00A363D0"/>
    <w:rsid w:val="00A40114"/>
    <w:rsid w:val="00A93D5B"/>
    <w:rsid w:val="00AA612C"/>
    <w:rsid w:val="00AB4F97"/>
    <w:rsid w:val="00AB58D5"/>
    <w:rsid w:val="00AF0C3C"/>
    <w:rsid w:val="00B05AC9"/>
    <w:rsid w:val="00B0718F"/>
    <w:rsid w:val="00BC0AF7"/>
    <w:rsid w:val="00BE5654"/>
    <w:rsid w:val="00BF7EDB"/>
    <w:rsid w:val="00C37B5C"/>
    <w:rsid w:val="00CC109B"/>
    <w:rsid w:val="00D0584F"/>
    <w:rsid w:val="00D15B4D"/>
    <w:rsid w:val="00D32741"/>
    <w:rsid w:val="00D51300"/>
    <w:rsid w:val="00D64269"/>
    <w:rsid w:val="00D75AF4"/>
    <w:rsid w:val="00D80B4D"/>
    <w:rsid w:val="00D835B8"/>
    <w:rsid w:val="00D83741"/>
    <w:rsid w:val="00D86AB9"/>
    <w:rsid w:val="00DE0F1F"/>
    <w:rsid w:val="00DF7719"/>
    <w:rsid w:val="00E13744"/>
    <w:rsid w:val="00E86B72"/>
    <w:rsid w:val="00E95B83"/>
    <w:rsid w:val="00EA3645"/>
    <w:rsid w:val="00EA5E73"/>
    <w:rsid w:val="00EB1CE4"/>
    <w:rsid w:val="00EB6039"/>
    <w:rsid w:val="00EE36FD"/>
    <w:rsid w:val="00F44C5F"/>
    <w:rsid w:val="00F507F3"/>
    <w:rsid w:val="00F5350A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AA612C"/>
    <w:pPr>
      <w:jc w:val="both"/>
    </w:pPr>
    <w:rPr>
      <w:rFonts w:ascii="Arial Unicode MS" w:hAnsi="Arial Unicode MS" w:cs="Arial Unicode MS"/>
    </w:rPr>
  </w:style>
  <w:style w:type="character" w:customStyle="1" w:styleId="CorpodetextoChar">
    <w:name w:val="Corpo de texto Char"/>
    <w:basedOn w:val="Fontepargpadro"/>
    <w:link w:val="Corpodetexto"/>
    <w:rsid w:val="00AA612C"/>
    <w:rPr>
      <w:rFonts w:ascii="Arial Unicode MS" w:eastAsia="Times New Roman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6</cp:revision>
  <cp:lastPrinted>2017-05-05T11:44:00Z</cp:lastPrinted>
  <dcterms:created xsi:type="dcterms:W3CDTF">2017-05-04T00:25:00Z</dcterms:created>
  <dcterms:modified xsi:type="dcterms:W3CDTF">2017-05-05T15:30:00Z</dcterms:modified>
</cp:coreProperties>
</file>