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4B7D4404" w:rsidR="0014104B" w:rsidRPr="00737683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</w:t>
      </w:r>
      <w:r w:rsidR="00975814">
        <w:rPr>
          <w:rFonts w:ascii="Century Gothic" w:hAnsi="Century Gothic"/>
          <w:b/>
          <w:sz w:val="24"/>
          <w:szCs w:val="24"/>
        </w:rPr>
        <w:t>3</w:t>
      </w:r>
      <w:r w:rsidR="000949A4">
        <w:rPr>
          <w:rFonts w:ascii="Century Gothic" w:hAnsi="Century Gothic"/>
          <w:b/>
          <w:sz w:val="24"/>
          <w:szCs w:val="24"/>
        </w:rPr>
        <w:t>3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5BE33397" w14:textId="0C57F072" w:rsidR="005D33BE" w:rsidRPr="00737683" w:rsidRDefault="00A435D2" w:rsidP="00737683">
      <w:pPr>
        <w:spacing w:before="240"/>
        <w:ind w:left="5103"/>
        <w:jc w:val="both"/>
        <w:rPr>
          <w:rFonts w:ascii="Century Gothic" w:hAnsi="Century Gothic"/>
          <w:b/>
          <w:bCs/>
        </w:rPr>
      </w:pPr>
      <w:r w:rsidRPr="00737683">
        <w:rPr>
          <w:rFonts w:ascii="Century Gothic" w:hAnsi="Century Gothic"/>
          <w:b/>
          <w:bCs/>
        </w:rPr>
        <w:t xml:space="preserve">“Solicita que </w:t>
      </w:r>
      <w:r w:rsidR="00426CCD" w:rsidRPr="00737683">
        <w:rPr>
          <w:rFonts w:ascii="Century Gothic" w:hAnsi="Century Gothic"/>
          <w:b/>
          <w:bCs/>
        </w:rPr>
        <w:t xml:space="preserve">seja </w:t>
      </w:r>
      <w:r w:rsidR="00737683" w:rsidRPr="00737683">
        <w:rPr>
          <w:rFonts w:ascii="Century Gothic" w:hAnsi="Century Gothic"/>
          <w:b/>
          <w:bCs/>
        </w:rPr>
        <w:t xml:space="preserve">adotado o método </w:t>
      </w:r>
      <w:proofErr w:type="spellStart"/>
      <w:r w:rsidR="00737683" w:rsidRPr="00737683">
        <w:rPr>
          <w:rFonts w:ascii="Century Gothic" w:hAnsi="Century Gothic"/>
          <w:b/>
          <w:bCs/>
        </w:rPr>
        <w:t>Wolbachia</w:t>
      </w:r>
      <w:proofErr w:type="spellEnd"/>
      <w:r w:rsidR="00737683" w:rsidRPr="00737683">
        <w:rPr>
          <w:rFonts w:ascii="Century Gothic" w:hAnsi="Century Gothic"/>
          <w:b/>
          <w:bCs/>
        </w:rPr>
        <w:t xml:space="preserve"> para auxiliar no combate à dengue em nosso município, conforme anteprojeto de lei </w:t>
      </w:r>
      <w:r w:rsidR="00737683">
        <w:rPr>
          <w:rFonts w:ascii="Century Gothic" w:hAnsi="Century Gothic"/>
          <w:b/>
          <w:bCs/>
        </w:rPr>
        <w:t xml:space="preserve">que segue </w:t>
      </w:r>
      <w:r w:rsidR="00737683" w:rsidRPr="00737683">
        <w:rPr>
          <w:rFonts w:ascii="Century Gothic" w:hAnsi="Century Gothic"/>
          <w:b/>
          <w:bCs/>
        </w:rPr>
        <w:t>em anexo</w:t>
      </w:r>
      <w:r w:rsidR="00737683" w:rsidRPr="00737683">
        <w:rPr>
          <w:rFonts w:ascii="Century Gothic" w:hAnsi="Century Gothic"/>
          <w:b/>
          <w:bCs/>
        </w:rPr>
        <w:t>”</w:t>
      </w:r>
      <w:r w:rsidR="00737683" w:rsidRPr="00737683">
        <w:rPr>
          <w:rFonts w:ascii="Century Gothic" w:hAnsi="Century Gothic"/>
          <w:b/>
          <w:bCs/>
        </w:rPr>
        <w:t xml:space="preserve">. </w:t>
      </w:r>
    </w:p>
    <w:p w14:paraId="1A03B458" w14:textId="14E23455" w:rsidR="00280F60" w:rsidRDefault="003075DA" w:rsidP="00280F60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2605D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2605D4">
        <w:rPr>
          <w:rFonts w:ascii="Century Gothic" w:hAnsi="Century Gothic"/>
        </w:rPr>
        <w:t xml:space="preserve"> </w:t>
      </w:r>
      <w:r w:rsidR="00DC105E">
        <w:rPr>
          <w:rFonts w:ascii="Century Gothic" w:hAnsi="Century Gothic"/>
        </w:rPr>
        <w:t>seja</w:t>
      </w:r>
      <w:r w:rsidR="00280D44">
        <w:rPr>
          <w:rFonts w:ascii="Century Gothic" w:hAnsi="Century Gothic"/>
        </w:rPr>
        <w:t xml:space="preserve"> </w:t>
      </w:r>
      <w:r w:rsidR="00280F60">
        <w:rPr>
          <w:rFonts w:ascii="Century Gothic" w:hAnsi="Century Gothic"/>
        </w:rPr>
        <w:t>adotado</w:t>
      </w:r>
      <w:r w:rsidR="00280F60">
        <w:rPr>
          <w:rFonts w:ascii="Century Gothic" w:hAnsi="Century Gothic"/>
        </w:rPr>
        <w:t xml:space="preserve"> o método </w:t>
      </w:r>
      <w:proofErr w:type="spellStart"/>
      <w:r w:rsidR="00280F60">
        <w:rPr>
          <w:rFonts w:ascii="Century Gothic" w:hAnsi="Century Gothic"/>
        </w:rPr>
        <w:t>Wolbachia</w:t>
      </w:r>
      <w:proofErr w:type="spellEnd"/>
      <w:r w:rsidR="00280F60">
        <w:rPr>
          <w:rFonts w:ascii="Century Gothic" w:hAnsi="Century Gothic"/>
        </w:rPr>
        <w:t xml:space="preserve"> para auxiliar no combate à dengue em nosso município</w:t>
      </w:r>
      <w:r w:rsidR="00280F60">
        <w:rPr>
          <w:rFonts w:ascii="Century Gothic" w:hAnsi="Century Gothic"/>
        </w:rPr>
        <w:t xml:space="preserve">, conforme anteprojeto de lei </w:t>
      </w:r>
      <w:r w:rsidR="00737683">
        <w:rPr>
          <w:rFonts w:ascii="Century Gothic" w:hAnsi="Century Gothic"/>
        </w:rPr>
        <w:t xml:space="preserve">que segue </w:t>
      </w:r>
      <w:r w:rsidR="00280F60">
        <w:rPr>
          <w:rFonts w:ascii="Century Gothic" w:hAnsi="Century Gothic"/>
        </w:rPr>
        <w:t>em anexo</w:t>
      </w:r>
      <w:r w:rsidR="00280F60">
        <w:rPr>
          <w:rFonts w:ascii="Century Gothic" w:hAnsi="Century Gothic"/>
        </w:rPr>
        <w:t xml:space="preserve">. </w:t>
      </w:r>
    </w:p>
    <w:p w14:paraId="00C823C0" w14:textId="77777777" w:rsidR="00280F60" w:rsidRPr="00280F60" w:rsidRDefault="00280F60" w:rsidP="00280F60">
      <w:pPr>
        <w:ind w:firstLine="1134"/>
        <w:jc w:val="both"/>
        <w:rPr>
          <w:rFonts w:ascii="Century Gothic" w:hAnsi="Century Gothic"/>
        </w:rPr>
      </w:pPr>
    </w:p>
    <w:p w14:paraId="5D9C7F51" w14:textId="3A3FB18A" w:rsidR="00692103" w:rsidRPr="002605D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2605D4">
        <w:rPr>
          <w:rFonts w:ascii="Century Gothic" w:hAnsi="Century Gothic"/>
          <w:b/>
          <w:bCs/>
          <w:u w:val="single"/>
        </w:rPr>
        <w:t xml:space="preserve">JUSTIFICATIVA: </w:t>
      </w:r>
    </w:p>
    <w:p w14:paraId="39DB4AFA" w14:textId="47AC2FC2" w:rsidR="009A3568" w:rsidRDefault="00AF139D" w:rsidP="00BB106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É muito comum em nosso país, municípios registrarem inúmeros casos de Dengue</w:t>
      </w:r>
      <w:r w:rsidR="002F2EFA">
        <w:rPr>
          <w:rFonts w:ascii="Century Gothic" w:hAnsi="Century Gothic"/>
        </w:rPr>
        <w:t xml:space="preserve"> todo ano</w:t>
      </w:r>
      <w:r w:rsidR="001F4AF4">
        <w:rPr>
          <w:rFonts w:ascii="Century Gothic" w:hAnsi="Century Gothic"/>
        </w:rPr>
        <w:t>, inclusive contabilizando mortes em casos mais graves</w:t>
      </w:r>
      <w:r w:rsidR="002F2EFA">
        <w:rPr>
          <w:rFonts w:ascii="Century Gothic" w:hAnsi="Century Gothic"/>
        </w:rPr>
        <w:t xml:space="preserve">. </w:t>
      </w:r>
      <w:r w:rsidR="009B7FA5">
        <w:rPr>
          <w:rFonts w:ascii="Century Gothic" w:hAnsi="Century Gothic"/>
        </w:rPr>
        <w:t xml:space="preserve">O número de casos de pessoas infectadas </w:t>
      </w:r>
      <w:r w:rsidR="00C96233">
        <w:rPr>
          <w:rFonts w:ascii="Century Gothic" w:hAnsi="Century Gothic"/>
        </w:rPr>
        <w:t>aumenta</w:t>
      </w:r>
      <w:r w:rsidR="00CF799B">
        <w:rPr>
          <w:rFonts w:ascii="Century Gothic" w:hAnsi="Century Gothic"/>
        </w:rPr>
        <w:t xml:space="preserve"> </w:t>
      </w:r>
      <w:r w:rsidR="001B3940">
        <w:rPr>
          <w:rFonts w:ascii="Century Gothic" w:hAnsi="Century Gothic"/>
        </w:rPr>
        <w:t>no</w:t>
      </w:r>
      <w:r w:rsidR="009B7FA5">
        <w:rPr>
          <w:rFonts w:ascii="Century Gothic" w:hAnsi="Century Gothic"/>
        </w:rPr>
        <w:t xml:space="preserve"> verão, </w:t>
      </w:r>
      <w:r w:rsidR="001B3940">
        <w:rPr>
          <w:rFonts w:ascii="Century Gothic" w:hAnsi="Century Gothic"/>
        </w:rPr>
        <w:t>em razão do</w:t>
      </w:r>
      <w:r w:rsidR="009B7FA5">
        <w:rPr>
          <w:rFonts w:ascii="Century Gothic" w:hAnsi="Century Gothic"/>
        </w:rPr>
        <w:t xml:space="preserve"> grande volume de chuva</w:t>
      </w:r>
      <w:r w:rsidR="001B3940">
        <w:rPr>
          <w:rFonts w:ascii="Century Gothic" w:hAnsi="Century Gothic"/>
        </w:rPr>
        <w:t>s e de temperaturas altas</w:t>
      </w:r>
      <w:r w:rsidR="00CF799B">
        <w:rPr>
          <w:rFonts w:ascii="Century Gothic" w:hAnsi="Century Gothic"/>
        </w:rPr>
        <w:t xml:space="preserve">, fornecendo, assim, condições ideias para a proliferação do mosquito Aedes Aegypti que, além da </w:t>
      </w:r>
      <w:r w:rsidR="009800FA">
        <w:rPr>
          <w:rFonts w:ascii="Century Gothic" w:hAnsi="Century Gothic"/>
        </w:rPr>
        <w:t>D</w:t>
      </w:r>
      <w:r w:rsidR="00CF799B">
        <w:rPr>
          <w:rFonts w:ascii="Century Gothic" w:hAnsi="Century Gothic"/>
        </w:rPr>
        <w:t xml:space="preserve">engue, também transmite outras doenças, sendo as mais comuns </w:t>
      </w:r>
      <w:r w:rsidR="00CF799B" w:rsidRPr="00CF799B">
        <w:rPr>
          <w:rFonts w:ascii="Century Gothic" w:hAnsi="Century Gothic"/>
        </w:rPr>
        <w:t xml:space="preserve">Zika e </w:t>
      </w:r>
      <w:r w:rsidR="00CF799B">
        <w:rPr>
          <w:rFonts w:ascii="Century Gothic" w:hAnsi="Century Gothic"/>
        </w:rPr>
        <w:t>Chikungunya.</w:t>
      </w:r>
    </w:p>
    <w:p w14:paraId="39EA24B4" w14:textId="5DB08CD9" w:rsidR="00985C08" w:rsidRDefault="00847B0E" w:rsidP="00596DD9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Objetivando eliminar </w:t>
      </w:r>
      <w:r w:rsidR="00D72221">
        <w:rPr>
          <w:rFonts w:ascii="Century Gothic" w:hAnsi="Century Gothic"/>
        </w:rPr>
        <w:t xml:space="preserve">o mosquito transmissor e seus criadouros, os municípios praticam </w:t>
      </w:r>
      <w:r>
        <w:rPr>
          <w:rFonts w:ascii="Century Gothic" w:hAnsi="Century Gothic"/>
        </w:rPr>
        <w:t>diversas</w:t>
      </w:r>
      <w:r w:rsidR="00D72221">
        <w:rPr>
          <w:rFonts w:ascii="Century Gothic" w:hAnsi="Century Gothic"/>
        </w:rPr>
        <w:t xml:space="preserve"> ações, como, por exemplo, </w:t>
      </w:r>
      <w:r w:rsidR="00D72221">
        <w:rPr>
          <w:rFonts w:ascii="Century Gothic" w:hAnsi="Century Gothic"/>
        </w:rPr>
        <w:t>campanhas de conscientização</w:t>
      </w:r>
      <w:r>
        <w:rPr>
          <w:rFonts w:ascii="Century Gothic" w:hAnsi="Century Gothic"/>
        </w:rPr>
        <w:t xml:space="preserve"> com a população, </w:t>
      </w:r>
      <w:r>
        <w:rPr>
          <w:rFonts w:ascii="Century Gothic" w:hAnsi="Century Gothic"/>
        </w:rPr>
        <w:t>realiza</w:t>
      </w:r>
      <w:r>
        <w:rPr>
          <w:rFonts w:ascii="Century Gothic" w:hAnsi="Century Gothic"/>
        </w:rPr>
        <w:t>ção de</w:t>
      </w:r>
      <w:r>
        <w:rPr>
          <w:rFonts w:ascii="Century Gothic" w:hAnsi="Century Gothic"/>
        </w:rPr>
        <w:t xml:space="preserve"> mutirões de limpeza</w:t>
      </w:r>
      <w:r>
        <w:rPr>
          <w:rFonts w:ascii="Century Gothic" w:hAnsi="Century Gothic"/>
        </w:rPr>
        <w:t xml:space="preserve"> em terrenos e casas</w:t>
      </w:r>
      <w:r w:rsidR="00D078FF">
        <w:rPr>
          <w:rFonts w:ascii="Century Gothic" w:hAnsi="Century Gothic"/>
        </w:rPr>
        <w:t>, visita dos agentes de endemias nas residências, para orientar c</w:t>
      </w:r>
      <w:r w:rsidR="00D078FF" w:rsidRPr="00D078FF">
        <w:rPr>
          <w:rFonts w:ascii="Century Gothic" w:hAnsi="Century Gothic"/>
        </w:rPr>
        <w:t>omo identificar e eliminar possíveis criadouros do mosquito</w:t>
      </w:r>
      <w:r w:rsidR="00D078FF">
        <w:rPr>
          <w:rFonts w:ascii="Century Gothic" w:hAnsi="Century Gothic"/>
        </w:rPr>
        <w:t>, dentre outras.</w:t>
      </w:r>
    </w:p>
    <w:p w14:paraId="126F1DF0" w14:textId="443E4A52" w:rsidR="00985C08" w:rsidRDefault="00D078FF" w:rsidP="00596DD9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Além das ações citadas e de outras também existentes, </w:t>
      </w:r>
      <w:r w:rsidR="00700F8D">
        <w:rPr>
          <w:rFonts w:ascii="Century Gothic" w:hAnsi="Century Gothic"/>
        </w:rPr>
        <w:t xml:space="preserve">alguns </w:t>
      </w:r>
      <w:r>
        <w:rPr>
          <w:rFonts w:ascii="Century Gothic" w:hAnsi="Century Gothic"/>
        </w:rPr>
        <w:t>município</w:t>
      </w:r>
      <w:r w:rsidR="00700F8D">
        <w:rPr>
          <w:rFonts w:ascii="Century Gothic" w:hAnsi="Century Gothic"/>
        </w:rPr>
        <w:t>s</w:t>
      </w:r>
      <w:r w:rsidR="001832C7">
        <w:rPr>
          <w:rFonts w:ascii="Century Gothic" w:hAnsi="Century Gothic"/>
        </w:rPr>
        <w:t xml:space="preserve">, como, por exemplo, </w:t>
      </w:r>
      <w:r w:rsidR="001832C7" w:rsidRPr="001832C7">
        <w:rPr>
          <w:rFonts w:ascii="Century Gothic" w:hAnsi="Century Gothic"/>
        </w:rPr>
        <w:t>Niterói (RJ), Campo Grande (MS), Belo Horizonte (MG)</w:t>
      </w:r>
      <w:r w:rsidR="001832C7">
        <w:rPr>
          <w:rFonts w:ascii="Arial" w:hAnsi="Arial" w:cs="Arial"/>
          <w:sz w:val="24"/>
          <w:szCs w:val="24"/>
        </w:rPr>
        <w:t xml:space="preserve">, </w:t>
      </w:r>
      <w:r>
        <w:rPr>
          <w:rFonts w:ascii="Century Gothic" w:hAnsi="Century Gothic"/>
        </w:rPr>
        <w:t>estão</w:t>
      </w:r>
      <w:r w:rsidR="00700F8D">
        <w:rPr>
          <w:rFonts w:ascii="Century Gothic" w:hAnsi="Century Gothic"/>
        </w:rPr>
        <w:t xml:space="preserve"> se valendo de outro método para auxiliar no enfrentamento do mosquito </w:t>
      </w:r>
      <w:r w:rsidR="00700F8D">
        <w:rPr>
          <w:rFonts w:ascii="Century Gothic" w:hAnsi="Century Gothic"/>
        </w:rPr>
        <w:t>Aedes Aegypti</w:t>
      </w:r>
      <w:r w:rsidR="00891733">
        <w:rPr>
          <w:rFonts w:ascii="Century Gothic" w:hAnsi="Century Gothic"/>
        </w:rPr>
        <w:t xml:space="preserve">. Para tanto, liberando no ambiente </w:t>
      </w:r>
      <w:r w:rsidR="00891733">
        <w:rPr>
          <w:rFonts w:ascii="Century Gothic" w:hAnsi="Century Gothic"/>
        </w:rPr>
        <w:t>mosquito</w:t>
      </w:r>
      <w:r w:rsidR="00891733">
        <w:rPr>
          <w:rFonts w:ascii="Century Gothic" w:hAnsi="Century Gothic"/>
        </w:rPr>
        <w:t>s</w:t>
      </w:r>
      <w:r w:rsidR="00891733">
        <w:rPr>
          <w:rFonts w:ascii="Century Gothic" w:hAnsi="Century Gothic"/>
        </w:rPr>
        <w:t xml:space="preserve"> Aedes Aegypti</w:t>
      </w:r>
      <w:r w:rsidR="00700F8D">
        <w:rPr>
          <w:rFonts w:ascii="Century Gothic" w:hAnsi="Century Gothic"/>
        </w:rPr>
        <w:t xml:space="preserve"> </w:t>
      </w:r>
      <w:r w:rsidR="00891733" w:rsidRPr="00891733">
        <w:rPr>
          <w:rFonts w:ascii="Century Gothic" w:hAnsi="Century Gothic"/>
        </w:rPr>
        <w:t xml:space="preserve">carregando uma bactéria chamada </w:t>
      </w:r>
      <w:proofErr w:type="spellStart"/>
      <w:r w:rsidR="00891733" w:rsidRPr="00891733">
        <w:rPr>
          <w:rFonts w:ascii="Century Gothic" w:hAnsi="Century Gothic"/>
        </w:rPr>
        <w:t>Wolbachia</w:t>
      </w:r>
      <w:proofErr w:type="spellEnd"/>
      <w:r w:rsidR="00891733" w:rsidRPr="00891733">
        <w:rPr>
          <w:rFonts w:ascii="Century Gothic" w:hAnsi="Century Gothic"/>
        </w:rPr>
        <w:t>.</w:t>
      </w:r>
    </w:p>
    <w:p w14:paraId="191E31FC" w14:textId="5B9B943F" w:rsidR="00891733" w:rsidRDefault="00891733" w:rsidP="00891733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</w:t>
      </w:r>
      <w:proofErr w:type="spellStart"/>
      <w:r w:rsidRPr="00891733">
        <w:rPr>
          <w:rFonts w:ascii="Century Gothic" w:hAnsi="Century Gothic"/>
        </w:rPr>
        <w:t>Wolbachia</w:t>
      </w:r>
      <w:proofErr w:type="spellEnd"/>
      <w:r>
        <w:rPr>
          <w:rFonts w:ascii="Century Gothic" w:hAnsi="Century Gothic"/>
        </w:rPr>
        <w:t xml:space="preserve"> é uma bactéria natural presente em grande parte dos insetos. Ela, entretanto, não está presente no </w:t>
      </w:r>
      <w:r>
        <w:rPr>
          <w:rFonts w:ascii="Century Gothic" w:hAnsi="Century Gothic"/>
        </w:rPr>
        <w:t>mosquito Aedes Aegypti</w:t>
      </w:r>
      <w:r>
        <w:rPr>
          <w:rFonts w:ascii="Century Gothic" w:hAnsi="Century Gothic"/>
        </w:rPr>
        <w:t>. Quando presente, ela im</w:t>
      </w:r>
      <w:r w:rsidRPr="00891733">
        <w:rPr>
          <w:rFonts w:ascii="Century Gothic" w:hAnsi="Century Gothic"/>
        </w:rPr>
        <w:t>pede que os vírus da dengue, Zika, Chikungunya e febre amarela se desenvolvam dentro dele, contribuindo para redução das doenças.</w:t>
      </w:r>
    </w:p>
    <w:p w14:paraId="232FD70B" w14:textId="7E4DB64D" w:rsidR="001832C7" w:rsidRDefault="001832C7" w:rsidP="00891733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Basicamente, esse método funciona da seguinte forma: </w:t>
      </w:r>
      <w:r>
        <w:rPr>
          <w:rFonts w:ascii="Century Gothic" w:hAnsi="Century Gothic"/>
        </w:rPr>
        <w:t>mosquito</w:t>
      </w:r>
      <w:r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Aedes Aegypti</w:t>
      </w:r>
      <w:r>
        <w:rPr>
          <w:rFonts w:ascii="Century Gothic" w:hAnsi="Century Gothic"/>
        </w:rPr>
        <w:t xml:space="preserve"> com </w:t>
      </w:r>
      <w:proofErr w:type="spellStart"/>
      <w:r w:rsidRPr="00891733">
        <w:rPr>
          <w:rFonts w:ascii="Century Gothic" w:hAnsi="Century Gothic"/>
        </w:rPr>
        <w:t>Wolbachia</w:t>
      </w:r>
      <w:proofErr w:type="spellEnd"/>
      <w:r>
        <w:rPr>
          <w:rFonts w:ascii="Century Gothic" w:hAnsi="Century Gothic"/>
        </w:rPr>
        <w:t xml:space="preserve"> são liberados no ambiente e se reproduzem com os mosquitos locais, assim, surge uma nova população de mosquitos que não transmite doença. </w:t>
      </w:r>
    </w:p>
    <w:p w14:paraId="5A970857" w14:textId="2BF4B53E" w:rsidR="00985C08" w:rsidRDefault="00B06756" w:rsidP="00596DD9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Por fim</w:t>
      </w:r>
      <w:r w:rsidR="005C76E0">
        <w:rPr>
          <w:rFonts w:ascii="Century Gothic" w:hAnsi="Century Gothic"/>
        </w:rPr>
        <w:t>, v</w:t>
      </w:r>
      <w:r w:rsidR="00397059">
        <w:rPr>
          <w:rFonts w:ascii="Century Gothic" w:hAnsi="Century Gothic"/>
        </w:rPr>
        <w:t>ale destacar que</w:t>
      </w:r>
      <w:r w:rsidR="005C76E0">
        <w:rPr>
          <w:rFonts w:ascii="Century Gothic" w:hAnsi="Century Gothic"/>
        </w:rPr>
        <w:t xml:space="preserve">, pesquisas realizadas em laboratório demonstram que a </w:t>
      </w:r>
      <w:proofErr w:type="spellStart"/>
      <w:r w:rsidR="005C76E0">
        <w:rPr>
          <w:rFonts w:ascii="Century Gothic" w:hAnsi="Century Gothic"/>
        </w:rPr>
        <w:t>Wolbachia</w:t>
      </w:r>
      <w:proofErr w:type="spellEnd"/>
      <w:r w:rsidR="005C76E0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é um método seguro de combate ao mosquito </w:t>
      </w:r>
      <w:r>
        <w:rPr>
          <w:rFonts w:ascii="Century Gothic" w:hAnsi="Century Gothic"/>
        </w:rPr>
        <w:t>Aedes Aegypti</w:t>
      </w:r>
      <w:r>
        <w:rPr>
          <w:rFonts w:ascii="Century Gothic" w:hAnsi="Century Gothic"/>
        </w:rPr>
        <w:t xml:space="preserve">, uma vez que </w:t>
      </w:r>
      <w:r w:rsidR="005C76E0">
        <w:rPr>
          <w:rFonts w:ascii="Century Gothic" w:hAnsi="Century Gothic"/>
        </w:rPr>
        <w:t>n</w:t>
      </w:r>
      <w:r w:rsidR="005C76E0" w:rsidRPr="005C76E0">
        <w:rPr>
          <w:rFonts w:ascii="Century Gothic" w:hAnsi="Century Gothic"/>
        </w:rPr>
        <w:t>ão pode ser transmitida para humanos ou outros mamíferos. </w:t>
      </w:r>
    </w:p>
    <w:p w14:paraId="381CE3EA" w14:textId="78F1AB30" w:rsidR="00596DD9" w:rsidRDefault="00C245A5" w:rsidP="00596DD9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Isto posto, apresento ao Executivo Municipal nesta indicação, anteprojeto de lei dispondo sobre a adoção do método </w:t>
      </w:r>
      <w:proofErr w:type="spellStart"/>
      <w:r>
        <w:rPr>
          <w:rFonts w:ascii="Century Gothic" w:hAnsi="Century Gothic"/>
        </w:rPr>
        <w:t>Wolbachia</w:t>
      </w:r>
      <w:proofErr w:type="spellEnd"/>
      <w:r>
        <w:rPr>
          <w:rFonts w:ascii="Century Gothic" w:hAnsi="Century Gothic"/>
        </w:rPr>
        <w:t xml:space="preserve"> para</w:t>
      </w:r>
      <w:r w:rsidR="005B720B">
        <w:rPr>
          <w:rFonts w:ascii="Century Gothic" w:hAnsi="Century Gothic"/>
        </w:rPr>
        <w:t xml:space="preserve"> auxiliar no combate </w:t>
      </w:r>
      <w:r w:rsidR="000A2040">
        <w:rPr>
          <w:rFonts w:ascii="Century Gothic" w:hAnsi="Century Gothic"/>
        </w:rPr>
        <w:t xml:space="preserve">à </w:t>
      </w:r>
      <w:r w:rsidR="000A0C64">
        <w:rPr>
          <w:rFonts w:ascii="Century Gothic" w:hAnsi="Century Gothic"/>
        </w:rPr>
        <w:t>dengue em nosso município</w:t>
      </w:r>
      <w:r w:rsidR="00280F60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</w:p>
    <w:p w14:paraId="43DFB338" w14:textId="77777777" w:rsidR="003039D0" w:rsidRPr="002605D4" w:rsidRDefault="003039D0" w:rsidP="00FE42F5">
      <w:pPr>
        <w:ind w:firstLine="1134"/>
        <w:jc w:val="both"/>
        <w:rPr>
          <w:rFonts w:ascii="Century Gothic" w:hAnsi="Century Gothic"/>
        </w:rPr>
      </w:pPr>
    </w:p>
    <w:p w14:paraId="7919CC44" w14:textId="73B27941" w:rsidR="0014104B" w:rsidRPr="002605D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2605D4">
        <w:rPr>
          <w:rFonts w:ascii="Century Gothic" w:hAnsi="Century Gothic"/>
        </w:rPr>
        <w:t xml:space="preserve">Plenário “Vereador Alessandro de Sousa – </w:t>
      </w:r>
      <w:proofErr w:type="spellStart"/>
      <w:r w:rsidRPr="002605D4">
        <w:rPr>
          <w:rFonts w:ascii="Century Gothic" w:hAnsi="Century Gothic"/>
        </w:rPr>
        <w:t>Babinha</w:t>
      </w:r>
      <w:proofErr w:type="spellEnd"/>
      <w:r w:rsidRPr="002605D4">
        <w:rPr>
          <w:rFonts w:ascii="Century Gothic" w:hAnsi="Century Gothic"/>
        </w:rPr>
        <w:t xml:space="preserve">”, em </w:t>
      </w:r>
      <w:r w:rsidR="009E76E7">
        <w:rPr>
          <w:rFonts w:ascii="Century Gothic" w:hAnsi="Century Gothic"/>
        </w:rPr>
        <w:t>27</w:t>
      </w:r>
      <w:r w:rsidRPr="002605D4">
        <w:rPr>
          <w:rFonts w:ascii="Century Gothic" w:hAnsi="Century Gothic"/>
        </w:rPr>
        <w:t xml:space="preserve"> de </w:t>
      </w:r>
      <w:r w:rsidR="009C4840" w:rsidRPr="002605D4">
        <w:rPr>
          <w:rFonts w:ascii="Century Gothic" w:hAnsi="Century Gothic"/>
        </w:rPr>
        <w:t>junho</w:t>
      </w:r>
      <w:r w:rsidRPr="002605D4">
        <w:rPr>
          <w:rFonts w:ascii="Century Gothic" w:hAnsi="Century Gothic"/>
        </w:rPr>
        <w:t xml:space="preserve"> de 2025.</w:t>
      </w:r>
    </w:p>
    <w:p w14:paraId="0B5CAF29" w14:textId="77777777" w:rsidR="00426CCD" w:rsidRDefault="00426CCD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1C512B25" w14:textId="77777777" w:rsidR="00FB6590" w:rsidRPr="002605D4" w:rsidRDefault="00FB6590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0417696B" w:rsidR="00332438" w:rsidRPr="002605D4" w:rsidRDefault="00AC1A1B" w:rsidP="0014104B">
      <w:pPr>
        <w:jc w:val="center"/>
        <w:rPr>
          <w:rFonts w:ascii="Century Gothic" w:hAnsi="Century Gothic"/>
        </w:rPr>
      </w:pPr>
      <w:r w:rsidRPr="002605D4">
        <w:rPr>
          <w:rFonts w:ascii="Century Gothic" w:hAnsi="Century Gothic"/>
          <w:b/>
          <w:bCs/>
        </w:rPr>
        <w:t xml:space="preserve">Marco Aurélio </w:t>
      </w:r>
      <w:proofErr w:type="spellStart"/>
      <w:r w:rsidRPr="002605D4">
        <w:rPr>
          <w:rFonts w:ascii="Century Gothic" w:hAnsi="Century Gothic"/>
          <w:b/>
          <w:bCs/>
        </w:rPr>
        <w:t>Balugoli</w:t>
      </w:r>
      <w:proofErr w:type="spellEnd"/>
    </w:p>
    <w:p w14:paraId="17C04C72" w14:textId="058A2791" w:rsidR="008F222F" w:rsidRPr="002605D4" w:rsidRDefault="00332438" w:rsidP="00AC1A1B">
      <w:pPr>
        <w:jc w:val="center"/>
        <w:rPr>
          <w:rFonts w:ascii="Century Gothic" w:hAnsi="Century Gothic"/>
          <w:b/>
          <w:bCs/>
        </w:rPr>
      </w:pPr>
      <w:r w:rsidRPr="002605D4">
        <w:rPr>
          <w:rFonts w:ascii="Century Gothic" w:hAnsi="Century Gothic"/>
          <w:b/>
          <w:bCs/>
        </w:rPr>
        <w:t xml:space="preserve">Vereador – </w:t>
      </w:r>
      <w:r w:rsidR="00AC1A1B" w:rsidRPr="002605D4">
        <w:rPr>
          <w:rFonts w:ascii="Century Gothic" w:hAnsi="Century Gothic"/>
          <w:b/>
          <w:bCs/>
        </w:rPr>
        <w:t>MDB</w:t>
      </w:r>
    </w:p>
    <w:p w14:paraId="36F5A064" w14:textId="2F51932A" w:rsidR="008F222F" w:rsidRPr="002605D4" w:rsidRDefault="008F222F" w:rsidP="00634B93">
      <w:pPr>
        <w:rPr>
          <w:rFonts w:ascii="Century Gothic" w:hAnsi="Century Gothic"/>
          <w:b/>
          <w:bCs/>
        </w:rPr>
      </w:pPr>
    </w:p>
    <w:p w14:paraId="6F8643E8" w14:textId="67877970" w:rsidR="008F222F" w:rsidRPr="002605D4" w:rsidRDefault="008F222F" w:rsidP="00634B93">
      <w:pPr>
        <w:rPr>
          <w:rFonts w:ascii="Century Gothic" w:hAnsi="Century Gothic"/>
          <w:b/>
          <w:bCs/>
        </w:rPr>
      </w:pPr>
    </w:p>
    <w:p w14:paraId="65C3E95B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4643613D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7FC92F14" w14:textId="534AACF5" w:rsidR="008F222F" w:rsidRDefault="008F222F" w:rsidP="00634B93">
      <w:pPr>
        <w:rPr>
          <w:rFonts w:ascii="Century Gothic" w:hAnsi="Century Gothic"/>
          <w:b/>
          <w:bCs/>
        </w:rPr>
      </w:pPr>
    </w:p>
    <w:p w14:paraId="1C8194AD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2EFBF222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0A348130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6C6CEC05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17597412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23DD764F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E02CF48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39E0335B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62E8C2A0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301AA928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801F3D2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5665CBBA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77935585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69B51746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512E250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6FA368B2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3F0EE78A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EB97455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073FA7C7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10245850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7B1BCAF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0A0947BD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20FCEB7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30D0AE1D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50F5E227" w14:textId="77777777" w:rsidR="00280F60" w:rsidRDefault="00280F60" w:rsidP="00634B93">
      <w:pPr>
        <w:rPr>
          <w:rFonts w:ascii="Century Gothic" w:hAnsi="Century Gothic"/>
          <w:b/>
          <w:bCs/>
        </w:rPr>
      </w:pPr>
    </w:p>
    <w:p w14:paraId="483F8AE7" w14:textId="5860E8C4" w:rsidR="00280F60" w:rsidRPr="00737683" w:rsidRDefault="00280F60" w:rsidP="00737683">
      <w:pPr>
        <w:jc w:val="center"/>
        <w:rPr>
          <w:rFonts w:ascii="Century Gothic" w:hAnsi="Century Gothic"/>
          <w:b/>
          <w:bCs/>
        </w:rPr>
      </w:pPr>
      <w:r w:rsidRPr="00737683">
        <w:rPr>
          <w:rFonts w:ascii="Century Gothic" w:hAnsi="Century Gothic"/>
          <w:b/>
          <w:bCs/>
        </w:rPr>
        <w:lastRenderedPageBreak/>
        <w:t>ANTEPROJETO DE LEI N°. .../2025</w:t>
      </w:r>
    </w:p>
    <w:p w14:paraId="48C09663" w14:textId="77777777" w:rsidR="00280F60" w:rsidRPr="00737683" w:rsidRDefault="00280F60" w:rsidP="00280F60">
      <w:pPr>
        <w:pStyle w:val="Corpodetexto"/>
        <w:rPr>
          <w:rFonts w:ascii="Century Gothic" w:hAnsi="Century Gothic"/>
          <w:sz w:val="20"/>
        </w:rPr>
      </w:pPr>
    </w:p>
    <w:p w14:paraId="134C1607" w14:textId="705A2DDB" w:rsidR="00737683" w:rsidRPr="00737683" w:rsidRDefault="00737683" w:rsidP="00737683">
      <w:pPr>
        <w:autoSpaceDE w:val="0"/>
        <w:autoSpaceDN w:val="0"/>
        <w:adjustRightInd w:val="0"/>
        <w:ind w:left="4536"/>
        <w:jc w:val="both"/>
        <w:rPr>
          <w:rFonts w:ascii="Century Gothic" w:hAnsi="Century Gothic" w:cs="Arial"/>
          <w:b/>
          <w:bCs/>
        </w:rPr>
      </w:pPr>
      <w:r w:rsidRPr="00737683">
        <w:rPr>
          <w:rFonts w:ascii="Century Gothic" w:hAnsi="Century Gothic" w:cs="Arial"/>
          <w:b/>
          <w:bCs/>
        </w:rPr>
        <w:t>“</w:t>
      </w:r>
      <w:r w:rsidRPr="00737683">
        <w:rPr>
          <w:rFonts w:ascii="Century Gothic" w:hAnsi="Century Gothic" w:cs="Arial"/>
          <w:b/>
          <w:bCs/>
        </w:rPr>
        <w:t xml:space="preserve">Dispõe sobre a adoção do método </w:t>
      </w:r>
      <w:proofErr w:type="spellStart"/>
      <w:r w:rsidRPr="00737683">
        <w:rPr>
          <w:rFonts w:ascii="Century Gothic" w:hAnsi="Century Gothic" w:cs="Arial"/>
          <w:b/>
          <w:bCs/>
        </w:rPr>
        <w:t>Wolbachia</w:t>
      </w:r>
      <w:proofErr w:type="spellEnd"/>
      <w:r w:rsidRPr="00737683">
        <w:rPr>
          <w:rFonts w:ascii="Century Gothic" w:hAnsi="Century Gothic" w:cs="Arial"/>
          <w:b/>
          <w:bCs/>
        </w:rPr>
        <w:t xml:space="preserve"> como estratégia complementar de combate à dengue e outras arboviroses no Município de Sales Oliveira SP, e da outras providencias</w:t>
      </w:r>
      <w:r w:rsidRPr="00737683">
        <w:rPr>
          <w:rFonts w:ascii="Century Gothic" w:hAnsi="Century Gothic" w:cs="Arial"/>
          <w:b/>
          <w:bCs/>
        </w:rPr>
        <w:t>”</w:t>
      </w:r>
      <w:r w:rsidRPr="00737683">
        <w:rPr>
          <w:rFonts w:ascii="Century Gothic" w:hAnsi="Century Gothic" w:cs="Arial"/>
          <w:b/>
          <w:bCs/>
        </w:rPr>
        <w:t>.</w:t>
      </w:r>
    </w:p>
    <w:p w14:paraId="45EEE31D" w14:textId="77777777" w:rsidR="00280F60" w:rsidRPr="00737683" w:rsidRDefault="00280F60" w:rsidP="00280F60">
      <w:pPr>
        <w:pStyle w:val="Corpodetexto"/>
        <w:spacing w:before="11"/>
        <w:rPr>
          <w:rFonts w:ascii="Century Gothic" w:hAnsi="Century Gothic"/>
          <w:sz w:val="20"/>
        </w:rPr>
      </w:pPr>
    </w:p>
    <w:p w14:paraId="788BB343" w14:textId="77777777" w:rsidR="00280F60" w:rsidRPr="00737683" w:rsidRDefault="00280F60" w:rsidP="00280F60">
      <w:pPr>
        <w:spacing w:line="360" w:lineRule="auto"/>
        <w:jc w:val="both"/>
        <w:rPr>
          <w:rFonts w:ascii="Century Gothic" w:hAnsi="Century Gothic"/>
        </w:rPr>
      </w:pPr>
      <w:r w:rsidRPr="00737683">
        <w:rPr>
          <w:rFonts w:ascii="Century Gothic" w:hAnsi="Century Gothic"/>
          <w:b/>
          <w:bCs/>
        </w:rPr>
        <w:t xml:space="preserve">Fábio Godoy </w:t>
      </w:r>
      <w:proofErr w:type="spellStart"/>
      <w:r w:rsidRPr="00737683">
        <w:rPr>
          <w:rFonts w:ascii="Century Gothic" w:hAnsi="Century Gothic"/>
          <w:b/>
          <w:bCs/>
        </w:rPr>
        <w:t>Graton</w:t>
      </w:r>
      <w:proofErr w:type="spellEnd"/>
      <w:r w:rsidRPr="00737683">
        <w:rPr>
          <w:rFonts w:ascii="Century Gothic" w:hAnsi="Century Gothic"/>
        </w:rPr>
        <w:t>, Prefeito Municipal de Sales Oliveira, Estado de São Paulo, fazendo uso das atribuições que são conferidas por Lei, PROPÕE à Câmara Municipal de Sales Oliveira – SP, o seguinte projeto de lei:</w:t>
      </w:r>
    </w:p>
    <w:p w14:paraId="5EFB168F" w14:textId="77777777" w:rsidR="00280F60" w:rsidRPr="00737683" w:rsidRDefault="00280F60" w:rsidP="00280F60">
      <w:pPr>
        <w:pStyle w:val="Corpodetexto"/>
        <w:spacing w:before="7"/>
        <w:rPr>
          <w:rFonts w:ascii="Century Gothic" w:hAnsi="Century Gothic"/>
          <w:sz w:val="20"/>
        </w:rPr>
      </w:pPr>
    </w:p>
    <w:p w14:paraId="619D62EF" w14:textId="713CD6F5" w:rsidR="00280F60" w:rsidRPr="00737683" w:rsidRDefault="00280F60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/>
          <w:b/>
          <w:bCs/>
        </w:rPr>
        <w:t>Art. 1° -</w:t>
      </w:r>
      <w:r w:rsidRPr="00737683">
        <w:rPr>
          <w:rFonts w:ascii="Century Gothic" w:hAnsi="Century Gothic"/>
        </w:rPr>
        <w:t xml:space="preserve"> </w:t>
      </w:r>
      <w:r w:rsidR="00737683" w:rsidRPr="00737683">
        <w:rPr>
          <w:rFonts w:ascii="Century Gothic" w:hAnsi="Century Gothic" w:cs="Arial"/>
        </w:rPr>
        <w:t xml:space="preserve">Fica instituída, no âmbito do Município de Sales Oliveira, a estratégia de controle biológico de arboviroses através da introdução da bactéria </w:t>
      </w:r>
      <w:proofErr w:type="spellStart"/>
      <w:r w:rsidR="00737683" w:rsidRPr="00737683">
        <w:rPr>
          <w:rFonts w:ascii="Century Gothic" w:hAnsi="Century Gothic" w:cs="Arial"/>
        </w:rPr>
        <w:t>Wolbachia</w:t>
      </w:r>
      <w:proofErr w:type="spellEnd"/>
      <w:r w:rsidR="00737683" w:rsidRPr="00737683">
        <w:rPr>
          <w:rFonts w:ascii="Century Gothic" w:hAnsi="Century Gothic" w:cs="Arial"/>
        </w:rPr>
        <w:t xml:space="preserve"> em mosquitos da espécie Aedes aegypti, como medida complementar e inovadora de combate à dengue, Zika, </w:t>
      </w:r>
      <w:proofErr w:type="spellStart"/>
      <w:r w:rsidR="00737683" w:rsidRPr="00737683">
        <w:rPr>
          <w:rFonts w:ascii="Century Gothic" w:hAnsi="Century Gothic" w:cs="Arial"/>
        </w:rPr>
        <w:t>chikungunya</w:t>
      </w:r>
      <w:proofErr w:type="spellEnd"/>
      <w:r w:rsidR="00737683" w:rsidRPr="00737683">
        <w:rPr>
          <w:rFonts w:ascii="Century Gothic" w:hAnsi="Century Gothic" w:cs="Arial"/>
        </w:rPr>
        <w:t xml:space="preserve"> e febre amarela urbana.</w:t>
      </w:r>
    </w:p>
    <w:p w14:paraId="6DE955BF" w14:textId="77777777" w:rsidR="00280F60" w:rsidRPr="00737683" w:rsidRDefault="00280F60" w:rsidP="00280F60">
      <w:pPr>
        <w:pStyle w:val="Corpodetexto"/>
        <w:spacing w:before="8"/>
        <w:rPr>
          <w:rFonts w:ascii="Century Gothic" w:hAnsi="Century Gothic"/>
          <w:sz w:val="20"/>
        </w:rPr>
      </w:pPr>
    </w:p>
    <w:p w14:paraId="42E2E38F" w14:textId="75D7067F" w:rsidR="00280F60" w:rsidRDefault="00280F60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/>
          <w:b/>
          <w:bCs/>
        </w:rPr>
        <w:t>Art. 2º -</w:t>
      </w:r>
      <w:r w:rsidRPr="00737683">
        <w:rPr>
          <w:rFonts w:ascii="Century Gothic" w:hAnsi="Century Gothic"/>
        </w:rPr>
        <w:t xml:space="preserve"> </w:t>
      </w:r>
      <w:r w:rsidR="00737683" w:rsidRPr="00737683">
        <w:rPr>
          <w:rFonts w:ascii="Century Gothic" w:hAnsi="Century Gothic" w:cs="Arial"/>
        </w:rPr>
        <w:t xml:space="preserve">A execução da estratégia será realizada preferencialmente por meio de convênios ou parcerias com instituições cientificas e/ou organizações especializadas, como a Fundação Oswaldo Cruz (Fiocruz) e o World Mosquito </w:t>
      </w:r>
      <w:proofErr w:type="spellStart"/>
      <w:r w:rsidR="00737683" w:rsidRPr="00737683">
        <w:rPr>
          <w:rFonts w:ascii="Century Gothic" w:hAnsi="Century Gothic" w:cs="Arial"/>
        </w:rPr>
        <w:t>Program</w:t>
      </w:r>
      <w:proofErr w:type="spellEnd"/>
      <w:r w:rsidR="00737683" w:rsidRPr="00737683">
        <w:rPr>
          <w:rFonts w:ascii="Century Gothic" w:hAnsi="Century Gothic" w:cs="Arial"/>
        </w:rPr>
        <w:t xml:space="preserve"> (WMP).</w:t>
      </w:r>
    </w:p>
    <w:p w14:paraId="148918D6" w14:textId="77777777" w:rsidR="00737683" w:rsidRPr="00737683" w:rsidRDefault="00737683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</w:p>
    <w:p w14:paraId="66469E19" w14:textId="77777777" w:rsidR="00737683" w:rsidRPr="00737683" w:rsidRDefault="00280F60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/>
          <w:b/>
          <w:bCs/>
        </w:rPr>
        <w:t>Art. 3º -</w:t>
      </w:r>
      <w:r w:rsidRPr="00737683">
        <w:rPr>
          <w:rFonts w:ascii="Century Gothic" w:hAnsi="Century Gothic"/>
        </w:rPr>
        <w:t xml:space="preserve"> </w:t>
      </w:r>
      <w:r w:rsidR="00737683" w:rsidRPr="00737683">
        <w:rPr>
          <w:rFonts w:ascii="Century Gothic" w:hAnsi="Century Gothic" w:cs="Arial"/>
        </w:rPr>
        <w:t>O Poder Executivo, por meio da Secretaria Municipal de Saúde, será responsável por:</w:t>
      </w:r>
    </w:p>
    <w:p w14:paraId="79ED8886" w14:textId="56CA8F31" w:rsidR="00737683" w:rsidRPr="00737683" w:rsidRDefault="00737683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 w:cs="Arial"/>
          <w:b/>
          <w:bCs/>
        </w:rPr>
        <w:t xml:space="preserve">I </w:t>
      </w:r>
      <w:r w:rsidRPr="00737683">
        <w:rPr>
          <w:rFonts w:ascii="Century Gothic" w:hAnsi="Century Gothic" w:cs="Arial"/>
          <w:b/>
          <w:bCs/>
        </w:rPr>
        <w:t>–</w:t>
      </w:r>
      <w:r w:rsidRPr="00737683">
        <w:rPr>
          <w:rFonts w:ascii="Century Gothic" w:hAnsi="Century Gothic" w:cs="Arial"/>
        </w:rPr>
        <w:t xml:space="preserve"> </w:t>
      </w:r>
      <w:r w:rsidRPr="00737683">
        <w:rPr>
          <w:rFonts w:ascii="Century Gothic" w:hAnsi="Century Gothic" w:cs="Arial"/>
        </w:rPr>
        <w:t>Promover estudos técnicos e viabilidade da implementação do método no município;</w:t>
      </w:r>
    </w:p>
    <w:p w14:paraId="289B801B" w14:textId="54C513DB" w:rsidR="00737683" w:rsidRPr="00737683" w:rsidRDefault="00737683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 w:cs="Arial"/>
          <w:b/>
          <w:bCs/>
        </w:rPr>
        <w:t xml:space="preserve">II </w:t>
      </w:r>
      <w:r w:rsidRPr="00737683">
        <w:rPr>
          <w:rFonts w:ascii="Century Gothic" w:hAnsi="Century Gothic" w:cs="Arial"/>
          <w:b/>
          <w:bCs/>
        </w:rPr>
        <w:t>–</w:t>
      </w:r>
      <w:r w:rsidRPr="00737683">
        <w:rPr>
          <w:rFonts w:ascii="Century Gothic" w:hAnsi="Century Gothic" w:cs="Arial"/>
        </w:rPr>
        <w:t xml:space="preserve"> </w:t>
      </w:r>
      <w:r w:rsidRPr="00737683">
        <w:rPr>
          <w:rFonts w:ascii="Century Gothic" w:hAnsi="Century Gothic" w:cs="Arial"/>
        </w:rPr>
        <w:t>Articular e celebrar parcerias com instituições especializadas;</w:t>
      </w:r>
    </w:p>
    <w:p w14:paraId="708E565C" w14:textId="1B622F15" w:rsidR="00737683" w:rsidRPr="00737683" w:rsidRDefault="00737683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 w:cs="Arial"/>
        </w:rPr>
        <w:t>I</w:t>
      </w:r>
      <w:r w:rsidRPr="00737683">
        <w:rPr>
          <w:rFonts w:ascii="Century Gothic" w:hAnsi="Century Gothic" w:cs="Arial"/>
          <w:b/>
          <w:bCs/>
        </w:rPr>
        <w:t xml:space="preserve">II </w:t>
      </w:r>
      <w:r w:rsidRPr="00737683">
        <w:rPr>
          <w:rFonts w:ascii="Century Gothic" w:hAnsi="Century Gothic" w:cs="Arial"/>
          <w:b/>
          <w:bCs/>
        </w:rPr>
        <w:t>–</w:t>
      </w:r>
      <w:r w:rsidRPr="00737683">
        <w:rPr>
          <w:rFonts w:ascii="Century Gothic" w:hAnsi="Century Gothic" w:cs="Arial"/>
        </w:rPr>
        <w:t xml:space="preserve"> </w:t>
      </w:r>
      <w:r w:rsidRPr="00737683">
        <w:rPr>
          <w:rFonts w:ascii="Century Gothic" w:hAnsi="Century Gothic" w:cs="Arial"/>
        </w:rPr>
        <w:t xml:space="preserve">Apoiar ações de liberação controlada de mosquitos com </w:t>
      </w:r>
      <w:proofErr w:type="spellStart"/>
      <w:r w:rsidRPr="00737683">
        <w:rPr>
          <w:rFonts w:ascii="Century Gothic" w:hAnsi="Century Gothic" w:cs="Arial"/>
        </w:rPr>
        <w:t>Wolbachia</w:t>
      </w:r>
      <w:proofErr w:type="spellEnd"/>
      <w:r w:rsidRPr="00737683">
        <w:rPr>
          <w:rFonts w:ascii="Century Gothic" w:hAnsi="Century Gothic" w:cs="Arial"/>
        </w:rPr>
        <w:t>;</w:t>
      </w:r>
    </w:p>
    <w:p w14:paraId="1540C336" w14:textId="2067DC8A" w:rsidR="00280F60" w:rsidRDefault="00737683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 w:cs="Arial"/>
          <w:b/>
          <w:bCs/>
        </w:rPr>
        <w:t xml:space="preserve">IV </w:t>
      </w:r>
      <w:r w:rsidRPr="00737683">
        <w:rPr>
          <w:rFonts w:ascii="Century Gothic" w:hAnsi="Century Gothic" w:cs="Arial"/>
          <w:b/>
          <w:bCs/>
        </w:rPr>
        <w:t>–</w:t>
      </w:r>
      <w:r w:rsidRPr="00737683">
        <w:rPr>
          <w:rFonts w:ascii="Century Gothic" w:hAnsi="Century Gothic" w:cs="Arial"/>
        </w:rPr>
        <w:t xml:space="preserve"> </w:t>
      </w:r>
      <w:r w:rsidRPr="00737683">
        <w:rPr>
          <w:rFonts w:ascii="Century Gothic" w:hAnsi="Century Gothic" w:cs="Arial"/>
        </w:rPr>
        <w:t xml:space="preserve">Desenvolver campanhas informativas e educativas junto </w:t>
      </w:r>
      <w:r w:rsidRPr="00737683">
        <w:rPr>
          <w:rFonts w:ascii="Century Gothic" w:hAnsi="Century Gothic" w:cs="Arial"/>
        </w:rPr>
        <w:t>à</w:t>
      </w:r>
      <w:r w:rsidRPr="00737683">
        <w:rPr>
          <w:rFonts w:ascii="Century Gothic" w:hAnsi="Century Gothic" w:cs="Arial"/>
        </w:rPr>
        <w:t xml:space="preserve"> população sobre a metodologia.</w:t>
      </w:r>
    </w:p>
    <w:p w14:paraId="3073AAE2" w14:textId="77777777" w:rsidR="00737683" w:rsidRPr="00737683" w:rsidRDefault="00737683" w:rsidP="00737683">
      <w:pPr>
        <w:autoSpaceDE w:val="0"/>
        <w:autoSpaceDN w:val="0"/>
        <w:adjustRightInd w:val="0"/>
        <w:ind w:firstLine="1134"/>
        <w:jc w:val="both"/>
        <w:rPr>
          <w:rFonts w:ascii="Century Gothic" w:hAnsi="Century Gothic" w:cs="Arial"/>
        </w:rPr>
      </w:pPr>
    </w:p>
    <w:p w14:paraId="60125B97" w14:textId="77777777" w:rsidR="00737683" w:rsidRPr="00737683" w:rsidRDefault="00280F60" w:rsidP="0073768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/>
          <w:b/>
          <w:bCs/>
        </w:rPr>
        <w:t>Art. 4° -</w:t>
      </w:r>
      <w:r w:rsidRPr="00737683">
        <w:rPr>
          <w:rFonts w:ascii="Century Gothic" w:hAnsi="Century Gothic"/>
        </w:rPr>
        <w:t xml:space="preserve"> </w:t>
      </w:r>
      <w:r w:rsidR="00737683" w:rsidRPr="00737683">
        <w:rPr>
          <w:rFonts w:ascii="Century Gothic" w:hAnsi="Century Gothic" w:cs="Arial"/>
        </w:rPr>
        <w:t>As despesas decorrentes da execução desta Lei correrão por conta de dotação orçamentária própria, podendo ser suplementadas, se necessário.</w:t>
      </w:r>
    </w:p>
    <w:p w14:paraId="708DB56C" w14:textId="3B50AC16" w:rsidR="00280F60" w:rsidRPr="00737683" w:rsidRDefault="00280F60" w:rsidP="00737683">
      <w:pPr>
        <w:jc w:val="both"/>
        <w:rPr>
          <w:rFonts w:ascii="Century Gothic" w:hAnsi="Century Gothic"/>
        </w:rPr>
      </w:pPr>
    </w:p>
    <w:p w14:paraId="02318A8E" w14:textId="77777777" w:rsidR="00737683" w:rsidRPr="00737683" w:rsidRDefault="00280F60" w:rsidP="00737683">
      <w:pPr>
        <w:autoSpaceDE w:val="0"/>
        <w:autoSpaceDN w:val="0"/>
        <w:adjustRightInd w:val="0"/>
        <w:ind w:firstLine="1134"/>
        <w:jc w:val="both"/>
        <w:rPr>
          <w:rFonts w:ascii="Century Gothic" w:hAnsi="Century Gothic" w:cs="Arial"/>
        </w:rPr>
      </w:pPr>
      <w:r w:rsidRPr="00737683">
        <w:rPr>
          <w:rFonts w:ascii="Century Gothic" w:hAnsi="Century Gothic"/>
          <w:b/>
          <w:bCs/>
        </w:rPr>
        <w:t>Art. 5º</w:t>
      </w:r>
      <w:r w:rsidRPr="00737683">
        <w:rPr>
          <w:rFonts w:ascii="Century Gothic" w:hAnsi="Century Gothic"/>
        </w:rPr>
        <w:t xml:space="preserve"> - </w:t>
      </w:r>
      <w:r w:rsidR="00737683" w:rsidRPr="00737683">
        <w:rPr>
          <w:rFonts w:ascii="Century Gothic" w:hAnsi="Century Gothic" w:cs="Arial"/>
        </w:rPr>
        <w:t>Esta Lei entra em vigor na data de sua publicação.</w:t>
      </w:r>
    </w:p>
    <w:p w14:paraId="3EC6AA84" w14:textId="77777777" w:rsidR="00280F60" w:rsidRPr="002F3190" w:rsidRDefault="00280F60" w:rsidP="00280F60">
      <w:pPr>
        <w:spacing w:line="360" w:lineRule="auto"/>
        <w:jc w:val="both"/>
        <w:rPr>
          <w:rFonts w:ascii="Century Gothic" w:hAnsi="Century Gothic"/>
        </w:rPr>
      </w:pPr>
    </w:p>
    <w:p w14:paraId="66886C1B" w14:textId="77777777" w:rsidR="00280F60" w:rsidRPr="002F3190" w:rsidRDefault="00280F60" w:rsidP="00280F60">
      <w:pPr>
        <w:spacing w:line="360" w:lineRule="auto"/>
        <w:jc w:val="center"/>
        <w:rPr>
          <w:rFonts w:ascii="Century Gothic" w:hAnsi="Century Gothic"/>
        </w:rPr>
      </w:pPr>
      <w:r w:rsidRPr="002F3190">
        <w:rPr>
          <w:rFonts w:ascii="Century Gothic" w:hAnsi="Century Gothic"/>
        </w:rPr>
        <w:t>Sales Oliveira – SP, ... de ... de 2025.</w:t>
      </w:r>
    </w:p>
    <w:p w14:paraId="1AA84611" w14:textId="77777777" w:rsidR="00280F60" w:rsidRPr="002F3190" w:rsidRDefault="00280F60" w:rsidP="00280F60">
      <w:pPr>
        <w:spacing w:line="360" w:lineRule="auto"/>
        <w:jc w:val="center"/>
        <w:rPr>
          <w:rFonts w:ascii="Century Gothic" w:hAnsi="Century Gothic"/>
        </w:rPr>
      </w:pPr>
    </w:p>
    <w:p w14:paraId="4494B020" w14:textId="77777777" w:rsidR="00280F60" w:rsidRPr="002F3190" w:rsidRDefault="00280F60" w:rsidP="00280F60">
      <w:pPr>
        <w:jc w:val="center"/>
        <w:rPr>
          <w:rFonts w:ascii="Century Gothic" w:hAnsi="Century Gothic"/>
        </w:rPr>
      </w:pPr>
      <w:r w:rsidRPr="002F3190">
        <w:rPr>
          <w:rFonts w:ascii="Century Gothic" w:hAnsi="Century Gothic"/>
        </w:rPr>
        <w:t xml:space="preserve">Fábio Godoy </w:t>
      </w:r>
      <w:proofErr w:type="spellStart"/>
      <w:r w:rsidRPr="002F3190">
        <w:rPr>
          <w:rFonts w:ascii="Century Gothic" w:hAnsi="Century Gothic"/>
        </w:rPr>
        <w:t>Graton</w:t>
      </w:r>
      <w:proofErr w:type="spellEnd"/>
    </w:p>
    <w:p w14:paraId="17358D13" w14:textId="77777777" w:rsidR="00280F60" w:rsidRPr="002F3190" w:rsidRDefault="00280F60" w:rsidP="00280F60">
      <w:pPr>
        <w:jc w:val="center"/>
        <w:rPr>
          <w:rFonts w:ascii="Century Gothic" w:hAnsi="Century Gothic"/>
          <w:b/>
          <w:bCs/>
        </w:rPr>
      </w:pPr>
      <w:r w:rsidRPr="002F3190">
        <w:rPr>
          <w:rFonts w:ascii="Century Gothic" w:hAnsi="Century Gothic"/>
          <w:b/>
          <w:bCs/>
        </w:rPr>
        <w:t>Prefeito Municipal</w:t>
      </w:r>
    </w:p>
    <w:p w14:paraId="7C71D662" w14:textId="77777777" w:rsidR="00280F60" w:rsidRPr="002F3190" w:rsidRDefault="00280F60" w:rsidP="00280F60">
      <w:pPr>
        <w:spacing w:line="360" w:lineRule="auto"/>
        <w:jc w:val="both"/>
        <w:rPr>
          <w:rFonts w:ascii="Century Gothic" w:hAnsi="Century Gothic"/>
        </w:rPr>
      </w:pPr>
    </w:p>
    <w:p w14:paraId="363A6E8E" w14:textId="77777777" w:rsidR="00280F60" w:rsidRPr="002F3190" w:rsidRDefault="00280F60" w:rsidP="00280F60">
      <w:pPr>
        <w:spacing w:line="360" w:lineRule="auto"/>
        <w:jc w:val="both"/>
      </w:pPr>
    </w:p>
    <w:p w14:paraId="162C29AA" w14:textId="77777777" w:rsidR="001C0029" w:rsidRPr="001C0029" w:rsidRDefault="001C0029" w:rsidP="001C0029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</w:rPr>
      </w:pPr>
      <w:r w:rsidRPr="001C0029">
        <w:rPr>
          <w:rFonts w:ascii="Century Gothic" w:hAnsi="Century Gothic" w:cs="Arial"/>
          <w:b/>
          <w:bCs/>
        </w:rPr>
        <w:lastRenderedPageBreak/>
        <w:t>JUSTIFICATIVA</w:t>
      </w:r>
    </w:p>
    <w:p w14:paraId="374716BB" w14:textId="77777777" w:rsidR="001C0029" w:rsidRPr="001C0029" w:rsidRDefault="001C0029" w:rsidP="001C0029">
      <w:pPr>
        <w:autoSpaceDE w:val="0"/>
        <w:autoSpaceDN w:val="0"/>
        <w:adjustRightInd w:val="0"/>
        <w:jc w:val="both"/>
        <w:rPr>
          <w:rFonts w:ascii="Century Gothic" w:hAnsi="Century Gothic" w:cs="Arial"/>
        </w:rPr>
      </w:pPr>
    </w:p>
    <w:p w14:paraId="3D3FD1B6" w14:textId="125D63BF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>O presente Projeto de Lei tem como objetivo implementar no Município de Sales Oliveira o método de controle biológico de arboviroses por meio da introdução da bact</w:t>
      </w:r>
      <w:r>
        <w:rPr>
          <w:rFonts w:ascii="Century Gothic" w:hAnsi="Century Gothic" w:cs="Arial"/>
        </w:rPr>
        <w:t>é</w:t>
      </w:r>
      <w:r w:rsidRPr="001C0029">
        <w:rPr>
          <w:rFonts w:ascii="Century Gothic" w:hAnsi="Century Gothic" w:cs="Arial"/>
        </w:rPr>
        <w:t xml:space="preserve">ria </w:t>
      </w:r>
      <w:proofErr w:type="spellStart"/>
      <w:r w:rsidRPr="001C0029">
        <w:rPr>
          <w:rFonts w:ascii="Century Gothic" w:hAnsi="Century Gothic" w:cs="Arial"/>
        </w:rPr>
        <w:t>Wolbachia</w:t>
      </w:r>
      <w:proofErr w:type="spellEnd"/>
      <w:r w:rsidRPr="001C0029">
        <w:rPr>
          <w:rFonts w:ascii="Century Gothic" w:hAnsi="Century Gothic" w:cs="Arial"/>
        </w:rPr>
        <w:t xml:space="preserve"> em mosquitos da </w:t>
      </w:r>
      <w:proofErr w:type="spellStart"/>
      <w:r w:rsidRPr="001C0029">
        <w:rPr>
          <w:rFonts w:ascii="Century Gothic" w:hAnsi="Century Gothic" w:cs="Arial"/>
        </w:rPr>
        <w:t>especie</w:t>
      </w:r>
      <w:proofErr w:type="spellEnd"/>
      <w:r w:rsidRPr="001C0029">
        <w:rPr>
          <w:rFonts w:ascii="Century Gothic" w:hAnsi="Century Gothic" w:cs="Arial"/>
        </w:rPr>
        <w:t xml:space="preserve"> Aedes aegypti.</w:t>
      </w:r>
    </w:p>
    <w:p w14:paraId="545CFB6C" w14:textId="77777777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 xml:space="preserve">O Aedes aegypti e vetor de doenças como dengue, Zika, </w:t>
      </w:r>
      <w:proofErr w:type="spellStart"/>
      <w:r w:rsidRPr="001C0029">
        <w:rPr>
          <w:rFonts w:ascii="Century Gothic" w:hAnsi="Century Gothic" w:cs="Arial"/>
        </w:rPr>
        <w:t>chikungunya</w:t>
      </w:r>
      <w:proofErr w:type="spellEnd"/>
      <w:r w:rsidRPr="001C0029">
        <w:rPr>
          <w:rFonts w:ascii="Century Gothic" w:hAnsi="Century Gothic" w:cs="Arial"/>
        </w:rPr>
        <w:t xml:space="preserve"> e febre amarela. Apesar dos esforços de combate tradicionais, os surtos continuam a ocorrer anualmente, impactando a saúde pública e onerando o sistema de saúde municipal.</w:t>
      </w:r>
    </w:p>
    <w:p w14:paraId="6CE2CFD2" w14:textId="73F3F3EE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 xml:space="preserve">A </w:t>
      </w:r>
      <w:proofErr w:type="spellStart"/>
      <w:r w:rsidRPr="001C0029">
        <w:rPr>
          <w:rFonts w:ascii="Century Gothic" w:hAnsi="Century Gothic" w:cs="Arial"/>
        </w:rPr>
        <w:t>Wolbachia</w:t>
      </w:r>
      <w:proofErr w:type="spellEnd"/>
      <w:r w:rsidRPr="001C0029">
        <w:rPr>
          <w:rFonts w:ascii="Century Gothic" w:hAnsi="Century Gothic" w:cs="Arial"/>
        </w:rPr>
        <w:t xml:space="preserve"> e uma bactéria naturalmente encontrada em mais de 60% dos insetos, mas não no Aedes aegypti. Quando introduzida neste mosquito, impede que ele transmita os vírus causadores das doenças, sem causar qualquer dano </w:t>
      </w:r>
      <w:r w:rsidRPr="001C0029">
        <w:rPr>
          <w:rFonts w:ascii="Century Gothic" w:hAnsi="Century Gothic" w:cs="Arial"/>
        </w:rPr>
        <w:t>à</w:t>
      </w:r>
      <w:r w:rsidRPr="001C0029">
        <w:rPr>
          <w:rFonts w:ascii="Century Gothic" w:hAnsi="Century Gothic" w:cs="Arial"/>
        </w:rPr>
        <w:t xml:space="preserve"> saúde humana ou ao meio ambiente.</w:t>
      </w:r>
    </w:p>
    <w:p w14:paraId="729D9985" w14:textId="1BB18DA6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 xml:space="preserve">Experiencias realizadas no Brasil e no mundo demonstraram resultados extremamente positivos, com redução de até 70% nos casos de arboviroses nas </w:t>
      </w:r>
      <w:r w:rsidRPr="001C0029">
        <w:rPr>
          <w:rFonts w:ascii="Century Gothic" w:hAnsi="Century Gothic" w:cs="Arial"/>
        </w:rPr>
        <w:t>áreas</w:t>
      </w:r>
      <w:r w:rsidRPr="001C0029">
        <w:rPr>
          <w:rFonts w:ascii="Century Gothic" w:hAnsi="Century Gothic" w:cs="Arial"/>
        </w:rPr>
        <w:t xml:space="preserve"> onde o </w:t>
      </w:r>
      <w:r w:rsidRPr="001C0029">
        <w:rPr>
          <w:rFonts w:ascii="Century Gothic" w:hAnsi="Century Gothic" w:cs="Arial"/>
        </w:rPr>
        <w:t>método</w:t>
      </w:r>
      <w:r w:rsidRPr="001C0029">
        <w:rPr>
          <w:rFonts w:ascii="Century Gothic" w:hAnsi="Century Gothic" w:cs="Arial"/>
        </w:rPr>
        <w:t xml:space="preserve"> foi aplicado.</w:t>
      </w:r>
    </w:p>
    <w:p w14:paraId="564E8BF5" w14:textId="77777777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>O método e seguro, sustentável, aprovado por agências reguladoras nacionais e internacionais e já foi implementado com sucesso em cidades brasileiras como Niterói, Belo Horizonte e Campo Grande.</w:t>
      </w:r>
    </w:p>
    <w:p w14:paraId="50901855" w14:textId="3180A44A" w:rsidR="001C0029" w:rsidRPr="001C0029" w:rsidRDefault="001C0029" w:rsidP="001C0029">
      <w:pPr>
        <w:autoSpaceDE w:val="0"/>
        <w:autoSpaceDN w:val="0"/>
        <w:adjustRightInd w:val="0"/>
        <w:spacing w:after="240" w:line="360" w:lineRule="auto"/>
        <w:ind w:firstLine="1134"/>
        <w:jc w:val="both"/>
        <w:rPr>
          <w:rFonts w:ascii="Century Gothic" w:hAnsi="Century Gothic" w:cs="Arial"/>
        </w:rPr>
      </w:pPr>
      <w:r w:rsidRPr="001C0029">
        <w:rPr>
          <w:rFonts w:ascii="Century Gothic" w:hAnsi="Century Gothic" w:cs="Arial"/>
        </w:rPr>
        <w:t xml:space="preserve">Portanto, </w:t>
      </w:r>
      <w:r w:rsidRPr="001C0029">
        <w:rPr>
          <w:rFonts w:ascii="Century Gothic" w:hAnsi="Century Gothic" w:cs="Arial"/>
        </w:rPr>
        <w:t>está</w:t>
      </w:r>
      <w:r w:rsidRPr="001C0029">
        <w:rPr>
          <w:rFonts w:ascii="Century Gothic" w:hAnsi="Century Gothic" w:cs="Arial"/>
        </w:rPr>
        <w:t xml:space="preserve"> proposição busca proporcionar a população de Sales Oliveira uma solução eficaz e duradoura no combate as arboviroses, reforçando o compromisso com a saúde </w:t>
      </w:r>
      <w:r w:rsidRPr="001C0029">
        <w:rPr>
          <w:rFonts w:ascii="Century Gothic" w:hAnsi="Century Gothic" w:cs="Arial"/>
        </w:rPr>
        <w:t>pública</w:t>
      </w:r>
      <w:r w:rsidRPr="001C0029">
        <w:rPr>
          <w:rFonts w:ascii="Century Gothic" w:hAnsi="Century Gothic" w:cs="Arial"/>
        </w:rPr>
        <w:t>.</w:t>
      </w:r>
    </w:p>
    <w:p w14:paraId="4D0DFDEF" w14:textId="6D33D96E" w:rsidR="001C0029" w:rsidRPr="001C0029" w:rsidRDefault="001C0029" w:rsidP="001C002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1C0029">
        <w:rPr>
          <w:rFonts w:ascii="Century Gothic" w:hAnsi="Century Gothic" w:cs="Arial"/>
        </w:rPr>
        <w:t>Cont</w:t>
      </w:r>
      <w:r w:rsidR="000A2040">
        <w:rPr>
          <w:rFonts w:ascii="Century Gothic" w:hAnsi="Century Gothic" w:cs="Arial"/>
        </w:rPr>
        <w:t>o</w:t>
      </w:r>
      <w:r w:rsidRPr="001C0029">
        <w:rPr>
          <w:rFonts w:ascii="Century Gothic" w:hAnsi="Century Gothic" w:cs="Arial"/>
        </w:rPr>
        <w:t xml:space="preserve"> com o apoio dos nobres pares para a aprovação deste importante projeto.</w:t>
      </w:r>
    </w:p>
    <w:p w14:paraId="17D5FCE6" w14:textId="77777777" w:rsidR="001C0029" w:rsidRPr="002F3190" w:rsidRDefault="001C0029" w:rsidP="001C0029">
      <w:pPr>
        <w:spacing w:line="360" w:lineRule="auto"/>
        <w:jc w:val="center"/>
        <w:rPr>
          <w:rFonts w:ascii="Century Gothic" w:hAnsi="Century Gothic"/>
        </w:rPr>
      </w:pPr>
      <w:r w:rsidRPr="002F3190">
        <w:rPr>
          <w:rFonts w:ascii="Century Gothic" w:hAnsi="Century Gothic"/>
        </w:rPr>
        <w:t>Sales Oliveira – SP, ... de ... de 2025.</w:t>
      </w:r>
    </w:p>
    <w:p w14:paraId="0753C62B" w14:textId="77777777" w:rsidR="001C0029" w:rsidRPr="002F3190" w:rsidRDefault="001C0029" w:rsidP="001C0029">
      <w:pPr>
        <w:spacing w:line="360" w:lineRule="auto"/>
        <w:jc w:val="center"/>
        <w:rPr>
          <w:rFonts w:ascii="Century Gothic" w:hAnsi="Century Gothic"/>
        </w:rPr>
      </w:pPr>
    </w:p>
    <w:p w14:paraId="33E62575" w14:textId="77777777" w:rsidR="001C0029" w:rsidRPr="002F3190" w:rsidRDefault="001C0029" w:rsidP="001C0029">
      <w:pPr>
        <w:jc w:val="center"/>
        <w:rPr>
          <w:rFonts w:ascii="Century Gothic" w:hAnsi="Century Gothic"/>
        </w:rPr>
      </w:pPr>
      <w:r w:rsidRPr="002F3190">
        <w:rPr>
          <w:rFonts w:ascii="Century Gothic" w:hAnsi="Century Gothic"/>
        </w:rPr>
        <w:t xml:space="preserve">Fábio Godoy </w:t>
      </w:r>
      <w:proofErr w:type="spellStart"/>
      <w:r w:rsidRPr="002F3190">
        <w:rPr>
          <w:rFonts w:ascii="Century Gothic" w:hAnsi="Century Gothic"/>
        </w:rPr>
        <w:t>Graton</w:t>
      </w:r>
      <w:proofErr w:type="spellEnd"/>
    </w:p>
    <w:p w14:paraId="1F37B812" w14:textId="77777777" w:rsidR="001C0029" w:rsidRPr="002F3190" w:rsidRDefault="001C0029" w:rsidP="001C0029">
      <w:pPr>
        <w:jc w:val="center"/>
        <w:rPr>
          <w:rFonts w:ascii="Century Gothic" w:hAnsi="Century Gothic"/>
          <w:b/>
          <w:bCs/>
        </w:rPr>
      </w:pPr>
      <w:r w:rsidRPr="002F3190">
        <w:rPr>
          <w:rFonts w:ascii="Century Gothic" w:hAnsi="Century Gothic"/>
          <w:b/>
          <w:bCs/>
        </w:rPr>
        <w:t>Prefeito Municipal</w:t>
      </w:r>
    </w:p>
    <w:p w14:paraId="4E3ADC65" w14:textId="77777777" w:rsidR="00280F60" w:rsidRPr="001C0029" w:rsidRDefault="00280F60" w:rsidP="001C0029">
      <w:pPr>
        <w:spacing w:line="360" w:lineRule="auto"/>
        <w:jc w:val="both"/>
        <w:rPr>
          <w:rFonts w:ascii="Century Gothic" w:hAnsi="Century Gothic"/>
        </w:rPr>
      </w:pPr>
    </w:p>
    <w:p w14:paraId="4325DC8B" w14:textId="77777777" w:rsidR="00280F60" w:rsidRDefault="00280F60" w:rsidP="00280F60">
      <w:pPr>
        <w:jc w:val="both"/>
        <w:rPr>
          <w:sz w:val="24"/>
          <w:szCs w:val="24"/>
        </w:rPr>
      </w:pPr>
    </w:p>
    <w:p w14:paraId="6F3D4E1C" w14:textId="77777777" w:rsidR="00280F60" w:rsidRPr="00634B93" w:rsidRDefault="00280F60" w:rsidP="00634B93">
      <w:pPr>
        <w:rPr>
          <w:rFonts w:ascii="Century Gothic" w:hAnsi="Century Gothic"/>
          <w:b/>
          <w:bCs/>
        </w:rPr>
      </w:pPr>
    </w:p>
    <w:sectPr w:rsidR="00280F60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3F177" w14:textId="77777777" w:rsidR="005C0C77" w:rsidRDefault="005C0C77">
      <w:r>
        <w:separator/>
      </w:r>
    </w:p>
  </w:endnote>
  <w:endnote w:type="continuationSeparator" w:id="0">
    <w:p w14:paraId="77E08E49" w14:textId="77777777" w:rsidR="005C0C77" w:rsidRDefault="005C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4C23C" w14:textId="77777777" w:rsidR="005C0C77" w:rsidRDefault="005C0C77">
      <w:r>
        <w:separator/>
      </w:r>
    </w:p>
  </w:footnote>
  <w:footnote w:type="continuationSeparator" w:id="0">
    <w:p w14:paraId="65252843" w14:textId="77777777" w:rsidR="005C0C77" w:rsidRDefault="005C0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54739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6"/>
  </w:num>
  <w:num w:numId="2" w16cid:durableId="1639260632">
    <w:abstractNumId w:val="2"/>
  </w:num>
  <w:num w:numId="3" w16cid:durableId="1462458142">
    <w:abstractNumId w:val="12"/>
  </w:num>
  <w:num w:numId="4" w16cid:durableId="1913924389">
    <w:abstractNumId w:val="5"/>
  </w:num>
  <w:num w:numId="5" w16cid:durableId="914559237">
    <w:abstractNumId w:val="11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9"/>
  </w:num>
  <w:num w:numId="9" w16cid:durableId="1132165421">
    <w:abstractNumId w:val="8"/>
  </w:num>
  <w:num w:numId="10" w16cid:durableId="1689789910">
    <w:abstractNumId w:val="1"/>
  </w:num>
  <w:num w:numId="11" w16cid:durableId="1201820613">
    <w:abstractNumId w:val="13"/>
  </w:num>
  <w:num w:numId="12" w16cid:durableId="1688142506">
    <w:abstractNumId w:val="10"/>
  </w:num>
  <w:num w:numId="13" w16cid:durableId="1563566173">
    <w:abstractNumId w:val="7"/>
  </w:num>
  <w:num w:numId="14" w16cid:durableId="157358803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3FFA"/>
    <w:rsid w:val="0001496F"/>
    <w:rsid w:val="00017386"/>
    <w:rsid w:val="00017B39"/>
    <w:rsid w:val="000215A0"/>
    <w:rsid w:val="00023F0A"/>
    <w:rsid w:val="0002509F"/>
    <w:rsid w:val="0002731A"/>
    <w:rsid w:val="00031FE9"/>
    <w:rsid w:val="00032898"/>
    <w:rsid w:val="000346F3"/>
    <w:rsid w:val="000359C1"/>
    <w:rsid w:val="00036DB8"/>
    <w:rsid w:val="000416EE"/>
    <w:rsid w:val="000430A8"/>
    <w:rsid w:val="0004577C"/>
    <w:rsid w:val="0004673C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C64"/>
    <w:rsid w:val="00081AD9"/>
    <w:rsid w:val="000834E4"/>
    <w:rsid w:val="00085ACF"/>
    <w:rsid w:val="00092EF1"/>
    <w:rsid w:val="00093573"/>
    <w:rsid w:val="000939DD"/>
    <w:rsid w:val="000949A4"/>
    <w:rsid w:val="00095D43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D59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1C20"/>
    <w:rsid w:val="000F3050"/>
    <w:rsid w:val="001005D3"/>
    <w:rsid w:val="001033F8"/>
    <w:rsid w:val="00104E47"/>
    <w:rsid w:val="001057B4"/>
    <w:rsid w:val="00105F0C"/>
    <w:rsid w:val="001060E7"/>
    <w:rsid w:val="00110080"/>
    <w:rsid w:val="00110C0B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315F2"/>
    <w:rsid w:val="00131839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B4F"/>
    <w:rsid w:val="001E7044"/>
    <w:rsid w:val="001F1BD4"/>
    <w:rsid w:val="001F396D"/>
    <w:rsid w:val="001F4AF4"/>
    <w:rsid w:val="001F7F38"/>
    <w:rsid w:val="00200E28"/>
    <w:rsid w:val="002023B3"/>
    <w:rsid w:val="002045F7"/>
    <w:rsid w:val="00206C1A"/>
    <w:rsid w:val="00207168"/>
    <w:rsid w:val="00211633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1B91"/>
    <w:rsid w:val="004020ED"/>
    <w:rsid w:val="004023CB"/>
    <w:rsid w:val="004023CE"/>
    <w:rsid w:val="00402F55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555C"/>
    <w:rsid w:val="005866FE"/>
    <w:rsid w:val="00587304"/>
    <w:rsid w:val="0059125F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48C"/>
    <w:rsid w:val="00624A9D"/>
    <w:rsid w:val="00625AA8"/>
    <w:rsid w:val="006309BF"/>
    <w:rsid w:val="00631C32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5359"/>
    <w:rsid w:val="00700F8D"/>
    <w:rsid w:val="00700F96"/>
    <w:rsid w:val="00704803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4D3D"/>
    <w:rsid w:val="00834BDF"/>
    <w:rsid w:val="00836615"/>
    <w:rsid w:val="00837356"/>
    <w:rsid w:val="00837F80"/>
    <w:rsid w:val="008429E9"/>
    <w:rsid w:val="00844762"/>
    <w:rsid w:val="00844A36"/>
    <w:rsid w:val="00844D1F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874C8"/>
    <w:rsid w:val="00891733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E0013"/>
    <w:rsid w:val="008E1DD8"/>
    <w:rsid w:val="008E1EC0"/>
    <w:rsid w:val="008E2863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E76E7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10AC4"/>
    <w:rsid w:val="00B12048"/>
    <w:rsid w:val="00B2657F"/>
    <w:rsid w:val="00B30080"/>
    <w:rsid w:val="00B32388"/>
    <w:rsid w:val="00B34D09"/>
    <w:rsid w:val="00B40FB0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4071"/>
    <w:rsid w:val="00B848FF"/>
    <w:rsid w:val="00B87FE5"/>
    <w:rsid w:val="00B92797"/>
    <w:rsid w:val="00B95AA4"/>
    <w:rsid w:val="00B96E4C"/>
    <w:rsid w:val="00BA3A52"/>
    <w:rsid w:val="00BA41CA"/>
    <w:rsid w:val="00BA4C15"/>
    <w:rsid w:val="00BA5E4A"/>
    <w:rsid w:val="00BA6B9C"/>
    <w:rsid w:val="00BA6DD1"/>
    <w:rsid w:val="00BB106A"/>
    <w:rsid w:val="00BB1B94"/>
    <w:rsid w:val="00BB730D"/>
    <w:rsid w:val="00BB76EA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CF799B"/>
    <w:rsid w:val="00D014FF"/>
    <w:rsid w:val="00D01C43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5F6B"/>
    <w:rsid w:val="00D7677D"/>
    <w:rsid w:val="00D81210"/>
    <w:rsid w:val="00D816F6"/>
    <w:rsid w:val="00D82F3A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76C"/>
    <w:rsid w:val="00E6274E"/>
    <w:rsid w:val="00E66436"/>
    <w:rsid w:val="00E671D5"/>
    <w:rsid w:val="00E67C9E"/>
    <w:rsid w:val="00E71F95"/>
    <w:rsid w:val="00E77AC7"/>
    <w:rsid w:val="00E77BA6"/>
    <w:rsid w:val="00E813D5"/>
    <w:rsid w:val="00E837AF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2309"/>
    <w:rsid w:val="00EE3921"/>
    <w:rsid w:val="00EE507D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515B"/>
    <w:rsid w:val="00F313C3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B57B7"/>
    <w:rsid w:val="00FB6590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4410</TotalTime>
  <Pages>4</Pages>
  <Words>897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5730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442</cp:revision>
  <cp:lastPrinted>2025-06-17T11:22:00Z</cp:lastPrinted>
  <dcterms:created xsi:type="dcterms:W3CDTF">2025-01-14T12:40:00Z</dcterms:created>
  <dcterms:modified xsi:type="dcterms:W3CDTF">2025-06-27T19:37:00Z</dcterms:modified>
</cp:coreProperties>
</file>