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112FAD" w:rsidRPr="0081784E" w:rsidRDefault="008F43BC" w:rsidP="00E506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1784E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5B1F5D" w:rsidRPr="0081784E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81784E">
        <w:rPr>
          <w:rFonts w:ascii="Arial" w:hAnsi="Arial" w:cs="Arial"/>
          <w:b/>
          <w:sz w:val="22"/>
          <w:szCs w:val="22"/>
        </w:rPr>
        <w:t xml:space="preserve">AO EXCELENTISSIMO </w:t>
      </w:r>
      <w:proofErr w:type="gramStart"/>
      <w:r w:rsidR="00112FAD" w:rsidRPr="0081784E">
        <w:rPr>
          <w:rFonts w:ascii="Arial" w:hAnsi="Arial" w:cs="Arial"/>
          <w:b/>
          <w:sz w:val="22"/>
          <w:szCs w:val="22"/>
        </w:rPr>
        <w:t>SR.</w:t>
      </w:r>
      <w:proofErr w:type="gramEnd"/>
      <w:r w:rsidR="00112FAD" w:rsidRPr="0081784E">
        <w:rPr>
          <w:rFonts w:ascii="Arial" w:hAnsi="Arial" w:cs="Arial"/>
          <w:b/>
          <w:sz w:val="22"/>
          <w:szCs w:val="22"/>
        </w:rPr>
        <w:t>GOVERNADOR DO ESTADO DE MATO GROSSO A NECESSIDADE DE INSTALAÇÃO DE PLACAS DE SINALIZAÇÃO QUE ALERTE OS MOTORISTAS SOBRE OS RISCOS DE TRAVESSIA DE ANIMAIS E TAMBÉM SOBRE OS LIMITES DE VELOCIDADE NA MT 339 QUE DA ACESSO AO ASSENTAMENTO ANTONIO CONSELHEIRO.</w:t>
      </w:r>
    </w:p>
    <w:p w:rsidR="005530D8" w:rsidRPr="0081784E" w:rsidRDefault="00112FAD" w:rsidP="00E5067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</w:t>
      </w:r>
    </w:p>
    <w:p w:rsidR="00A0530B" w:rsidRPr="0081784E" w:rsidRDefault="005530D8" w:rsidP="00112FA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                                   </w:t>
      </w:r>
      <w:r w:rsidR="00687CF9" w:rsidRPr="0081784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81784E">
        <w:rPr>
          <w:rFonts w:ascii="Arial" w:hAnsi="Arial" w:cs="Arial"/>
          <w:sz w:val="22"/>
          <w:szCs w:val="22"/>
        </w:rPr>
        <w:t>Subscritor, depois de ouvida a Soberano</w:t>
      </w:r>
      <w:r w:rsidR="00687CF9" w:rsidRPr="0081784E">
        <w:rPr>
          <w:rFonts w:ascii="Arial" w:hAnsi="Arial" w:cs="Arial"/>
          <w:sz w:val="22"/>
          <w:szCs w:val="22"/>
        </w:rPr>
        <w:t xml:space="preserve"> e Douta manifestação do Plenário, </w:t>
      </w:r>
      <w:r w:rsidR="00112FAD" w:rsidRPr="0081784E">
        <w:rPr>
          <w:rFonts w:ascii="Arial" w:hAnsi="Arial" w:cs="Arial"/>
          <w:sz w:val="22"/>
          <w:szCs w:val="22"/>
        </w:rPr>
        <w:t xml:space="preserve">INDICA AO EXCELENTISSIMO GOVERNADOR DO ESTADO DE MATO GROSSO </w:t>
      </w:r>
      <w:proofErr w:type="gramStart"/>
      <w:r w:rsidR="00112FAD" w:rsidRPr="0081784E">
        <w:rPr>
          <w:rFonts w:ascii="Arial" w:hAnsi="Arial" w:cs="Arial"/>
          <w:sz w:val="22"/>
          <w:szCs w:val="22"/>
        </w:rPr>
        <w:t>SR.</w:t>
      </w:r>
      <w:proofErr w:type="gramEnd"/>
      <w:r w:rsidR="00112FAD" w:rsidRPr="0081784E">
        <w:rPr>
          <w:rFonts w:ascii="Arial" w:hAnsi="Arial" w:cs="Arial"/>
          <w:sz w:val="22"/>
          <w:szCs w:val="22"/>
        </w:rPr>
        <w:t xml:space="preserve"> MAURO MENDES A NECESSIDADE DE INSTALAÇÃO DE PLACAS DE SINALIZAÇÃO QUE ALERTE OS MOTORISTAS SOBRE OS RISCOS DE TRAVESSIA DE ANIMAIS E TAMBÉM SOBRE OS LIMITES DE VELOCIDADE NA MT 339 QUE DA ACESSO AO ASSENTAMENTO ANTONIO CONSELHEIRO.</w:t>
      </w:r>
    </w:p>
    <w:p w:rsidR="00112FAD" w:rsidRPr="0081784E" w:rsidRDefault="00112FAD" w:rsidP="00112FAD">
      <w:pPr>
        <w:spacing w:line="360" w:lineRule="auto"/>
        <w:ind w:right="318"/>
        <w:jc w:val="both"/>
        <w:rPr>
          <w:rFonts w:ascii="Arial" w:hAnsi="Arial" w:cs="Arial"/>
          <w:sz w:val="22"/>
          <w:szCs w:val="22"/>
        </w:rPr>
      </w:pPr>
    </w:p>
    <w:p w:rsidR="00A2560D" w:rsidRPr="0081784E" w:rsidRDefault="00A2560D" w:rsidP="009D1489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A2560D" w:rsidRPr="0081784E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3E2DC9" w:rsidRPr="0081784E" w:rsidRDefault="00E60A5D" w:rsidP="003E2DC9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1784E">
        <w:rPr>
          <w:rFonts w:ascii="Arial" w:hAnsi="Arial" w:cs="Arial"/>
          <w:b/>
          <w:sz w:val="22"/>
          <w:szCs w:val="22"/>
          <w:u w:val="single"/>
        </w:rPr>
        <w:t>JUSTIFICATIVA:</w:t>
      </w:r>
      <w:r w:rsidR="003E2DC9" w:rsidRPr="0081784E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112FAD" w:rsidRPr="0081784E" w:rsidRDefault="00112FAD" w:rsidP="003E2DC9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F43BC" w:rsidRPr="0081784E" w:rsidRDefault="008F43BC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                 A placa de trânsito de cor amarela com o desenho de um animal alerta os motoristas para tenham mais atenção para eventuais passagens de animais na pista.</w:t>
      </w:r>
    </w:p>
    <w:p w:rsidR="008F43BC" w:rsidRPr="0081784E" w:rsidRDefault="008F43BC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F43BC" w:rsidRPr="0081784E" w:rsidRDefault="008F43BC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12FAD" w:rsidRPr="0081784E" w:rsidRDefault="008F43BC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                  </w:t>
      </w:r>
      <w:r w:rsidR="00112FAD" w:rsidRPr="0081784E">
        <w:rPr>
          <w:rFonts w:ascii="Arial" w:hAnsi="Arial" w:cs="Arial"/>
          <w:sz w:val="22"/>
          <w:szCs w:val="22"/>
        </w:rPr>
        <w:t>As placas são o único mecanismo diá</w:t>
      </w:r>
      <w:r w:rsidRPr="0081784E">
        <w:rPr>
          <w:rFonts w:ascii="Arial" w:hAnsi="Arial" w:cs="Arial"/>
          <w:sz w:val="22"/>
          <w:szCs w:val="22"/>
        </w:rPr>
        <w:t xml:space="preserve">rio de alerta e conscientização. </w:t>
      </w:r>
      <w:r w:rsidR="00112FAD" w:rsidRPr="0081784E">
        <w:rPr>
          <w:rFonts w:ascii="Arial" w:hAnsi="Arial" w:cs="Arial"/>
          <w:sz w:val="22"/>
          <w:szCs w:val="22"/>
        </w:rPr>
        <w:t xml:space="preserve">As pessoas pensam que não vão se deparar com um animal na estrada, </w:t>
      </w:r>
      <w:r w:rsidRPr="0081784E">
        <w:rPr>
          <w:rFonts w:ascii="Arial" w:hAnsi="Arial" w:cs="Arial"/>
          <w:sz w:val="22"/>
          <w:szCs w:val="22"/>
        </w:rPr>
        <w:t xml:space="preserve">e </w:t>
      </w:r>
      <w:r w:rsidR="00112FAD" w:rsidRPr="0081784E">
        <w:rPr>
          <w:rFonts w:ascii="Arial" w:hAnsi="Arial" w:cs="Arial"/>
          <w:sz w:val="22"/>
          <w:szCs w:val="22"/>
        </w:rPr>
        <w:t>a placa anuncia que existe essa possibilidade, incentiva a preserv</w:t>
      </w:r>
      <w:r w:rsidRPr="0081784E">
        <w:rPr>
          <w:rFonts w:ascii="Arial" w:hAnsi="Arial" w:cs="Arial"/>
          <w:sz w:val="22"/>
          <w:szCs w:val="22"/>
        </w:rPr>
        <w:t>ação com a vida que habita ali além de</w:t>
      </w:r>
      <w:r w:rsidR="00112FAD" w:rsidRPr="0081784E">
        <w:rPr>
          <w:rFonts w:ascii="Arial" w:hAnsi="Arial" w:cs="Arial"/>
          <w:sz w:val="22"/>
          <w:szCs w:val="22"/>
        </w:rPr>
        <w:t xml:space="preserve"> protege</w:t>
      </w:r>
      <w:r w:rsidRPr="0081784E">
        <w:rPr>
          <w:rFonts w:ascii="Arial" w:hAnsi="Arial" w:cs="Arial"/>
          <w:sz w:val="22"/>
          <w:szCs w:val="22"/>
        </w:rPr>
        <w:t>r</w:t>
      </w:r>
      <w:r w:rsidR="00112FAD" w:rsidRPr="0081784E">
        <w:rPr>
          <w:rFonts w:ascii="Arial" w:hAnsi="Arial" w:cs="Arial"/>
          <w:sz w:val="22"/>
          <w:szCs w:val="22"/>
        </w:rPr>
        <w:t xml:space="preserve"> o motorista que está no volante</w:t>
      </w:r>
      <w:r w:rsidRPr="0081784E">
        <w:rPr>
          <w:rFonts w:ascii="Arial" w:hAnsi="Arial" w:cs="Arial"/>
          <w:sz w:val="22"/>
          <w:szCs w:val="22"/>
        </w:rPr>
        <w:t>.</w:t>
      </w:r>
    </w:p>
    <w:p w:rsidR="005530D8" w:rsidRPr="0081784E" w:rsidRDefault="005530D8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81784E" w:rsidRDefault="005530D8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lastRenderedPageBreak/>
        <w:t xml:space="preserve">            </w:t>
      </w:r>
      <w:r w:rsidR="008F43BC" w:rsidRPr="0081784E">
        <w:rPr>
          <w:rFonts w:ascii="Arial" w:hAnsi="Arial" w:cs="Arial"/>
          <w:sz w:val="22"/>
          <w:szCs w:val="22"/>
        </w:rPr>
        <w:t xml:space="preserve">     </w:t>
      </w:r>
      <w:r w:rsidRPr="0081784E">
        <w:rPr>
          <w:rFonts w:ascii="Arial" w:hAnsi="Arial" w:cs="Arial"/>
          <w:sz w:val="22"/>
          <w:szCs w:val="22"/>
        </w:rPr>
        <w:t xml:space="preserve"> </w:t>
      </w:r>
      <w:r w:rsidR="008F43BC" w:rsidRPr="0081784E">
        <w:rPr>
          <w:rFonts w:ascii="Arial" w:hAnsi="Arial" w:cs="Arial"/>
          <w:sz w:val="22"/>
          <w:szCs w:val="22"/>
        </w:rPr>
        <w:t xml:space="preserve"> </w:t>
      </w:r>
      <w:r w:rsidR="0024279B" w:rsidRPr="0081784E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81784E">
        <w:rPr>
          <w:rFonts w:ascii="Arial" w:hAnsi="Arial" w:cs="Arial"/>
          <w:sz w:val="22"/>
          <w:szCs w:val="22"/>
        </w:rPr>
        <w:t>esta indicação</w:t>
      </w:r>
      <w:r w:rsidR="0024279B" w:rsidRPr="0081784E">
        <w:rPr>
          <w:rFonts w:ascii="Arial" w:hAnsi="Arial" w:cs="Arial"/>
          <w:sz w:val="22"/>
          <w:szCs w:val="22"/>
        </w:rPr>
        <w:t>, contando com a at</w:t>
      </w:r>
      <w:r w:rsidR="008F43BC" w:rsidRPr="0081784E">
        <w:rPr>
          <w:rFonts w:ascii="Arial" w:hAnsi="Arial" w:cs="Arial"/>
          <w:sz w:val="22"/>
          <w:szCs w:val="22"/>
        </w:rPr>
        <w:t>enção do Excelentíssimo Governador do Estado</w:t>
      </w:r>
      <w:r w:rsidR="0024279B" w:rsidRPr="0081784E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81784E" w:rsidRDefault="0024279B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81784E" w:rsidRDefault="0024279B" w:rsidP="008F43B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1784E">
        <w:rPr>
          <w:rFonts w:ascii="Arial" w:hAnsi="Arial" w:cs="Arial"/>
          <w:sz w:val="22"/>
          <w:szCs w:val="22"/>
        </w:rPr>
        <w:t xml:space="preserve">               </w:t>
      </w:r>
      <w:r w:rsidR="008F43BC" w:rsidRPr="0081784E">
        <w:rPr>
          <w:rFonts w:ascii="Arial" w:hAnsi="Arial" w:cs="Arial"/>
          <w:sz w:val="22"/>
          <w:szCs w:val="22"/>
        </w:rPr>
        <w:t xml:space="preserve">  </w:t>
      </w:r>
      <w:r w:rsidR="001F38F1" w:rsidRPr="0081784E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81784E">
        <w:rPr>
          <w:rFonts w:ascii="Arial" w:hAnsi="Arial" w:cs="Arial"/>
          <w:sz w:val="22"/>
          <w:szCs w:val="22"/>
        </w:rPr>
        <w:t xml:space="preserve">aos </w:t>
      </w:r>
      <w:r w:rsidR="008F43BC" w:rsidRPr="0081784E">
        <w:rPr>
          <w:rFonts w:ascii="Arial" w:hAnsi="Arial" w:cs="Arial"/>
          <w:sz w:val="22"/>
          <w:szCs w:val="22"/>
        </w:rPr>
        <w:t>vinte e quatro</w:t>
      </w:r>
      <w:r w:rsidR="00940451" w:rsidRPr="0081784E">
        <w:rPr>
          <w:rFonts w:ascii="Arial" w:hAnsi="Arial" w:cs="Arial"/>
          <w:sz w:val="22"/>
          <w:szCs w:val="22"/>
        </w:rPr>
        <w:t xml:space="preserve"> </w:t>
      </w:r>
      <w:r w:rsidR="00666AC0" w:rsidRPr="0081784E">
        <w:rPr>
          <w:rFonts w:ascii="Arial" w:hAnsi="Arial" w:cs="Arial"/>
          <w:sz w:val="22"/>
          <w:szCs w:val="22"/>
        </w:rPr>
        <w:t>dias</w:t>
      </w:r>
      <w:r w:rsidR="005660E5" w:rsidRPr="0081784E">
        <w:rPr>
          <w:rFonts w:ascii="Arial" w:hAnsi="Arial" w:cs="Arial"/>
          <w:sz w:val="22"/>
          <w:szCs w:val="22"/>
        </w:rPr>
        <w:t xml:space="preserve"> do mês </w:t>
      </w:r>
      <w:r w:rsidR="001F38F1" w:rsidRPr="0081784E">
        <w:rPr>
          <w:rFonts w:ascii="Arial" w:hAnsi="Arial" w:cs="Arial"/>
          <w:sz w:val="22"/>
          <w:szCs w:val="22"/>
        </w:rPr>
        <w:t>d</w:t>
      </w:r>
      <w:r w:rsidR="005660E5" w:rsidRPr="0081784E">
        <w:rPr>
          <w:rFonts w:ascii="Arial" w:hAnsi="Arial" w:cs="Arial"/>
          <w:sz w:val="22"/>
          <w:szCs w:val="22"/>
        </w:rPr>
        <w:t>e</w:t>
      </w:r>
      <w:r w:rsidR="001F38F1" w:rsidRPr="0081784E">
        <w:rPr>
          <w:rFonts w:ascii="Arial" w:hAnsi="Arial" w:cs="Arial"/>
          <w:sz w:val="22"/>
          <w:szCs w:val="22"/>
        </w:rPr>
        <w:t xml:space="preserve"> </w:t>
      </w:r>
      <w:r w:rsidR="00904E94" w:rsidRPr="0081784E">
        <w:rPr>
          <w:rFonts w:ascii="Arial" w:hAnsi="Arial" w:cs="Arial"/>
          <w:sz w:val="22"/>
          <w:szCs w:val="22"/>
        </w:rPr>
        <w:t>Maio</w:t>
      </w:r>
      <w:r w:rsidR="000D17FC" w:rsidRPr="0081784E">
        <w:rPr>
          <w:rFonts w:ascii="Arial" w:hAnsi="Arial" w:cs="Arial"/>
          <w:sz w:val="22"/>
          <w:szCs w:val="22"/>
        </w:rPr>
        <w:t xml:space="preserve"> </w:t>
      </w:r>
      <w:r w:rsidR="00940451" w:rsidRPr="0081784E">
        <w:rPr>
          <w:rFonts w:ascii="Arial" w:hAnsi="Arial" w:cs="Arial"/>
          <w:sz w:val="22"/>
          <w:szCs w:val="22"/>
        </w:rPr>
        <w:t>do ano de dois mil e vinte e dois</w:t>
      </w:r>
      <w:r w:rsidR="001F38F1" w:rsidRPr="0081784E">
        <w:rPr>
          <w:rFonts w:ascii="Arial" w:hAnsi="Arial" w:cs="Arial"/>
          <w:sz w:val="22"/>
          <w:szCs w:val="22"/>
        </w:rPr>
        <w:t>.</w:t>
      </w:r>
    </w:p>
    <w:p w:rsidR="00B13576" w:rsidRDefault="00B13576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28658A" w:rsidRDefault="0028658A" w:rsidP="00B007FB">
      <w:pPr>
        <w:spacing w:line="360" w:lineRule="auto"/>
        <w:ind w:firstLine="851"/>
        <w:jc w:val="both"/>
        <w:rPr>
          <w:rFonts w:ascii="Arial" w:hAnsi="Arial" w:cs="Arial"/>
        </w:rPr>
      </w:pPr>
    </w:p>
    <w:p w:rsidR="00B8362C" w:rsidRDefault="00B8362C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Pr="00E84A31" w:rsidRDefault="005530D8" w:rsidP="005530D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ab/>
      </w:r>
      <w:r w:rsidRPr="00E84A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5530D8" w:rsidRPr="00E84A31" w:rsidRDefault="005530D8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E84A31">
        <w:rPr>
          <w:rFonts w:ascii="Arial" w:hAnsi="Arial" w:cs="Arial"/>
          <w:b/>
          <w:sz w:val="22"/>
          <w:szCs w:val="22"/>
        </w:rPr>
        <w:t xml:space="preserve"> </w:t>
      </w:r>
      <w:r w:rsidR="0081784E" w:rsidRPr="00E84A31">
        <w:rPr>
          <w:rFonts w:ascii="Arial" w:hAnsi="Arial" w:cs="Arial"/>
          <w:b/>
          <w:sz w:val="22"/>
          <w:szCs w:val="22"/>
        </w:rPr>
        <w:t xml:space="preserve">        </w:t>
      </w:r>
      <w:r w:rsidRPr="00E84A31">
        <w:rPr>
          <w:rFonts w:ascii="Arial" w:hAnsi="Arial" w:cs="Arial"/>
          <w:b/>
          <w:sz w:val="22"/>
          <w:szCs w:val="22"/>
        </w:rPr>
        <w:t>EDMILSON PORFIRIO</w:t>
      </w:r>
    </w:p>
    <w:p w:rsidR="005530D8" w:rsidRPr="00E84A31" w:rsidRDefault="005530D8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E84A31">
        <w:rPr>
          <w:rFonts w:ascii="Arial" w:hAnsi="Arial" w:cs="Arial"/>
          <w:b/>
          <w:sz w:val="22"/>
          <w:szCs w:val="22"/>
        </w:rPr>
        <w:t xml:space="preserve"> </w:t>
      </w:r>
      <w:r w:rsidR="0081784E" w:rsidRPr="00E84A31">
        <w:rPr>
          <w:rFonts w:ascii="Arial" w:hAnsi="Arial" w:cs="Arial"/>
          <w:b/>
          <w:sz w:val="22"/>
          <w:szCs w:val="22"/>
        </w:rPr>
        <w:t xml:space="preserve">         </w:t>
      </w:r>
      <w:r w:rsidRPr="00E84A31">
        <w:rPr>
          <w:rFonts w:ascii="Arial" w:hAnsi="Arial" w:cs="Arial"/>
          <w:b/>
          <w:sz w:val="22"/>
          <w:szCs w:val="22"/>
        </w:rPr>
        <w:t>VEREADOR.</w:t>
      </w:r>
    </w:p>
    <w:p w:rsidR="005530D8" w:rsidRPr="00E84A31" w:rsidRDefault="0081784E" w:rsidP="005530D8">
      <w:pPr>
        <w:jc w:val="center"/>
        <w:rPr>
          <w:rFonts w:ascii="Arial" w:hAnsi="Arial" w:cs="Arial"/>
          <w:b/>
          <w:sz w:val="22"/>
          <w:szCs w:val="22"/>
        </w:rPr>
      </w:pPr>
      <w:r w:rsidRPr="00E84A31">
        <w:rPr>
          <w:rFonts w:ascii="Arial" w:hAnsi="Arial" w:cs="Arial"/>
          <w:b/>
          <w:sz w:val="22"/>
          <w:szCs w:val="22"/>
        </w:rPr>
        <w:t xml:space="preserve">         </w:t>
      </w:r>
      <w:r w:rsidR="005530D8" w:rsidRPr="00E84A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4A31">
        <w:rPr>
          <w:rFonts w:ascii="Arial" w:hAnsi="Arial" w:cs="Arial"/>
          <w:b/>
          <w:sz w:val="22"/>
          <w:szCs w:val="22"/>
        </w:rPr>
        <w:t xml:space="preserve">       </w:t>
      </w:r>
    </w:p>
    <w:p w:rsidR="00940451" w:rsidRPr="00E84A31" w:rsidRDefault="00940451" w:rsidP="005530D8">
      <w:pPr>
        <w:tabs>
          <w:tab w:val="left" w:pos="4065"/>
        </w:tabs>
        <w:spacing w:line="360" w:lineRule="auto"/>
        <w:ind w:right="221" w:firstLine="851"/>
        <w:jc w:val="both"/>
        <w:rPr>
          <w:rFonts w:ascii="Arial" w:hAnsi="Arial" w:cs="Arial"/>
          <w:b/>
          <w:sz w:val="22"/>
          <w:szCs w:val="22"/>
        </w:rPr>
      </w:pPr>
    </w:p>
    <w:p w:rsidR="005530D8" w:rsidRDefault="00266EED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3BC" w:rsidRDefault="008F43BC" w:rsidP="002172CB">
      <w:pPr>
        <w:pStyle w:val="Cabealho"/>
      </w:pPr>
      <w:r>
        <w:separator/>
      </w:r>
    </w:p>
  </w:endnote>
  <w:endnote w:type="continuationSeparator" w:id="0">
    <w:p w:rsidR="008F43BC" w:rsidRDefault="008F43B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BC" w:rsidRDefault="008F43B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BC" w:rsidRDefault="008F43B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BC" w:rsidRDefault="008F43B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3BC" w:rsidRDefault="008F43BC" w:rsidP="002172CB">
      <w:pPr>
        <w:pStyle w:val="Cabealho"/>
      </w:pPr>
      <w:r>
        <w:separator/>
      </w:r>
    </w:p>
  </w:footnote>
  <w:footnote w:type="continuationSeparator" w:id="0">
    <w:p w:rsidR="008F43BC" w:rsidRDefault="008F43B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BC" w:rsidRDefault="008F43B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3BC" w:rsidRDefault="008F43B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F43B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F43BC" w:rsidRDefault="008F43B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4540949" r:id="rId2"/>
            </w:object>
          </w:r>
        </w:p>
        <w:p w:rsidR="008F43BC" w:rsidRDefault="008F43B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F43BC" w:rsidRPr="00D111AA" w:rsidRDefault="008F43B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8F43BC" w:rsidRDefault="008F43B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F43B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F43BC" w:rsidRPr="009C4D9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F43BC" w:rsidRPr="009C4D9C" w:rsidRDefault="008F43B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F43BC" w:rsidRPr="00107FA2" w:rsidRDefault="008F43B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F43B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43BC" w:rsidRPr="001F7A0C" w:rsidRDefault="008F43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FD1B0F" w:rsidRDefault="008F43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43B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43BC" w:rsidRPr="001F7A0C" w:rsidRDefault="008F43B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43BC" w:rsidRPr="001F7A0C" w:rsidRDefault="008F43B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43BC" w:rsidRPr="00FD1B0F" w:rsidRDefault="008F43BC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397/2022</w:t>
          </w:r>
        </w:p>
      </w:tc>
    </w:tr>
    <w:tr w:rsidR="008F43B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43B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43BC" w:rsidRPr="00107FA2" w:rsidRDefault="008F43B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43B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43BC" w:rsidRPr="00107FA2" w:rsidRDefault="008F43B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43B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F7A0C" w:rsidRDefault="008F43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43BC" w:rsidRPr="001F7A0C" w:rsidRDefault="008F43B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Pr="00107FA2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43B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Default="008F43B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8F43BC" w:rsidRPr="001F7A0C" w:rsidRDefault="008F43BC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8F43B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43BC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43BC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43BC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43BC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24 /05/2022</w:t>
          </w:r>
        </w:p>
        <w:p w:rsidR="008F43BC" w:rsidRDefault="008F43B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43BC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43BC" w:rsidRDefault="008F43B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43BC" w:rsidRPr="00F2782E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43BC" w:rsidRDefault="008F43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43BC" w:rsidRDefault="008F43BC" w:rsidP="003B7AA5"/>
        <w:p w:rsidR="008F43BC" w:rsidRPr="003B7AA5" w:rsidRDefault="008F43BC" w:rsidP="003B7AA5">
          <w:pPr>
            <w:ind w:firstLine="708"/>
          </w:pPr>
        </w:p>
      </w:tc>
    </w:tr>
  </w:tbl>
  <w:p w:rsidR="008F43BC" w:rsidRDefault="008F43B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B0F533-F230-42C2-9D75-739D44D2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2022-05-20T12:32:00Z</cp:lastPrinted>
  <dcterms:created xsi:type="dcterms:W3CDTF">2022-05-20T12:34:00Z</dcterms:created>
  <dcterms:modified xsi:type="dcterms:W3CDTF">2022-05-20T12:36:00Z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