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E90427">
        <w:rPr>
          <w:rFonts w:ascii="Times New Roman" w:hAnsi="Times New Roman" w:cs="Times New Roman"/>
          <w:b/>
          <w:sz w:val="24"/>
          <w:szCs w:val="24"/>
        </w:rPr>
        <w:t>765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b/>
          <w:sz w:val="24"/>
          <w:szCs w:val="24"/>
        </w:rPr>
        <w:t>05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5A68D1">
        <w:rPr>
          <w:rFonts w:ascii="Times New Roman" w:hAnsi="Times New Roman" w:cs="Times New Roman"/>
          <w:b/>
          <w:sz w:val="24"/>
          <w:szCs w:val="24"/>
        </w:rPr>
        <w:t xml:space="preserve">NOVEMBRO </w:t>
      </w:r>
      <w:r w:rsidR="00AA523F">
        <w:rPr>
          <w:rFonts w:ascii="Times New Roman" w:hAnsi="Times New Roman" w:cs="Times New Roman"/>
          <w:b/>
          <w:sz w:val="24"/>
          <w:szCs w:val="24"/>
        </w:rPr>
        <w:t>DE 1970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90427" w:rsidRDefault="00E90427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>Dispõe sobre o quadro do Pessoal e dá outras providencias.</w:t>
      </w:r>
    </w:p>
    <w:p w:rsidR="00922F11" w:rsidRPr="00702F20" w:rsidRDefault="00C53C56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E90427" w:rsidRDefault="00E90427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909C7" w:rsidRDefault="00DF29A8" w:rsidP="009C2B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Art. 1° -  </w:t>
      </w:r>
      <w:r w:rsidRPr="00E90427">
        <w:rPr>
          <w:rFonts w:ascii="Times New Roman" w:hAnsi="Times New Roman" w:cs="Times New Roman"/>
          <w:sz w:val="24"/>
          <w:szCs w:val="24"/>
        </w:rPr>
        <w:t>O quadro dos funcionários do Município a partir de 1° de janeiro de 1971, e os respectivos vencimentos anuais, passam a ser os seguintes.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>Classificação:             Cargos:                       Vencimentos anuais:</w:t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E90427" w:rsidRPr="00E90427" w:rsidRDefault="00E90427" w:rsidP="009C2B00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1- Câmara Municipal:                    CR$</w:t>
      </w:r>
    </w:p>
    <w:p w:rsidR="00E90427" w:rsidRPr="00E90427" w:rsidRDefault="00E90427" w:rsidP="009C2B00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00                    1- Porteiro - Continua                    CR$ 2700,00</w:t>
      </w:r>
    </w:p>
    <w:p w:rsidR="00E90427" w:rsidRPr="00E90427" w:rsidRDefault="00E90427" w:rsidP="009C2B00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00                    1- Redator de Atas                         CR$ 1494,00</w:t>
      </w:r>
    </w:p>
    <w:p w:rsidR="00E90427" w:rsidRPr="00E90427" w:rsidRDefault="00E90427" w:rsidP="009C2B00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90427">
        <w:rPr>
          <w:rFonts w:ascii="Times New Roman" w:hAnsi="Times New Roman" w:cs="Times New Roman"/>
          <w:sz w:val="24"/>
          <w:szCs w:val="24"/>
        </w:rPr>
        <w:t xml:space="preserve">     4.194,00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                     2- Gabinete e Secretaria do prefeito: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02                    1- Secretario de (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 xml:space="preserve">confiança)   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 xml:space="preserve"> CR$ 7.200,00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02                    1- Elne.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Secção do Pesso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CR$ 6.300,00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02                    1- Datilografo (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 xml:space="preserve">a)   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 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02                    1- Almoxarifado                             CR$ 3.510,00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02                    1- Arquivista                                   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02                    1- Porteiro                                       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02                    1- Continuo                                     CR$ 2.700,00   28.134,00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                     3-Serviço de Fazenda: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11                    1- Chefe Sn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°.Faz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>. (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confiança)   CR$ 7.200,00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11                    1- Au</w:t>
      </w:r>
      <w:r>
        <w:rPr>
          <w:rFonts w:ascii="Times New Roman" w:hAnsi="Times New Roman" w:cs="Times New Roman"/>
          <w:sz w:val="24"/>
          <w:szCs w:val="24"/>
        </w:rPr>
        <w:t xml:space="preserve">xiliar do Serv. Fazenda         </w:t>
      </w:r>
      <w:r w:rsidRPr="00E90427">
        <w:rPr>
          <w:rFonts w:ascii="Times New Roman" w:hAnsi="Times New Roman" w:cs="Times New Roman"/>
          <w:sz w:val="24"/>
          <w:szCs w:val="24"/>
        </w:rPr>
        <w:t>CR$ 3.510,00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11                    1- Tesoureiro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904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CR$ 3.510,00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11                    1- Auxiliar do Tesoureiro               CR$ 2.700,00   16.920,00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12                    1- Fiscal Geral de Rendas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 xml:space="preserve"> CR$ 4.680,00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12                    1- Fiscal de Renda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CR$ 3.510,00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12                    1- Agente Fiscal ''B"                       CR$ 2.700,00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12                    4- Fiscais de Distrito á CR$72,00   CR$ 288,00     11.178,00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                     4- Serviço de Patrimônio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90                    1- Onc.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Próprios Municípios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90427">
        <w:rPr>
          <w:rFonts w:ascii="Times New Roman" w:hAnsi="Times New Roman" w:cs="Times New Roman"/>
          <w:sz w:val="24"/>
          <w:szCs w:val="24"/>
        </w:rPr>
        <w:t xml:space="preserve"> CR$ 3.744,00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96                    1- Onc.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Matadouro                   CR$ 3.744,00      7.488,00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                     5- Serviço de Contabilidade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16                    1- Chefe de Ser. Contabilidade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confiança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CR$ 7.200,00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16                    1- Contador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CR$ 6.300,00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lastRenderedPageBreak/>
        <w:t xml:space="preserve">16                    1- Datilografo "B"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0427">
        <w:rPr>
          <w:rFonts w:ascii="Times New Roman" w:hAnsi="Times New Roman" w:cs="Times New Roman"/>
          <w:sz w:val="24"/>
          <w:szCs w:val="24"/>
        </w:rPr>
        <w:t xml:space="preserve">  CR$ 2.808,00      16.308,00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                      6-Serviço de Educação Saúde e Assistência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60                    1- Onc do Depart.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Educação e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Cultura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61                   10- Professoras Rurais á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CR$450,00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CR$ 4.500,00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61                   25- Professora Rural á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CR$450,00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CR$ 13.500,00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61                    9- Professora Rural á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CR$630,00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 xml:space="preserve">CR$ 5.760,00   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61                    1- Professora Rural á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CR$720,00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CR$ 720,00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61                    1- Professora Rural á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CR$900,00                                       CR$ 900,00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61                    5- Professoras Rurais á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CR$1.260,00                                    CR$ 5.400,00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61                    1- Fiscais de Distrito </w:t>
      </w:r>
      <w:proofErr w:type="spellStart"/>
      <w:r w:rsidRPr="00E90427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E90427">
        <w:rPr>
          <w:rFonts w:ascii="Times New Roman" w:hAnsi="Times New Roman" w:cs="Times New Roman"/>
          <w:sz w:val="24"/>
          <w:szCs w:val="24"/>
        </w:rPr>
        <w:t xml:space="preserve"> CR$72,00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CR$ 1.260,00     98.730,00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67                    1- Bibliotecário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90427">
        <w:rPr>
          <w:rFonts w:ascii="Times New Roman" w:hAnsi="Times New Roman" w:cs="Times New Roman"/>
          <w:sz w:val="24"/>
          <w:szCs w:val="24"/>
        </w:rPr>
        <w:t xml:space="preserve">  2.700,00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                     7- Serviço Municipal de Obras Publicas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91                    1- Onc.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Serv. de Agua e 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esgotos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                  CR$ 3.107,00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91                    1- Bombeiro                                   CR$ 2.808,00      5.916,00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                     8- Serviço Municipal de Estradas de Rodagem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42                    1- Chefe de Obras e Rodovias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CR$ 4.680,00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42                    1- Fiscal de Obras e Rodovias       CR$ 4.500,00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42                    1- Carpinteiro á CR$331,50           CR$ 3.978,00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42                    1- Carpinteiro á CR$292,50           CR$ 3.510,00   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42                    1- Pedreiro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CR$ 3.978,00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42                    2- Motoristas á CR$331,0              CR$ 7.956,00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42                    2- Trator</w:t>
      </w:r>
      <w:r>
        <w:rPr>
          <w:rFonts w:ascii="Times New Roman" w:hAnsi="Times New Roman" w:cs="Times New Roman"/>
          <w:sz w:val="24"/>
          <w:szCs w:val="24"/>
        </w:rPr>
        <w:t xml:space="preserve">istas á CR$270,00          </w:t>
      </w:r>
      <w:r w:rsidRPr="00E90427">
        <w:rPr>
          <w:rFonts w:ascii="Times New Roman" w:hAnsi="Times New Roman" w:cs="Times New Roman"/>
          <w:sz w:val="24"/>
          <w:szCs w:val="24"/>
        </w:rPr>
        <w:t xml:space="preserve">  CR$ 6.480,00      35.082,00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E90427">
        <w:rPr>
          <w:rFonts w:ascii="Times New Roman" w:hAnsi="Times New Roman" w:cs="Times New Roman"/>
          <w:sz w:val="24"/>
          <w:szCs w:val="24"/>
        </w:rPr>
        <w:t>Ficam mantidos na organização administrativa municipal os seguintes 3 (três) funções gratificadas de CR$150,00 (cento e cinquenta cruzeiros) mensais: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a) </w:t>
      </w:r>
      <w:r w:rsidRPr="00E90427">
        <w:rPr>
          <w:rFonts w:ascii="Times New Roman" w:hAnsi="Times New Roman" w:cs="Times New Roman"/>
          <w:sz w:val="24"/>
          <w:szCs w:val="24"/>
        </w:rPr>
        <w:t>Chefe de Serviço de Fazenda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Pr="00E90427">
        <w:rPr>
          <w:rFonts w:ascii="Times New Roman" w:hAnsi="Times New Roman" w:cs="Times New Roman"/>
          <w:sz w:val="24"/>
          <w:szCs w:val="24"/>
        </w:rPr>
        <w:t>Chefe de serviço de Contabilidade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c) </w:t>
      </w:r>
      <w:r w:rsidRPr="00E90427">
        <w:rPr>
          <w:rFonts w:ascii="Times New Roman" w:hAnsi="Times New Roman" w:cs="Times New Roman"/>
          <w:sz w:val="24"/>
          <w:szCs w:val="24"/>
        </w:rPr>
        <w:t xml:space="preserve">Contador 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E90427">
        <w:rPr>
          <w:rFonts w:ascii="Times New Roman" w:hAnsi="Times New Roman" w:cs="Times New Roman"/>
          <w:sz w:val="24"/>
          <w:szCs w:val="24"/>
        </w:rPr>
        <w:t>O Quadro do Pessoal Aposentados do Município com respectivos proveitos anuais, passará a ser o seguinte: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Agente Fiscal de 2° Categoria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CR$ 2.106,00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Auxiliar Datilografia                 CR$ 2.340,00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Auxiliar do Ser. Eletricidade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Bombeiro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 xml:space="preserve"> 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Carpinteiro                                 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Chefe de Contabilidade             CR$ 3.510,00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Chefe do Ser. de Fazenda (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 xml:space="preserve">I)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0427">
        <w:rPr>
          <w:rFonts w:ascii="Times New Roman" w:hAnsi="Times New Roman" w:cs="Times New Roman"/>
          <w:sz w:val="24"/>
          <w:szCs w:val="24"/>
        </w:rPr>
        <w:t>CR$ 2.106,00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Chefe do Ser. de Fazenda (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 xml:space="preserve">II)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>CR$ 3.510,00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Onc.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Serv. de Agua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 xml:space="preserve"> CR$ 3.684,00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Onc.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Serv. de Eletricidade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 xml:space="preserve"> 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Onc.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Serv. de Obras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427">
        <w:rPr>
          <w:rFonts w:ascii="Times New Roman" w:hAnsi="Times New Roman" w:cs="Times New Roman"/>
          <w:sz w:val="24"/>
          <w:szCs w:val="24"/>
        </w:rPr>
        <w:t xml:space="preserve">  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Fiscal de Distrito                           CR$ 276,00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Fiscal de Rendas                         CR$ 3.510,00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Jardineiro                                    CR$ 1.170,00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Motorista                                     CR$ 2.340,00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1- Pedreiro                                       CR$ 2.808,00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9- Professoras Rurais                      CR$ 4.869,00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0427">
        <w:rPr>
          <w:rFonts w:ascii="Times New Roman" w:hAnsi="Times New Roman" w:cs="Times New Roman"/>
          <w:sz w:val="24"/>
          <w:szCs w:val="24"/>
        </w:rPr>
        <w:t xml:space="preserve">  49.077,00</w:t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E90427">
        <w:rPr>
          <w:rFonts w:ascii="Times New Roman" w:hAnsi="Times New Roman" w:cs="Times New Roman"/>
          <w:sz w:val="24"/>
          <w:szCs w:val="24"/>
        </w:rPr>
        <w:t>Ao pessoal colocado em disponibilidade remunera será concedido um abono de 25% (vinte e cinco por cento) sobre seus conventos.</w:t>
      </w:r>
      <w:r w:rsidRPr="00E90427">
        <w:rPr>
          <w:rFonts w:ascii="Times New Roman" w:hAnsi="Times New Roman" w:cs="Times New Roman"/>
          <w:sz w:val="24"/>
          <w:szCs w:val="24"/>
        </w:rPr>
        <w:br/>
      </w:r>
    </w:p>
    <w:p w:rsidR="00E90427" w:rsidRPr="00E90427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Art. 5° - </w:t>
      </w:r>
      <w:r w:rsidRPr="00E90427">
        <w:rPr>
          <w:rFonts w:ascii="Times New Roman" w:hAnsi="Times New Roman" w:cs="Times New Roman"/>
          <w:sz w:val="24"/>
          <w:szCs w:val="24"/>
        </w:rPr>
        <w:t xml:space="preserve">Fica o Poder executivo autorizado a incluir no Orçamento do serviço </w:t>
      </w:r>
      <w:proofErr w:type="gramStart"/>
      <w:r w:rsidRPr="00E9042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E90427">
        <w:rPr>
          <w:rFonts w:ascii="Times New Roman" w:hAnsi="Times New Roman" w:cs="Times New Roman"/>
          <w:sz w:val="24"/>
          <w:szCs w:val="24"/>
        </w:rPr>
        <w:t xml:space="preserve"> fazenda á importância de CR$720,00 (setecentos e vinte cruzeiros) destinada ao pagamento de abono trintenário.</w:t>
      </w:r>
      <w:r w:rsidRPr="00E90427">
        <w:rPr>
          <w:rFonts w:ascii="Times New Roman" w:hAnsi="Times New Roman" w:cs="Times New Roman"/>
          <w:sz w:val="24"/>
          <w:szCs w:val="24"/>
        </w:rPr>
        <w:br/>
      </w:r>
    </w:p>
    <w:p w:rsidR="00EC2BE2" w:rsidRDefault="00E90427" w:rsidP="009C2B00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427">
        <w:rPr>
          <w:rFonts w:ascii="Times New Roman" w:hAnsi="Times New Roman" w:cs="Times New Roman"/>
          <w:b/>
          <w:sz w:val="24"/>
          <w:szCs w:val="24"/>
        </w:rPr>
        <w:t xml:space="preserve">Art. 6° </w:t>
      </w:r>
      <w:r w:rsidRPr="00E90427">
        <w:rPr>
          <w:rFonts w:ascii="Times New Roman" w:hAnsi="Times New Roman" w:cs="Times New Roman"/>
          <w:sz w:val="24"/>
          <w:szCs w:val="24"/>
        </w:rPr>
        <w:t>- Está lei entrará em vigor na data de 1° de janeiro de 1971, revogadas as disposições em contrário.</w:t>
      </w:r>
      <w:r w:rsidRPr="00E90427">
        <w:rPr>
          <w:rFonts w:ascii="Times New Roman" w:hAnsi="Times New Roman" w:cs="Times New Roman"/>
          <w:sz w:val="24"/>
          <w:szCs w:val="24"/>
        </w:rPr>
        <w:br/>
      </w:r>
      <w:r w:rsidRPr="00E90427">
        <w:rPr>
          <w:rFonts w:ascii="Times New Roman" w:hAnsi="Times New Roman" w:cs="Times New Roman"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5A68D1">
        <w:rPr>
          <w:rFonts w:ascii="Times New Roman" w:hAnsi="Times New Roman" w:cs="Times New Roman"/>
          <w:sz w:val="24"/>
          <w:szCs w:val="24"/>
        </w:rPr>
        <w:t>Formiga, 05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sz w:val="24"/>
          <w:szCs w:val="24"/>
        </w:rPr>
        <w:t xml:space="preserve">novembro </w:t>
      </w:r>
      <w:r w:rsidR="00D71A16">
        <w:rPr>
          <w:rFonts w:ascii="Times New Roman" w:hAnsi="Times New Roman" w:cs="Times New Roman"/>
          <w:sz w:val="24"/>
          <w:szCs w:val="24"/>
        </w:rPr>
        <w:t>de 1970</w:t>
      </w:r>
      <w:r w:rsidR="003956C0" w:rsidRPr="000C7CEB">
        <w:rPr>
          <w:rFonts w:ascii="Times New Roman" w:hAnsi="Times New Roman" w:cs="Times New Roman"/>
          <w:sz w:val="24"/>
          <w:szCs w:val="24"/>
        </w:rPr>
        <w:t>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A01D06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Municipal: Mariano Silva</w:t>
      </w:r>
      <w:r w:rsidR="00EC2BE2" w:rsidRPr="00EC2BE2">
        <w:rPr>
          <w:rFonts w:ascii="Times New Roman" w:hAnsi="Times New Roman" w:cs="Times New Roman"/>
          <w:b/>
          <w:sz w:val="24"/>
          <w:szCs w:val="24"/>
        </w:rPr>
        <w:t>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427" w:rsidRDefault="00E90427" w:rsidP="00AB4DF7">
      <w:pPr>
        <w:spacing w:after="0" w:line="240" w:lineRule="auto"/>
      </w:pPr>
      <w:r>
        <w:separator/>
      </w:r>
    </w:p>
  </w:endnote>
  <w:endnote w:type="continuationSeparator" w:id="0">
    <w:p w:rsidR="00E90427" w:rsidRDefault="00E90427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60306B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427" w:rsidRDefault="00E90427" w:rsidP="00AB4DF7">
      <w:pPr>
        <w:spacing w:after="0" w:line="240" w:lineRule="auto"/>
      </w:pPr>
      <w:r>
        <w:separator/>
      </w:r>
    </w:p>
  </w:footnote>
  <w:footnote w:type="continuationSeparator" w:id="0">
    <w:p w:rsidR="00E90427" w:rsidRDefault="00E90427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17C7F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A68D1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468"/>
    <w:rsid w:val="009456BB"/>
    <w:rsid w:val="009507BE"/>
    <w:rsid w:val="0095154C"/>
    <w:rsid w:val="0095215C"/>
    <w:rsid w:val="00955804"/>
    <w:rsid w:val="00957F80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2B00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1D06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23F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3C56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5049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1A16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1280A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0427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F625E-F76B-4BA8-9232-437141383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655</Words>
  <Characters>6349</Characters>
  <Application>Microsoft Office Word</Application>
  <DocSecurity>0</DocSecurity>
  <Lines>52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2024-03-21T18:41:00Z</dcterms:created>
  <dcterms:modified xsi:type="dcterms:W3CDTF">2024-03-21T19:00:00Z</dcterms:modified>
</cp:coreProperties>
</file>