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31BC42B9" w:rsidR="005110EE" w:rsidRDefault="005110EE" w:rsidP="00B37EF2">
      <w:pPr>
        <w:spacing w:after="0"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 w:rsidRPr="003451D4">
        <w:rPr>
          <w:rFonts w:ascii="Arial Narrow" w:hAnsi="Arial Narrow" w:cs="Times New Roman"/>
          <w:b/>
          <w:bCs/>
          <w:sz w:val="24"/>
          <w:szCs w:val="24"/>
        </w:rPr>
        <w:t xml:space="preserve">REQUERIMENTO Nº </w:t>
      </w:r>
      <w:r w:rsidR="00D4285E">
        <w:rPr>
          <w:rFonts w:ascii="Arial Narrow" w:hAnsi="Arial Narrow" w:cs="Times New Roman"/>
          <w:b/>
          <w:bCs/>
          <w:sz w:val="24"/>
          <w:szCs w:val="24"/>
        </w:rPr>
        <w:t>00134</w:t>
      </w:r>
      <w:r w:rsidRPr="003451D4">
        <w:rPr>
          <w:rFonts w:ascii="Arial Narrow" w:hAnsi="Arial Narrow" w:cs="Times New Roman"/>
          <w:b/>
          <w:bCs/>
          <w:sz w:val="24"/>
          <w:szCs w:val="24"/>
        </w:rPr>
        <w:t>/</w:t>
      </w:r>
      <w:r w:rsidR="001033BE" w:rsidRPr="003451D4">
        <w:rPr>
          <w:rFonts w:ascii="Arial Narrow" w:hAnsi="Arial Narrow" w:cs="Times New Roman"/>
          <w:b/>
          <w:bCs/>
          <w:sz w:val="24"/>
          <w:szCs w:val="24"/>
        </w:rPr>
        <w:t>202</w:t>
      </w:r>
      <w:r w:rsidR="00D4285E">
        <w:rPr>
          <w:rFonts w:ascii="Arial Narrow" w:hAnsi="Arial Narrow" w:cs="Times New Roman"/>
          <w:b/>
          <w:bCs/>
          <w:sz w:val="24"/>
          <w:szCs w:val="24"/>
        </w:rPr>
        <w:t>5</w:t>
      </w:r>
    </w:p>
    <w:p w14:paraId="4647759C" w14:textId="77777777" w:rsidR="00D4285E" w:rsidRPr="003451D4" w:rsidRDefault="00D4285E" w:rsidP="00B37EF2">
      <w:pPr>
        <w:spacing w:after="0"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</w:p>
    <w:p w14:paraId="6737AB92" w14:textId="77777777" w:rsidR="005110EE" w:rsidRPr="003451D4" w:rsidRDefault="00113FD2" w:rsidP="00B37EF2">
      <w:pPr>
        <w:pStyle w:val="SemEspaamento"/>
        <w:jc w:val="both"/>
        <w:rPr>
          <w:rFonts w:ascii="Arial Narrow" w:hAnsi="Arial Narrow" w:cs="Times New Roman"/>
          <w:sz w:val="24"/>
          <w:szCs w:val="24"/>
        </w:rPr>
      </w:pPr>
      <w:r w:rsidRPr="003451D4">
        <w:rPr>
          <w:rFonts w:ascii="Arial Narrow" w:hAnsi="Arial Narrow" w:cs="Times New Roman"/>
          <w:sz w:val="24"/>
          <w:szCs w:val="24"/>
        </w:rPr>
        <w:t>Ao</w:t>
      </w:r>
      <w:r w:rsidR="005110EE" w:rsidRPr="003451D4">
        <w:rPr>
          <w:rFonts w:ascii="Arial Narrow" w:hAnsi="Arial Narrow" w:cs="Times New Roman"/>
          <w:sz w:val="24"/>
          <w:szCs w:val="24"/>
        </w:rPr>
        <w:t xml:space="preserve"> Excelentíssim</w:t>
      </w:r>
      <w:r w:rsidRPr="003451D4">
        <w:rPr>
          <w:rFonts w:ascii="Arial Narrow" w:hAnsi="Arial Narrow" w:cs="Times New Roman"/>
          <w:sz w:val="24"/>
          <w:szCs w:val="24"/>
        </w:rPr>
        <w:t>o Senhor</w:t>
      </w:r>
    </w:p>
    <w:p w14:paraId="5DBDF800" w14:textId="52A692CF" w:rsidR="00113FD2" w:rsidRPr="003451D4" w:rsidRDefault="00D4285E" w:rsidP="00B37EF2">
      <w:pPr>
        <w:pStyle w:val="SemEspaamen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LEOMAN BATISTA MEDRADO PALHARES</w:t>
      </w:r>
    </w:p>
    <w:p w14:paraId="5BE0016C" w14:textId="77777777" w:rsidR="005110EE" w:rsidRPr="003451D4" w:rsidRDefault="005110EE" w:rsidP="00B37EF2">
      <w:pPr>
        <w:pStyle w:val="SemEspaamento"/>
        <w:jc w:val="both"/>
        <w:rPr>
          <w:rFonts w:ascii="Arial Narrow" w:hAnsi="Arial Narrow" w:cs="Times New Roman"/>
          <w:sz w:val="24"/>
          <w:szCs w:val="24"/>
        </w:rPr>
      </w:pPr>
      <w:r w:rsidRPr="003451D4">
        <w:rPr>
          <w:rFonts w:ascii="Arial Narrow" w:hAnsi="Arial Narrow" w:cs="Times New Roman"/>
          <w:sz w:val="24"/>
          <w:szCs w:val="24"/>
        </w:rPr>
        <w:t>Presidente da Câmara Municipal</w:t>
      </w:r>
    </w:p>
    <w:p w14:paraId="3BA37BE1" w14:textId="77777777" w:rsidR="005110EE" w:rsidRPr="003451D4" w:rsidRDefault="005110EE" w:rsidP="00B37EF2">
      <w:pPr>
        <w:pStyle w:val="SemEspaamento"/>
        <w:jc w:val="both"/>
        <w:rPr>
          <w:rFonts w:ascii="Arial Narrow" w:hAnsi="Arial Narrow" w:cs="Times New Roman"/>
          <w:sz w:val="24"/>
          <w:szCs w:val="24"/>
        </w:rPr>
      </w:pPr>
      <w:r w:rsidRPr="003451D4">
        <w:rPr>
          <w:rFonts w:ascii="Arial Narrow" w:hAnsi="Arial Narrow" w:cs="Times New Roman"/>
          <w:sz w:val="24"/>
          <w:szCs w:val="24"/>
        </w:rPr>
        <w:t>Nesta</w:t>
      </w:r>
    </w:p>
    <w:p w14:paraId="09D432F2" w14:textId="77777777" w:rsidR="005110EE" w:rsidRPr="003451D4" w:rsidRDefault="005110EE" w:rsidP="00B37EF2">
      <w:pPr>
        <w:pStyle w:val="SemEspaamento"/>
        <w:jc w:val="both"/>
        <w:rPr>
          <w:rFonts w:ascii="Arial Narrow" w:hAnsi="Arial Narrow" w:cs="Times New Roman"/>
          <w:sz w:val="24"/>
          <w:szCs w:val="24"/>
        </w:rPr>
      </w:pPr>
    </w:p>
    <w:p w14:paraId="2CB316FA" w14:textId="77777777" w:rsidR="005110EE" w:rsidRPr="003451D4" w:rsidRDefault="00113FD2" w:rsidP="00B37EF2">
      <w:pPr>
        <w:pStyle w:val="SemEspaamento"/>
        <w:ind w:firstLine="708"/>
        <w:jc w:val="both"/>
        <w:rPr>
          <w:rFonts w:ascii="Arial Narrow" w:hAnsi="Arial Narrow" w:cs="Times New Roman"/>
          <w:sz w:val="24"/>
          <w:szCs w:val="24"/>
        </w:rPr>
      </w:pPr>
      <w:r w:rsidRPr="003451D4">
        <w:rPr>
          <w:rFonts w:ascii="Arial Narrow" w:hAnsi="Arial Narrow" w:cs="Times New Roman"/>
          <w:sz w:val="24"/>
          <w:szCs w:val="24"/>
        </w:rPr>
        <w:t>Senhor</w:t>
      </w:r>
      <w:r w:rsidR="005110EE" w:rsidRPr="003451D4">
        <w:rPr>
          <w:rFonts w:ascii="Arial Narrow" w:hAnsi="Arial Narrow" w:cs="Times New Roman"/>
          <w:sz w:val="24"/>
          <w:szCs w:val="24"/>
        </w:rPr>
        <w:t xml:space="preserve"> Presidente, </w:t>
      </w:r>
    </w:p>
    <w:p w14:paraId="6D853CF9" w14:textId="77777777" w:rsidR="005110EE" w:rsidRPr="003451D4" w:rsidRDefault="005110EE" w:rsidP="00B37EF2">
      <w:pPr>
        <w:pStyle w:val="SemEspaamento"/>
        <w:jc w:val="both"/>
        <w:rPr>
          <w:rFonts w:ascii="Arial Narrow" w:hAnsi="Arial Narrow" w:cs="Times New Roman"/>
          <w:sz w:val="24"/>
          <w:szCs w:val="24"/>
        </w:rPr>
      </w:pPr>
    </w:p>
    <w:p w14:paraId="2B811997" w14:textId="0E35A0E4" w:rsidR="00444F4A" w:rsidRPr="003451D4" w:rsidRDefault="00444F4A" w:rsidP="00D4285E">
      <w:pPr>
        <w:pStyle w:val="SemEspaamento"/>
        <w:spacing w:line="276" w:lineRule="auto"/>
        <w:ind w:firstLine="708"/>
        <w:jc w:val="both"/>
        <w:rPr>
          <w:rFonts w:ascii="Arial Narrow" w:hAnsi="Arial Narrow"/>
          <w:b/>
          <w:i/>
          <w:sz w:val="24"/>
          <w:szCs w:val="24"/>
        </w:rPr>
      </w:pPr>
      <w:r w:rsidRPr="003451D4">
        <w:rPr>
          <w:rFonts w:ascii="Arial Narrow" w:hAnsi="Arial Narrow" w:cs="Times New Roman"/>
          <w:sz w:val="24"/>
          <w:szCs w:val="24"/>
        </w:rPr>
        <w:t xml:space="preserve">O Vereador que este subscreve, vem respeitosamente requerer que, após ouvido o plenário seja aprovada e encaminhada ao Poder Executivo </w:t>
      </w:r>
      <w:r w:rsidR="003451D4" w:rsidRPr="003451D4">
        <w:rPr>
          <w:rFonts w:ascii="Arial Narrow" w:hAnsi="Arial Narrow"/>
          <w:b/>
          <w:bCs/>
          <w:i/>
          <w:iCs/>
          <w:caps/>
          <w:sz w:val="24"/>
          <w:szCs w:val="24"/>
        </w:rPr>
        <w:t xml:space="preserve">SOLICITAÇÃO </w:t>
      </w:r>
      <w:r w:rsidR="00D4285E">
        <w:rPr>
          <w:rFonts w:ascii="Arial Narrow" w:hAnsi="Arial Narrow"/>
          <w:b/>
          <w:bCs/>
          <w:i/>
          <w:iCs/>
          <w:caps/>
          <w:sz w:val="24"/>
          <w:szCs w:val="24"/>
        </w:rPr>
        <w:t>de</w:t>
      </w:r>
      <w:r w:rsidR="003451D4" w:rsidRPr="003451D4">
        <w:rPr>
          <w:rFonts w:ascii="Arial Narrow" w:hAnsi="Arial Narrow"/>
          <w:b/>
          <w:bCs/>
          <w:i/>
          <w:iCs/>
          <w:caps/>
          <w:sz w:val="24"/>
          <w:szCs w:val="24"/>
        </w:rPr>
        <w:t xml:space="preserve"> PAGAMENTO DA 13ª PARCELA DO INCENTIVO FINANCEIRO ADICIONAL AOS AGENTES COMUNITÁRIOS DE SAÚDE (ACS) E AOS AGENTES DE COMBATE ÀS ENDEMIAS (ACE), </w:t>
      </w:r>
      <w:r w:rsidR="00D4285E">
        <w:rPr>
          <w:rFonts w:ascii="Arial Narrow" w:hAnsi="Arial Narrow"/>
          <w:b/>
          <w:bCs/>
          <w:i/>
          <w:iCs/>
          <w:caps/>
          <w:sz w:val="24"/>
          <w:szCs w:val="24"/>
        </w:rPr>
        <w:t>NOS TERMOS</w:t>
      </w:r>
      <w:r w:rsidR="003451D4" w:rsidRPr="003451D4">
        <w:rPr>
          <w:rFonts w:ascii="Arial Narrow" w:hAnsi="Arial Narrow"/>
          <w:b/>
          <w:bCs/>
          <w:i/>
          <w:iCs/>
          <w:caps/>
          <w:sz w:val="24"/>
          <w:szCs w:val="24"/>
        </w:rPr>
        <w:t xml:space="preserve"> PREVISTO</w:t>
      </w:r>
      <w:r w:rsidR="00D4285E">
        <w:rPr>
          <w:rFonts w:ascii="Arial Narrow" w:hAnsi="Arial Narrow"/>
          <w:b/>
          <w:bCs/>
          <w:i/>
          <w:iCs/>
          <w:caps/>
          <w:sz w:val="24"/>
          <w:szCs w:val="24"/>
        </w:rPr>
        <w:t>S</w:t>
      </w:r>
      <w:r w:rsidR="003451D4" w:rsidRPr="003451D4">
        <w:rPr>
          <w:rFonts w:ascii="Arial Narrow" w:hAnsi="Arial Narrow"/>
          <w:b/>
          <w:bCs/>
          <w:i/>
          <w:iCs/>
          <w:caps/>
          <w:sz w:val="24"/>
          <w:szCs w:val="24"/>
        </w:rPr>
        <w:t xml:space="preserve"> NA LEGISLAÇÃO FEDERAL</w:t>
      </w:r>
      <w:r w:rsidR="00D4285E">
        <w:rPr>
          <w:rFonts w:ascii="Arial Narrow" w:hAnsi="Arial Narrow"/>
          <w:b/>
          <w:bCs/>
          <w:i/>
          <w:iCs/>
          <w:caps/>
          <w:sz w:val="24"/>
          <w:szCs w:val="24"/>
        </w:rPr>
        <w:t>, CONFORME minuta DE PROJETO DE LEI sugeridA.</w:t>
      </w:r>
    </w:p>
    <w:p w14:paraId="65C9C836" w14:textId="77777777" w:rsidR="00D4285E" w:rsidRPr="00D4285E" w:rsidRDefault="00D4285E" w:rsidP="00D4285E">
      <w:pPr>
        <w:pStyle w:val="SemEspaamento"/>
        <w:spacing w:line="276" w:lineRule="auto"/>
        <w:ind w:firstLine="708"/>
        <w:jc w:val="both"/>
        <w:rPr>
          <w:rFonts w:ascii="Arial Narrow" w:hAnsi="Arial Narrow"/>
          <w:sz w:val="24"/>
          <w:szCs w:val="24"/>
        </w:rPr>
      </w:pPr>
      <w:r w:rsidRPr="00D4285E">
        <w:rPr>
          <w:rFonts w:ascii="Arial Narrow" w:hAnsi="Arial Narrow"/>
          <w:sz w:val="24"/>
          <w:szCs w:val="24"/>
        </w:rPr>
        <w:t xml:space="preserve">A presente proposição visa instituir em nosso município um mecanismo de justiça, reconhecimento e valorização para com os Agentes Comunitários de Saúde (ACS) e os Agentes de Combate às Endemias (ACE). Estes profissionais representam a mais capilar e presente extensão do Sistema Único de Saúde, sendo o elo fundamental entre a população e as políticas de saúde pública. Seu trabalho diário, realizado de porta em porta, é a principal ferramenta de prevenção de doenças e promoção da saúde em </w:t>
      </w:r>
      <w:proofErr w:type="spellStart"/>
      <w:r w:rsidRPr="00D4285E">
        <w:rPr>
          <w:rFonts w:ascii="Arial Narrow" w:hAnsi="Arial Narrow"/>
          <w:sz w:val="24"/>
          <w:szCs w:val="24"/>
        </w:rPr>
        <w:t>Abreulândia</w:t>
      </w:r>
      <w:proofErr w:type="spellEnd"/>
      <w:r w:rsidRPr="00D4285E">
        <w:rPr>
          <w:rFonts w:ascii="Arial Narrow" w:hAnsi="Arial Narrow"/>
          <w:sz w:val="24"/>
          <w:szCs w:val="24"/>
        </w:rPr>
        <w:t>, um esforço que resulta não apenas em mais qualidade de vida para nossos cidadãos, mas também em uma significativa economia de recursos públicos que seriam gastos no tratamento de enfermidades evitáveis.</w:t>
      </w:r>
    </w:p>
    <w:p w14:paraId="0912A9F2" w14:textId="77777777" w:rsidR="00D4285E" w:rsidRPr="00D4285E" w:rsidRDefault="00D4285E" w:rsidP="00D4285E">
      <w:pPr>
        <w:pStyle w:val="SemEspaamento"/>
        <w:spacing w:line="276" w:lineRule="auto"/>
        <w:ind w:firstLine="708"/>
        <w:jc w:val="both"/>
        <w:rPr>
          <w:rFonts w:ascii="Arial Narrow" w:hAnsi="Arial Narrow"/>
          <w:sz w:val="24"/>
          <w:szCs w:val="24"/>
        </w:rPr>
      </w:pPr>
      <w:r w:rsidRPr="00D4285E">
        <w:rPr>
          <w:rFonts w:ascii="Arial Narrow" w:hAnsi="Arial Narrow"/>
          <w:sz w:val="24"/>
          <w:szCs w:val="24"/>
        </w:rPr>
        <w:t>É imperativo destacar que a medida aqui solicitada não representa a criação de uma nova despesa para o erário municipal. Trata-se, na verdade, de regulamentar o repasse de um incentivo financeiro já estabelecido e custeado pelo Governo Federal, conforme previsto na </w:t>
      </w:r>
      <w:hyperlink r:id="rId7" w:tgtFrame="_blank" w:history="1">
        <w:r w:rsidRPr="00D4285E">
          <w:rPr>
            <w:rStyle w:val="Hyperlink"/>
            <w:rFonts w:ascii="Arial Narrow" w:hAnsi="Arial Narrow"/>
            <w:color w:val="auto"/>
            <w:sz w:val="24"/>
            <w:szCs w:val="24"/>
            <w:u w:val="none"/>
          </w:rPr>
          <w:t>Lei nº 12.994/2014</w:t>
        </w:r>
      </w:hyperlink>
      <w:r w:rsidRPr="00D4285E">
        <w:rPr>
          <w:rFonts w:ascii="Arial Narrow" w:hAnsi="Arial Narrow"/>
          <w:sz w:val="24"/>
          <w:szCs w:val="24"/>
        </w:rPr>
        <w:t> e no </w:t>
      </w:r>
      <w:hyperlink r:id="rId8" w:tgtFrame="_blank" w:history="1">
        <w:r w:rsidRPr="00D4285E">
          <w:rPr>
            <w:rStyle w:val="Hyperlink"/>
            <w:rFonts w:ascii="Arial Narrow" w:hAnsi="Arial Narrow"/>
            <w:color w:val="auto"/>
            <w:sz w:val="24"/>
            <w:szCs w:val="24"/>
            <w:u w:val="none"/>
          </w:rPr>
          <w:t>Decreto nº 8.474/2015</w:t>
        </w:r>
      </w:hyperlink>
      <w:r w:rsidRPr="00D4285E">
        <w:rPr>
          <w:rFonts w:ascii="Arial Narrow" w:hAnsi="Arial Narrow"/>
          <w:sz w:val="24"/>
          <w:szCs w:val="24"/>
        </w:rPr>
        <w:t>. O que se busca é dar segurança jurídica e transparência a este processo, garantindo que o benefício, que é de direito dos agentes, chegue efetivamente a eles. Ao formalizar o pagamento por meio de uma lei municipal, o Poder Executivo se resguarda e, ao mesmo tempo, cumpre seu dever de gerir com eficiência os recursos federais destinados à saúde.</w:t>
      </w:r>
    </w:p>
    <w:p w14:paraId="2C0E52BA" w14:textId="0391363A" w:rsidR="00D4285E" w:rsidRDefault="00D4285E" w:rsidP="00D4285E">
      <w:pPr>
        <w:pStyle w:val="SemEspaamento"/>
        <w:spacing w:line="276" w:lineRule="auto"/>
        <w:ind w:firstLine="708"/>
        <w:jc w:val="both"/>
        <w:rPr>
          <w:rFonts w:ascii="Arial Narrow" w:hAnsi="Arial Narrow"/>
          <w:sz w:val="24"/>
          <w:szCs w:val="24"/>
        </w:rPr>
      </w:pPr>
      <w:r w:rsidRPr="00D4285E">
        <w:rPr>
          <w:rFonts w:ascii="Arial Narrow" w:hAnsi="Arial Narrow"/>
          <w:sz w:val="24"/>
          <w:szCs w:val="24"/>
        </w:rPr>
        <w:t>Portanto, a criação de uma lei municipal para este fim é um ato de gestão responsável e de compromisso social</w:t>
      </w:r>
      <w:r>
        <w:rPr>
          <w:rFonts w:ascii="Arial Narrow" w:hAnsi="Arial Narrow"/>
          <w:sz w:val="24"/>
          <w:szCs w:val="24"/>
        </w:rPr>
        <w:t>, seguindo sugestão de projeto de lei em anexo visto que, a</w:t>
      </w:r>
      <w:r w:rsidRPr="00D4285E">
        <w:rPr>
          <w:rFonts w:ascii="Arial Narrow" w:hAnsi="Arial Narrow"/>
          <w:sz w:val="24"/>
          <w:szCs w:val="24"/>
        </w:rPr>
        <w:t xml:space="preserve">o vincular o pagamento do incentivo ao cumprimento de metas de assiduidade e produtividade, conforme sugerido na minuta, o Poder Público cria um ciclo virtuoso: os agentes são motivados e recompensados por sua dedicação, e a população recebe em troca um serviço de saúde ainda mais eficiente e presente. </w:t>
      </w:r>
    </w:p>
    <w:p w14:paraId="6802C4A9" w14:textId="6CC87431" w:rsidR="00D4285E" w:rsidRPr="00D4285E" w:rsidRDefault="00D4285E" w:rsidP="00D4285E">
      <w:pPr>
        <w:pStyle w:val="SemEspaamento"/>
        <w:spacing w:line="276" w:lineRule="auto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Assim, considerando a relevância, solicito dos nobres pares a aprovação deste requerimento.</w:t>
      </w:r>
    </w:p>
    <w:p w14:paraId="19867CBC" w14:textId="77777777" w:rsidR="005110EE" w:rsidRPr="003451D4" w:rsidRDefault="005110EE" w:rsidP="00B37EF2">
      <w:pPr>
        <w:pStyle w:val="SemEspaamento"/>
        <w:jc w:val="center"/>
        <w:rPr>
          <w:rFonts w:ascii="Arial Narrow" w:hAnsi="Arial Narrow" w:cs="Times New Roman"/>
          <w:sz w:val="24"/>
          <w:szCs w:val="24"/>
        </w:rPr>
      </w:pPr>
      <w:r w:rsidRPr="003451D4">
        <w:rPr>
          <w:rFonts w:ascii="Arial Narrow" w:hAnsi="Arial Narrow" w:cs="Times New Roman"/>
          <w:sz w:val="24"/>
          <w:szCs w:val="24"/>
        </w:rPr>
        <w:t xml:space="preserve">Plenário da Câmara Municipal de </w:t>
      </w:r>
      <w:proofErr w:type="spellStart"/>
      <w:r w:rsidRPr="003451D4">
        <w:rPr>
          <w:rFonts w:ascii="Arial Narrow" w:hAnsi="Arial Narrow" w:cs="Times New Roman"/>
          <w:sz w:val="24"/>
          <w:szCs w:val="24"/>
        </w:rPr>
        <w:t>Abreulândia</w:t>
      </w:r>
      <w:proofErr w:type="spellEnd"/>
      <w:r w:rsidRPr="003451D4">
        <w:rPr>
          <w:rFonts w:ascii="Arial Narrow" w:hAnsi="Arial Narrow" w:cs="Times New Roman"/>
          <w:sz w:val="24"/>
          <w:szCs w:val="24"/>
        </w:rPr>
        <w:t xml:space="preserve"> - TO, </w:t>
      </w:r>
    </w:p>
    <w:p w14:paraId="576BEED8" w14:textId="632EF014" w:rsidR="005110EE" w:rsidRPr="003451D4" w:rsidRDefault="005110EE" w:rsidP="00B37EF2">
      <w:pPr>
        <w:pStyle w:val="SemEspaamento"/>
        <w:jc w:val="center"/>
        <w:rPr>
          <w:rFonts w:ascii="Arial Narrow" w:hAnsi="Arial Narrow" w:cs="Times New Roman"/>
          <w:sz w:val="24"/>
          <w:szCs w:val="24"/>
        </w:rPr>
      </w:pPr>
      <w:r w:rsidRPr="003451D4">
        <w:rPr>
          <w:rFonts w:ascii="Arial Narrow" w:hAnsi="Arial Narrow" w:cs="Times New Roman"/>
          <w:sz w:val="24"/>
          <w:szCs w:val="24"/>
        </w:rPr>
        <w:t xml:space="preserve">aos </w:t>
      </w:r>
      <w:r w:rsidR="00D4285E">
        <w:rPr>
          <w:rFonts w:ascii="Arial Narrow" w:hAnsi="Arial Narrow" w:cs="Times New Roman"/>
          <w:sz w:val="24"/>
          <w:szCs w:val="24"/>
        </w:rPr>
        <w:t>27</w:t>
      </w:r>
      <w:r w:rsidR="00165F04" w:rsidRPr="003451D4">
        <w:rPr>
          <w:rFonts w:ascii="Arial Narrow" w:hAnsi="Arial Narrow" w:cs="Times New Roman"/>
          <w:sz w:val="24"/>
          <w:szCs w:val="24"/>
        </w:rPr>
        <w:t xml:space="preserve"> </w:t>
      </w:r>
      <w:r w:rsidR="009373BA" w:rsidRPr="003451D4">
        <w:rPr>
          <w:rFonts w:ascii="Arial Narrow" w:hAnsi="Arial Narrow" w:cs="Times New Roman"/>
          <w:sz w:val="24"/>
          <w:szCs w:val="24"/>
        </w:rPr>
        <w:t>d</w:t>
      </w:r>
      <w:r w:rsidR="00B06211" w:rsidRPr="003451D4">
        <w:rPr>
          <w:rFonts w:ascii="Arial Narrow" w:hAnsi="Arial Narrow" w:cs="Times New Roman"/>
          <w:sz w:val="24"/>
          <w:szCs w:val="24"/>
        </w:rPr>
        <w:t xml:space="preserve">ias do mês de </w:t>
      </w:r>
      <w:r w:rsidR="00D4285E">
        <w:rPr>
          <w:rFonts w:ascii="Arial Narrow" w:hAnsi="Arial Narrow" w:cs="Times New Roman"/>
          <w:sz w:val="24"/>
          <w:szCs w:val="24"/>
        </w:rPr>
        <w:t>outubro</w:t>
      </w:r>
      <w:r w:rsidR="00113FD2" w:rsidRPr="003451D4">
        <w:rPr>
          <w:rFonts w:ascii="Arial Narrow" w:hAnsi="Arial Narrow" w:cs="Times New Roman"/>
          <w:sz w:val="24"/>
          <w:szCs w:val="24"/>
        </w:rPr>
        <w:t xml:space="preserve"> de </w:t>
      </w:r>
      <w:r w:rsidR="00D4285E">
        <w:rPr>
          <w:rFonts w:ascii="Arial Narrow" w:hAnsi="Arial Narrow" w:cs="Times New Roman"/>
          <w:sz w:val="24"/>
          <w:szCs w:val="24"/>
        </w:rPr>
        <w:t>2025</w:t>
      </w:r>
    </w:p>
    <w:p w14:paraId="62B6B74C" w14:textId="77777777" w:rsidR="009373BA" w:rsidRPr="003451D4" w:rsidRDefault="009373BA" w:rsidP="00B37EF2">
      <w:pPr>
        <w:pStyle w:val="SemEspaamento"/>
        <w:ind w:firstLine="708"/>
        <w:jc w:val="center"/>
        <w:rPr>
          <w:rFonts w:ascii="Arial Narrow" w:hAnsi="Arial Narrow" w:cs="Times New Roman"/>
          <w:sz w:val="24"/>
          <w:szCs w:val="24"/>
        </w:rPr>
      </w:pPr>
    </w:p>
    <w:p w14:paraId="7EE65EC7" w14:textId="77777777" w:rsidR="00F4206C" w:rsidRPr="003451D4" w:rsidRDefault="00F4206C" w:rsidP="00B37EF2">
      <w:pPr>
        <w:pStyle w:val="SemEspaamento"/>
        <w:ind w:firstLine="708"/>
        <w:jc w:val="center"/>
        <w:rPr>
          <w:rFonts w:ascii="Arial Narrow" w:hAnsi="Arial Narrow" w:cs="Times New Roman"/>
          <w:b/>
          <w:i/>
          <w:sz w:val="24"/>
          <w:szCs w:val="24"/>
        </w:rPr>
      </w:pPr>
    </w:p>
    <w:p w14:paraId="66CEF379" w14:textId="5C3FD856" w:rsidR="00BB65AA" w:rsidRPr="003451D4" w:rsidRDefault="00D4285E" w:rsidP="00B37EF2">
      <w:pPr>
        <w:pStyle w:val="SemEspaamento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NONATIM</w:t>
      </w:r>
    </w:p>
    <w:p w14:paraId="2C5F5A7A" w14:textId="77777777" w:rsidR="00F4206C" w:rsidRDefault="00BB65AA" w:rsidP="00B37EF2">
      <w:pPr>
        <w:pStyle w:val="SemEspaamento"/>
        <w:jc w:val="center"/>
        <w:rPr>
          <w:rFonts w:ascii="Arial Narrow" w:hAnsi="Arial Narrow" w:cs="Times New Roman"/>
          <w:i/>
          <w:sz w:val="24"/>
          <w:szCs w:val="24"/>
        </w:rPr>
      </w:pPr>
      <w:r w:rsidRPr="00B37EF2">
        <w:rPr>
          <w:rFonts w:ascii="Arial Narrow" w:hAnsi="Arial Narrow" w:cs="Times New Roman"/>
          <w:i/>
          <w:sz w:val="24"/>
          <w:szCs w:val="24"/>
        </w:rPr>
        <w:t>Vereador</w:t>
      </w:r>
    </w:p>
    <w:p w14:paraId="69D2C0BF" w14:textId="77777777" w:rsidR="00D4285E" w:rsidRDefault="00D4285E" w:rsidP="00B37EF2">
      <w:pPr>
        <w:pStyle w:val="SemEspaamento"/>
        <w:jc w:val="center"/>
        <w:rPr>
          <w:rFonts w:ascii="Arial Narrow" w:hAnsi="Arial Narrow" w:cs="Times New Roman"/>
          <w:i/>
          <w:sz w:val="24"/>
          <w:szCs w:val="24"/>
        </w:rPr>
      </w:pPr>
    </w:p>
    <w:p w14:paraId="117FFEC9" w14:textId="77777777" w:rsidR="00D4285E" w:rsidRDefault="00D4285E" w:rsidP="00B37EF2">
      <w:pPr>
        <w:pStyle w:val="SemEspaamento"/>
        <w:jc w:val="center"/>
        <w:rPr>
          <w:rFonts w:ascii="Arial Narrow" w:hAnsi="Arial Narrow" w:cs="Times New Roman"/>
          <w:i/>
          <w:sz w:val="24"/>
          <w:szCs w:val="24"/>
        </w:rPr>
      </w:pPr>
    </w:p>
    <w:p w14:paraId="145720DF" w14:textId="77777777" w:rsidR="00D4285E" w:rsidRDefault="00D4285E" w:rsidP="00B37EF2">
      <w:pPr>
        <w:pStyle w:val="SemEspaamento"/>
        <w:jc w:val="center"/>
        <w:rPr>
          <w:rFonts w:ascii="Arial Narrow" w:hAnsi="Arial Narrow" w:cs="Times New Roman"/>
          <w:i/>
          <w:sz w:val="24"/>
          <w:szCs w:val="24"/>
        </w:rPr>
      </w:pPr>
    </w:p>
    <w:p w14:paraId="60D564C0" w14:textId="4B18868F" w:rsidR="00D4285E" w:rsidRPr="00D4285E" w:rsidRDefault="00D4285E" w:rsidP="00D4285E">
      <w:pPr>
        <w:pStyle w:val="SemEspaamento"/>
        <w:jc w:val="center"/>
        <w:rPr>
          <w:rFonts w:ascii="Arial Narrow" w:hAnsi="Arial Narrow" w:cs="Times New Roman"/>
          <w:b/>
          <w:bCs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lastRenderedPageBreak/>
        <w:t xml:space="preserve">MINUTA - </w:t>
      </w: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PROJETO DE LEI Nº ____ / 2025</w:t>
      </w:r>
    </w:p>
    <w:p w14:paraId="17EB49A7" w14:textId="77777777" w:rsidR="00D4285E" w:rsidRPr="00D4285E" w:rsidRDefault="00D4285E" w:rsidP="00D4285E">
      <w:pPr>
        <w:pStyle w:val="SemEspaamento"/>
        <w:jc w:val="center"/>
        <w:rPr>
          <w:rFonts w:ascii="Arial Narrow" w:hAnsi="Arial Narrow" w:cs="Times New Roman"/>
          <w:i/>
          <w:sz w:val="24"/>
          <w:szCs w:val="24"/>
        </w:rPr>
      </w:pPr>
    </w:p>
    <w:p w14:paraId="75870711" w14:textId="526EAEF5" w:rsidR="00D4285E" w:rsidRPr="00D4285E" w:rsidRDefault="00D4285E" w:rsidP="00D4285E">
      <w:pPr>
        <w:pStyle w:val="SemEspaamento"/>
        <w:ind w:left="2268"/>
        <w:jc w:val="both"/>
        <w:rPr>
          <w:rFonts w:ascii="Arial Narrow" w:hAnsi="Arial Narrow" w:cs="Times New Roman"/>
          <w:b/>
          <w:bCs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 xml:space="preserve"> </w:t>
      </w: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“Autoriza o Poder Executivo a realizar, ao final de cada exercício financeiro, o pagamento de 100% do valor da 13ª parcela do repasse anual referente ao incentivo do Programa de Agente Comunitário de Saúde e Agente de Combate às Endemias por meio de incentivo financeiro e dá outras providências.”</w:t>
      </w:r>
    </w:p>
    <w:p w14:paraId="6BE3F5A2" w14:textId="77777777" w:rsidR="00D4285E" w:rsidRDefault="00D4285E" w:rsidP="00D4285E">
      <w:pPr>
        <w:pStyle w:val="SemEspaamento"/>
        <w:jc w:val="center"/>
        <w:rPr>
          <w:rFonts w:ascii="Arial Narrow" w:hAnsi="Arial Narrow" w:cs="Times New Roman"/>
          <w:i/>
          <w:sz w:val="24"/>
          <w:szCs w:val="24"/>
        </w:rPr>
      </w:pPr>
    </w:p>
    <w:p w14:paraId="582717E7" w14:textId="65543E39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iCs/>
          <w:sz w:val="24"/>
          <w:szCs w:val="24"/>
        </w:rPr>
        <w:t>O Prefeito do Município de </w:t>
      </w:r>
      <w:proofErr w:type="spellStart"/>
      <w:r w:rsidRPr="00D4285E">
        <w:rPr>
          <w:rFonts w:ascii="Arial Narrow" w:hAnsi="Arial Narrow" w:cs="Times New Roman"/>
          <w:iCs/>
          <w:sz w:val="24"/>
          <w:szCs w:val="24"/>
        </w:rPr>
        <w:t>Abreulândia</w:t>
      </w:r>
      <w:proofErr w:type="spellEnd"/>
      <w:r w:rsidRPr="00D4285E">
        <w:rPr>
          <w:rFonts w:ascii="Arial Narrow" w:hAnsi="Arial Narrow" w:cs="Times New Roman"/>
          <w:iCs/>
          <w:sz w:val="24"/>
          <w:szCs w:val="24"/>
        </w:rPr>
        <w:t xml:space="preserve"> - TO, no uso de suas atribuições legais e conferidas pela Lei Orgânica Municipal, submete à apreciação desta Egrégia Casa de Leis o seguinte Projeto de Lei:</w:t>
      </w:r>
    </w:p>
    <w:p w14:paraId="4B1A48C3" w14:textId="77777777" w:rsidR="00D4285E" w:rsidRDefault="00D4285E" w:rsidP="00D4285E">
      <w:pPr>
        <w:pStyle w:val="SemEspaamento"/>
        <w:jc w:val="both"/>
        <w:rPr>
          <w:rFonts w:ascii="Arial Narrow" w:hAnsi="Arial Narrow" w:cs="Times New Roman"/>
          <w:b/>
          <w:bCs/>
          <w:iCs/>
          <w:sz w:val="24"/>
          <w:szCs w:val="24"/>
        </w:rPr>
      </w:pPr>
    </w:p>
    <w:p w14:paraId="6ECCD527" w14:textId="23533B65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Art. 1º.</w:t>
      </w:r>
      <w:r w:rsidRPr="00D4285E">
        <w:rPr>
          <w:rFonts w:ascii="Arial Narrow" w:hAnsi="Arial Narrow" w:cs="Times New Roman"/>
          <w:iCs/>
          <w:sz w:val="24"/>
          <w:szCs w:val="24"/>
        </w:rPr>
        <w:t> Fica autorizado o Poder Executivo Municipal a efetuar o pagamento de 100% da 13ª parcela do repasse anual do Governo Federal aos Agentes Comunitários de Saúde (ACS) e aos Agentes de Combate às Endemias (ACE), a título de incentivo profissional, previsto no </w:t>
      </w:r>
      <w:hyperlink r:id="rId9" w:tgtFrame="_blank" w:history="1">
        <w:r w:rsidRPr="00D4285E">
          <w:rPr>
            <w:rStyle w:val="Hyperlink"/>
            <w:rFonts w:ascii="Arial Narrow" w:hAnsi="Arial Narrow" w:cs="Times New Roman"/>
            <w:iCs/>
            <w:color w:val="auto"/>
            <w:sz w:val="24"/>
            <w:szCs w:val="24"/>
            <w:u w:val="none"/>
          </w:rPr>
          <w:t>Parágrafo único</w:t>
        </w:r>
      </w:hyperlink>
      <w:r w:rsidRPr="00D4285E">
        <w:rPr>
          <w:rFonts w:ascii="Arial Narrow" w:hAnsi="Arial Narrow" w:cs="Times New Roman"/>
          <w:iCs/>
          <w:sz w:val="24"/>
          <w:szCs w:val="24"/>
        </w:rPr>
        <w:t> do Artigo 5º do Decreto Federal nº 8.474 de 22 de junho de 2015 e na </w:t>
      </w:r>
      <w:hyperlink r:id="rId10" w:tgtFrame="_blank" w:history="1">
        <w:r w:rsidRPr="00D4285E">
          <w:rPr>
            <w:rStyle w:val="Hyperlink"/>
            <w:rFonts w:ascii="Arial Narrow" w:hAnsi="Arial Narrow" w:cs="Times New Roman"/>
            <w:iCs/>
            <w:color w:val="auto"/>
            <w:sz w:val="24"/>
            <w:szCs w:val="24"/>
            <w:u w:val="none"/>
          </w:rPr>
          <w:t>Lei Federal nº 12.994</w:t>
        </w:r>
      </w:hyperlink>
      <w:r w:rsidRPr="00D4285E">
        <w:rPr>
          <w:rFonts w:ascii="Arial Narrow" w:hAnsi="Arial Narrow" w:cs="Times New Roman"/>
          <w:iCs/>
          <w:sz w:val="24"/>
          <w:szCs w:val="24"/>
        </w:rPr>
        <w:t>, alterada pela </w:t>
      </w:r>
      <w:hyperlink r:id="rId11" w:tgtFrame="_blank" w:history="1">
        <w:r w:rsidRPr="00D4285E">
          <w:rPr>
            <w:rStyle w:val="Hyperlink"/>
            <w:rFonts w:ascii="Arial Narrow" w:hAnsi="Arial Narrow" w:cs="Times New Roman"/>
            <w:iCs/>
            <w:color w:val="auto"/>
            <w:sz w:val="24"/>
            <w:szCs w:val="24"/>
            <w:u w:val="none"/>
          </w:rPr>
          <w:t>Lei nº 13.708/2018</w:t>
        </w:r>
      </w:hyperlink>
      <w:r w:rsidRPr="00D4285E">
        <w:rPr>
          <w:rFonts w:ascii="Arial Narrow" w:hAnsi="Arial Narrow" w:cs="Times New Roman"/>
          <w:iCs/>
          <w:sz w:val="24"/>
          <w:szCs w:val="24"/>
        </w:rPr>
        <w:t>, visando estimular os profissionais que trabalham nos programas estratégicos da Política Nacional de Atenção Básica e fortalecer a atuação de Agentes Comunitários de Saúde e de Combate às Endemias.</w:t>
      </w:r>
    </w:p>
    <w:p w14:paraId="431A2A03" w14:textId="77777777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§ 1º</w:t>
      </w:r>
      <w:r w:rsidRPr="00D4285E">
        <w:rPr>
          <w:rFonts w:ascii="Arial Narrow" w:hAnsi="Arial Narrow" w:cs="Times New Roman"/>
          <w:iCs/>
          <w:sz w:val="24"/>
          <w:szCs w:val="24"/>
        </w:rPr>
        <w:t> O repasse do incentivo financeiro adicional será efetuado em parcela única e individualizada, através de rateio em partes iguais, entre os Agentes Comunitários de Saúde (ACS) e Agentes de Combate às Endemias (ACE), lançado em folha de pagamento a título de gratificação/incentivo financeiro para intensificação de campanhas afetas à sua atuação, sempre ao final de cada exercício, sendo condicionado ao repasse do Governo Federal.</w:t>
      </w:r>
    </w:p>
    <w:p w14:paraId="5DCA7DD8" w14:textId="77777777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§ 2º</w:t>
      </w:r>
      <w:r w:rsidRPr="00D4285E">
        <w:rPr>
          <w:rFonts w:ascii="Arial Narrow" w:hAnsi="Arial Narrow" w:cs="Times New Roman"/>
          <w:iCs/>
          <w:sz w:val="24"/>
          <w:szCs w:val="24"/>
        </w:rPr>
        <w:t> Farão jus ao incentivo financeiro adicional previsto no caput deste artigo, todos os profissionais que se enquadrem nesta categoria e que se encontrem em pleno exercício de suas funções, e estejam desenvolvendo participação efetiva de todas as atividades de fortalecimento e estímulo das práticas de prevenção e promoção da saúde, em prol da coletividade, alcançando 80% (oitenta por cento) das metas estabelecidas, bem como possuir assiduidade laboral mensal mínima de 90% (noventa por cento) em sua frequência, a ser atestada pelo chefe imediato do programa em ambos os casos.</w:t>
      </w:r>
    </w:p>
    <w:p w14:paraId="3C4AAF9F" w14:textId="77777777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§ 3º</w:t>
      </w:r>
      <w:r w:rsidRPr="00D4285E">
        <w:rPr>
          <w:rFonts w:ascii="Arial Narrow" w:hAnsi="Arial Narrow" w:cs="Times New Roman"/>
          <w:iCs/>
          <w:sz w:val="24"/>
          <w:szCs w:val="24"/>
        </w:rPr>
        <w:t> Acarretará a perda do direito ao Incentivo Financeiro Adicional o Agente que, no curso do período, estiver afastado e/ou licenciado, com exceção dos casos de licença maternidade ou licença para tratamento de saúde.</w:t>
      </w:r>
    </w:p>
    <w:p w14:paraId="18402CAC" w14:textId="77777777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§ 4º</w:t>
      </w:r>
      <w:r w:rsidRPr="00D4285E">
        <w:rPr>
          <w:rFonts w:ascii="Arial Narrow" w:hAnsi="Arial Narrow" w:cs="Times New Roman"/>
          <w:iCs/>
          <w:sz w:val="24"/>
          <w:szCs w:val="24"/>
        </w:rPr>
        <w:t> Havendo saldo financeiro remanescente no programa, este deverá ser utilizado nas campanhas preventivas a serem estabelecidas pela Secretaria Municipal de Saúde.</w:t>
      </w:r>
    </w:p>
    <w:p w14:paraId="70FE8804" w14:textId="77777777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Art. 2º.</w:t>
      </w:r>
      <w:r w:rsidRPr="00D4285E">
        <w:rPr>
          <w:rFonts w:ascii="Arial Narrow" w:hAnsi="Arial Narrow" w:cs="Times New Roman"/>
          <w:iCs/>
          <w:sz w:val="24"/>
          <w:szCs w:val="24"/>
        </w:rPr>
        <w:t> As despesas decorrentes da execução desta Lei correrão por conta de dotações orçamentárias próprias previstas no orçamento vigente, ficando os repasses disciplinados na presente lei vinculados à existência de orçamento e disponibilidade financeira gerada pelo Governo Federal especificamente em atendimento ao programa de incentivo financeiro por cada agente de saúde e de combate a endemias.</w:t>
      </w:r>
    </w:p>
    <w:p w14:paraId="6FB4F0DE" w14:textId="77777777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b/>
          <w:bCs/>
          <w:iCs/>
          <w:sz w:val="24"/>
          <w:szCs w:val="24"/>
        </w:rPr>
        <w:t>Art. 3º.</w:t>
      </w:r>
      <w:r w:rsidRPr="00D4285E">
        <w:rPr>
          <w:rFonts w:ascii="Arial Narrow" w:hAnsi="Arial Narrow" w:cs="Times New Roman"/>
          <w:iCs/>
          <w:sz w:val="24"/>
          <w:szCs w:val="24"/>
        </w:rPr>
        <w:t> Esta Lei entra em vigor na data de sua publicação.</w:t>
      </w:r>
    </w:p>
    <w:p w14:paraId="51CE7563" w14:textId="77777777" w:rsid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</w:p>
    <w:p w14:paraId="4889E998" w14:textId="77777777" w:rsidR="00D4285E" w:rsidRPr="00D4285E" w:rsidRDefault="00D4285E" w:rsidP="00D4285E">
      <w:pPr>
        <w:pStyle w:val="SemEspaamento"/>
        <w:jc w:val="center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iCs/>
          <w:sz w:val="24"/>
          <w:szCs w:val="24"/>
        </w:rPr>
        <w:t>Gabinete do Prefeito Municipal de </w:t>
      </w:r>
      <w:proofErr w:type="spellStart"/>
      <w:r w:rsidRPr="00D4285E">
        <w:rPr>
          <w:rFonts w:ascii="Arial Narrow" w:hAnsi="Arial Narrow" w:cs="Times New Roman"/>
          <w:iCs/>
          <w:sz w:val="24"/>
          <w:szCs w:val="24"/>
        </w:rPr>
        <w:t>Abreulândia</w:t>
      </w:r>
      <w:proofErr w:type="spellEnd"/>
      <w:r w:rsidRPr="00D4285E">
        <w:rPr>
          <w:rFonts w:ascii="Arial Narrow" w:hAnsi="Arial Narrow" w:cs="Times New Roman"/>
          <w:iCs/>
          <w:sz w:val="24"/>
          <w:szCs w:val="24"/>
        </w:rPr>
        <w:t xml:space="preserve"> - TO, aos [dia] dias do mês de [mês] do ano de 2025.</w:t>
      </w:r>
    </w:p>
    <w:p w14:paraId="30E01D66" w14:textId="77777777" w:rsidR="00D4285E" w:rsidRDefault="00D4285E" w:rsidP="00D4285E">
      <w:pPr>
        <w:pStyle w:val="SemEspaamento"/>
        <w:jc w:val="both"/>
        <w:rPr>
          <w:rFonts w:ascii="Arial Narrow" w:hAnsi="Arial Narrow" w:cs="Times New Roman"/>
          <w:b/>
          <w:bCs/>
          <w:iCs/>
          <w:sz w:val="24"/>
          <w:szCs w:val="24"/>
        </w:rPr>
      </w:pPr>
    </w:p>
    <w:p w14:paraId="1826F523" w14:textId="77777777" w:rsidR="00D4285E" w:rsidRDefault="00D4285E" w:rsidP="00D4285E">
      <w:pPr>
        <w:pStyle w:val="SemEspaamento"/>
        <w:jc w:val="center"/>
        <w:rPr>
          <w:rFonts w:ascii="Arial Narrow" w:hAnsi="Arial Narrow" w:cs="Times New Roman"/>
          <w:iCs/>
          <w:sz w:val="24"/>
          <w:szCs w:val="24"/>
        </w:rPr>
      </w:pPr>
    </w:p>
    <w:p w14:paraId="6DD34BAD" w14:textId="20D4A0BB" w:rsidR="00D4285E" w:rsidRPr="00D4285E" w:rsidRDefault="00D4285E" w:rsidP="00D4285E">
      <w:pPr>
        <w:pStyle w:val="SemEspaamento"/>
        <w:jc w:val="center"/>
        <w:rPr>
          <w:rFonts w:ascii="Arial Narrow" w:hAnsi="Arial Narrow" w:cs="Times New Roman"/>
          <w:iCs/>
          <w:sz w:val="24"/>
          <w:szCs w:val="24"/>
        </w:rPr>
      </w:pPr>
      <w:r w:rsidRPr="00D4285E">
        <w:rPr>
          <w:rFonts w:ascii="Arial Narrow" w:hAnsi="Arial Narrow" w:cs="Times New Roman"/>
          <w:iCs/>
          <w:sz w:val="24"/>
          <w:szCs w:val="24"/>
        </w:rPr>
        <w:t>Prefeito Municipal</w:t>
      </w:r>
    </w:p>
    <w:p w14:paraId="5DEFA076" w14:textId="77777777" w:rsidR="00D4285E" w:rsidRPr="00D4285E" w:rsidRDefault="00D4285E" w:rsidP="00D4285E">
      <w:pPr>
        <w:pStyle w:val="SemEspaamento"/>
        <w:jc w:val="both"/>
        <w:rPr>
          <w:rFonts w:ascii="Arial Narrow" w:hAnsi="Arial Narrow" w:cs="Times New Roman"/>
          <w:iCs/>
          <w:sz w:val="24"/>
          <w:szCs w:val="24"/>
        </w:rPr>
      </w:pPr>
    </w:p>
    <w:p w14:paraId="611EB4EA" w14:textId="77777777" w:rsidR="00EA446D" w:rsidRPr="00D4285E" w:rsidRDefault="00EA446D" w:rsidP="00D4285E">
      <w:pPr>
        <w:pStyle w:val="SemEspaamento"/>
        <w:jc w:val="both"/>
        <w:rPr>
          <w:rFonts w:ascii="Arial Narrow" w:hAnsi="Arial Narrow" w:cs="Times New Roman"/>
          <w:b/>
          <w:iCs/>
          <w:sz w:val="24"/>
          <w:szCs w:val="24"/>
        </w:rPr>
      </w:pPr>
    </w:p>
    <w:p w14:paraId="720F507E" w14:textId="77777777" w:rsidR="00EB38BD" w:rsidRPr="00D4285E" w:rsidRDefault="00EB38BD" w:rsidP="00D4285E">
      <w:pPr>
        <w:spacing w:after="0" w:line="240" w:lineRule="auto"/>
        <w:jc w:val="both"/>
        <w:rPr>
          <w:rFonts w:ascii="Arial Narrow" w:hAnsi="Arial Narrow" w:cs="Times New Roman"/>
          <w:iCs/>
          <w:sz w:val="24"/>
          <w:szCs w:val="24"/>
        </w:rPr>
      </w:pPr>
    </w:p>
    <w:sectPr w:rsidR="00EB38BD" w:rsidRPr="00D4285E" w:rsidSect="00B37EF2">
      <w:headerReference w:type="default" r:id="rId12"/>
      <w:footerReference w:type="even" r:id="rId13"/>
      <w:footerReference w:type="default" r:id="rId14"/>
      <w:pgSz w:w="11906" w:h="16838"/>
      <w:pgMar w:top="2410" w:right="849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F96D8" w14:textId="77777777" w:rsidR="00323682" w:rsidRDefault="00323682" w:rsidP="009F659F">
      <w:pPr>
        <w:spacing w:after="0" w:line="240" w:lineRule="auto"/>
      </w:pPr>
      <w:r>
        <w:separator/>
      </w:r>
    </w:p>
  </w:endnote>
  <w:endnote w:type="continuationSeparator" w:id="0">
    <w:p w14:paraId="4F3FA267" w14:textId="77777777" w:rsidR="00323682" w:rsidRDefault="00323682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02B3A" w14:textId="77777777" w:rsidR="00323682" w:rsidRDefault="00323682" w:rsidP="009F659F">
      <w:pPr>
        <w:spacing w:after="0" w:line="240" w:lineRule="auto"/>
      </w:pPr>
      <w:r>
        <w:separator/>
      </w:r>
    </w:p>
  </w:footnote>
  <w:footnote w:type="continuationSeparator" w:id="0">
    <w:p w14:paraId="1432F76B" w14:textId="77777777" w:rsidR="00323682" w:rsidRDefault="00323682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59335048">
    <w:abstractNumId w:val="1"/>
  </w:num>
  <w:num w:numId="2" w16cid:durableId="978536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B6669"/>
    <w:rsid w:val="001033BE"/>
    <w:rsid w:val="00113FD2"/>
    <w:rsid w:val="00121F43"/>
    <w:rsid w:val="00125E08"/>
    <w:rsid w:val="001451B5"/>
    <w:rsid w:val="00165F04"/>
    <w:rsid w:val="001728D4"/>
    <w:rsid w:val="00190A0B"/>
    <w:rsid w:val="00211D34"/>
    <w:rsid w:val="002305CE"/>
    <w:rsid w:val="002A40CD"/>
    <w:rsid w:val="00320D28"/>
    <w:rsid w:val="00323682"/>
    <w:rsid w:val="003451D4"/>
    <w:rsid w:val="003538CD"/>
    <w:rsid w:val="00376705"/>
    <w:rsid w:val="003C04C2"/>
    <w:rsid w:val="003C148F"/>
    <w:rsid w:val="00402FA9"/>
    <w:rsid w:val="00444F4A"/>
    <w:rsid w:val="00491383"/>
    <w:rsid w:val="004C45F9"/>
    <w:rsid w:val="005110EE"/>
    <w:rsid w:val="0059639A"/>
    <w:rsid w:val="0063075D"/>
    <w:rsid w:val="0065579E"/>
    <w:rsid w:val="006B3D92"/>
    <w:rsid w:val="0073706A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37EF2"/>
    <w:rsid w:val="00B43A2F"/>
    <w:rsid w:val="00B865BE"/>
    <w:rsid w:val="00B96A81"/>
    <w:rsid w:val="00BB65AA"/>
    <w:rsid w:val="00BC7A70"/>
    <w:rsid w:val="00C24F92"/>
    <w:rsid w:val="00C77674"/>
    <w:rsid w:val="00C9336C"/>
    <w:rsid w:val="00D4285E"/>
    <w:rsid w:val="00DE2AFD"/>
    <w:rsid w:val="00DE3B3C"/>
    <w:rsid w:val="00E10C17"/>
    <w:rsid w:val="00E149CF"/>
    <w:rsid w:val="00E43414"/>
    <w:rsid w:val="00E718C1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D428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busca?q=decreto+n%C2%BA+8.474%2F2015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jusbrasil.com.br/topicos/27470609/lei-n-12994-de-17-de-junho-de-2014?verified=tru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usbrasil.com.br/topicos/200398502/lei-n-13708-de-14-de-agosto-de-2018?verified=tru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jusbrasil.com.br/topicos/27470609/lei-n-12994-de-17-de-junho-de-2014?verified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usbrasil.com.br/topicos/46261141/paragrafo-1-artigo-5-do-decreto-n-8474-de-22-de-junho-de-2015?verified=true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986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2025-10-20T14:33:00Z</dcterms:created>
  <dcterms:modified xsi:type="dcterms:W3CDTF">2025-10-20T14:33:00Z</dcterms:modified>
</cp:coreProperties>
</file>