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57E" w:rsidRPr="00407086" w:rsidRDefault="00407086" w:rsidP="0097057E">
      <w:pPr>
        <w:rPr>
          <w:rFonts w:ascii="Arial" w:eastAsia="Times New Roman" w:hAnsi="Arial" w:cs="Arial"/>
          <w:bCs/>
          <w:i/>
        </w:rPr>
      </w:pPr>
      <w:r w:rsidRPr="00407086">
        <w:rPr>
          <w:rFonts w:ascii="Arial" w:eastAsia="Times New Roman" w:hAnsi="Arial" w:cs="Arial"/>
          <w:bCs/>
          <w:i/>
        </w:rPr>
        <w:t>OFÍCIO Nº 349/2020 – GAB</w:t>
      </w:r>
      <w:r w:rsidR="0097057E" w:rsidRPr="00407086">
        <w:rPr>
          <w:rFonts w:ascii="Arial" w:eastAsia="Times New Roman" w:hAnsi="Arial" w:cs="Arial"/>
          <w:bCs/>
          <w:i/>
        </w:rPr>
        <w:t xml:space="preserve">, Estância Velha, </w:t>
      </w:r>
      <w:r w:rsidRPr="00407086">
        <w:rPr>
          <w:rFonts w:ascii="Arial" w:eastAsia="Times New Roman" w:hAnsi="Arial" w:cs="Arial"/>
          <w:bCs/>
          <w:i/>
        </w:rPr>
        <w:t xml:space="preserve">25 de </w:t>
      </w:r>
      <w:proofErr w:type="gramStart"/>
      <w:r w:rsidRPr="00407086">
        <w:rPr>
          <w:rFonts w:ascii="Arial" w:eastAsia="Times New Roman" w:hAnsi="Arial" w:cs="Arial"/>
          <w:bCs/>
          <w:i/>
        </w:rPr>
        <w:t>Agosto</w:t>
      </w:r>
      <w:proofErr w:type="gramEnd"/>
      <w:r w:rsidRPr="00407086">
        <w:rPr>
          <w:rFonts w:ascii="Arial" w:eastAsia="Times New Roman" w:hAnsi="Arial" w:cs="Arial"/>
          <w:bCs/>
          <w:i/>
        </w:rPr>
        <w:t xml:space="preserve"> de 2020.</w:t>
      </w:r>
    </w:p>
    <w:p w:rsidR="0097057E" w:rsidRPr="00407086" w:rsidRDefault="0097057E" w:rsidP="0097057E">
      <w:pPr>
        <w:rPr>
          <w:rFonts w:ascii="Arial" w:eastAsia="Times New Roman" w:hAnsi="Arial" w:cs="Arial"/>
          <w:bCs/>
          <w:i/>
        </w:rPr>
      </w:pPr>
    </w:p>
    <w:p w:rsidR="0097057E" w:rsidRPr="00407086" w:rsidRDefault="0097057E" w:rsidP="0097057E">
      <w:pPr>
        <w:rPr>
          <w:rFonts w:ascii="Arial" w:eastAsia="Times New Roman" w:hAnsi="Arial" w:cs="Arial"/>
          <w:bCs/>
          <w:i/>
        </w:rPr>
      </w:pPr>
    </w:p>
    <w:p w:rsidR="0097057E" w:rsidRPr="00407086" w:rsidRDefault="00407086" w:rsidP="00407086">
      <w:pPr>
        <w:jc w:val="center"/>
        <w:rPr>
          <w:rFonts w:ascii="Arial" w:eastAsia="Times New Roman" w:hAnsi="Arial" w:cs="Arial"/>
          <w:bCs/>
          <w:i/>
        </w:rPr>
      </w:pPr>
      <w:r w:rsidRPr="00407086">
        <w:rPr>
          <w:rFonts w:ascii="Arial" w:eastAsia="Times New Roman" w:hAnsi="Arial" w:cs="Arial"/>
          <w:bCs/>
          <w:i/>
        </w:rPr>
        <w:t>Senhor Presidente,</w:t>
      </w:r>
    </w:p>
    <w:p w:rsidR="0097057E" w:rsidRPr="00407086" w:rsidRDefault="00407086" w:rsidP="00407086">
      <w:pPr>
        <w:jc w:val="center"/>
        <w:rPr>
          <w:rFonts w:ascii="Arial" w:eastAsia="Times New Roman" w:hAnsi="Arial" w:cs="Arial"/>
          <w:bCs/>
          <w:i/>
        </w:rPr>
      </w:pPr>
      <w:r w:rsidRPr="00407086">
        <w:rPr>
          <w:rFonts w:ascii="Arial" w:eastAsia="Times New Roman" w:hAnsi="Arial" w:cs="Arial"/>
          <w:bCs/>
          <w:i/>
        </w:rPr>
        <w:t>Senhores Vereadores.</w:t>
      </w:r>
    </w:p>
    <w:p w:rsidR="0097057E" w:rsidRPr="00407086" w:rsidRDefault="0097057E" w:rsidP="0097057E">
      <w:pPr>
        <w:rPr>
          <w:rFonts w:ascii="Arial" w:eastAsia="Times New Roman" w:hAnsi="Arial" w:cs="Arial"/>
          <w:b/>
          <w:bCs/>
          <w:i/>
        </w:rPr>
      </w:pPr>
    </w:p>
    <w:p w:rsidR="0097057E" w:rsidRPr="00407086" w:rsidRDefault="0097057E" w:rsidP="0097057E">
      <w:pPr>
        <w:rPr>
          <w:rFonts w:ascii="Arial" w:eastAsia="Times New Roman" w:hAnsi="Arial" w:cs="Arial"/>
          <w:b/>
          <w:bCs/>
          <w:i/>
        </w:rPr>
      </w:pPr>
    </w:p>
    <w:p w:rsidR="0097057E" w:rsidRPr="00407086" w:rsidRDefault="0097057E" w:rsidP="0097057E">
      <w:pPr>
        <w:widowControl w:val="0"/>
        <w:ind w:firstLine="2268"/>
        <w:rPr>
          <w:rFonts w:ascii="Univers" w:hAnsi="Univers"/>
          <w:b/>
          <w:bCs/>
          <w:i/>
        </w:rPr>
      </w:pPr>
      <w:bookmarkStart w:id="0" w:name="OLE_LINK1"/>
      <w:bookmarkStart w:id="1" w:name="OLE_LINK2"/>
      <w:r w:rsidRPr="00407086">
        <w:rPr>
          <w:rFonts w:ascii="Arial" w:eastAsia="Times New Roman" w:hAnsi="Arial" w:cs="Arial"/>
          <w:i/>
        </w:rPr>
        <w:t>Estamos encaminhando o Projeto de Lei que “</w:t>
      </w:r>
      <w:r w:rsidRPr="00407086">
        <w:rPr>
          <w:rFonts w:ascii="Univers" w:hAnsi="Univers" w:cs="Calibri"/>
          <w:b/>
          <w:i/>
        </w:rPr>
        <w:t xml:space="preserve">AUTORIZA </w:t>
      </w:r>
      <w:r w:rsidRPr="00407086">
        <w:rPr>
          <w:rFonts w:ascii="Arial" w:eastAsia="Times New Roman" w:hAnsi="Arial" w:cs="Arial"/>
          <w:b/>
          <w:bCs/>
          <w:i/>
        </w:rPr>
        <w:t xml:space="preserve">O PODER EXECUTIVO MUNICIPAL A RECEBER, EM DOAÇÃO, PORÇÕES DE TERRAS DE PROPRIEDADE DE MAURO ADRIANO MULLER E OUTROS, E DÁ OUTRAS PROVIDÊNCIAS” </w:t>
      </w:r>
      <w:r w:rsidRPr="00407086">
        <w:rPr>
          <w:rFonts w:ascii="Arial" w:eastAsia="Times New Roman" w:hAnsi="Arial" w:cs="Arial"/>
          <w:i/>
        </w:rPr>
        <w:t>para apreciação e votação dos Nobres Edis</w:t>
      </w:r>
      <w:r w:rsidRPr="00407086">
        <w:rPr>
          <w:rFonts w:ascii="Univers" w:hAnsi="Univers"/>
          <w:b/>
          <w:bCs/>
          <w:i/>
        </w:rPr>
        <w:t>.</w:t>
      </w:r>
    </w:p>
    <w:p w:rsidR="00407086" w:rsidRPr="00407086" w:rsidRDefault="00407086" w:rsidP="0097057E">
      <w:pPr>
        <w:widowControl w:val="0"/>
        <w:ind w:firstLine="2268"/>
        <w:rPr>
          <w:rFonts w:ascii="Univers" w:hAnsi="Univers" w:cs="Calibri"/>
          <w:b/>
          <w:i/>
          <w:caps/>
        </w:rPr>
      </w:pPr>
    </w:p>
    <w:bookmarkEnd w:id="0"/>
    <w:bookmarkEnd w:id="1"/>
    <w:p w:rsidR="0097057E" w:rsidRPr="00407086" w:rsidRDefault="0097057E" w:rsidP="00407086">
      <w:pPr>
        <w:ind w:firstLine="2268"/>
        <w:rPr>
          <w:rFonts w:ascii="Arial" w:eastAsia="Times New Roman" w:hAnsi="Arial" w:cs="Arial"/>
          <w:i/>
        </w:rPr>
      </w:pPr>
      <w:r w:rsidRPr="00407086">
        <w:rPr>
          <w:rFonts w:ascii="Arial" w:eastAsia="Times New Roman" w:hAnsi="Arial" w:cs="Arial"/>
          <w:i/>
        </w:rPr>
        <w:t xml:space="preserve">O Projeto de lhe que ora lhes submetemos, decorre da intenção de regularizar a situação de duas porções de terras destinadas à </w:t>
      </w:r>
      <w:r w:rsidRPr="00407086">
        <w:rPr>
          <w:rFonts w:ascii="Arial" w:eastAsia="Times New Roman" w:hAnsi="Arial" w:cs="Arial"/>
          <w:i/>
          <w:iCs/>
        </w:rPr>
        <w:t>área verde</w:t>
      </w:r>
      <w:r w:rsidRPr="00407086">
        <w:rPr>
          <w:rFonts w:ascii="Arial" w:eastAsia="Times New Roman" w:hAnsi="Arial" w:cs="Arial"/>
          <w:i/>
        </w:rPr>
        <w:t xml:space="preserve"> e </w:t>
      </w:r>
      <w:r w:rsidRPr="00407086">
        <w:rPr>
          <w:rFonts w:ascii="Arial" w:eastAsia="Times New Roman" w:hAnsi="Arial" w:cs="Arial"/>
          <w:i/>
          <w:iCs/>
        </w:rPr>
        <w:t>área institucional</w:t>
      </w:r>
      <w:r w:rsidRPr="00407086">
        <w:rPr>
          <w:rFonts w:ascii="Arial" w:eastAsia="Times New Roman" w:hAnsi="Arial" w:cs="Arial"/>
          <w:i/>
        </w:rPr>
        <w:t>, transferindo o respectivo domínio para a Municipalidade, em razão da intenção dos respectivos proprietários de desmembrar em partes menores a respectiva propriedade, e a necessidade de atendimento, para tanto, ao disposto no art. 77 e respectivos §§ 1º e 2º, da Lei Municipal nº 743/1983.</w:t>
      </w:r>
    </w:p>
    <w:p w:rsidR="0097057E" w:rsidRPr="00407086" w:rsidRDefault="0097057E" w:rsidP="0097057E">
      <w:pPr>
        <w:ind w:firstLine="2268"/>
        <w:rPr>
          <w:rFonts w:ascii="Arial" w:eastAsia="Times New Roman" w:hAnsi="Arial" w:cs="Arial"/>
          <w:i/>
        </w:rPr>
      </w:pPr>
      <w:r w:rsidRPr="00407086">
        <w:rPr>
          <w:rFonts w:ascii="Arial" w:eastAsia="Times New Roman" w:hAnsi="Arial" w:cs="Arial"/>
          <w:i/>
        </w:rPr>
        <w:t xml:space="preserve">Ou seja, de transferir ao Município, via doação graciosa, as porções do todo a desmembrar, para fins de afetação como </w:t>
      </w:r>
      <w:r w:rsidRPr="00407086">
        <w:rPr>
          <w:rFonts w:ascii="Arial" w:eastAsia="Times New Roman" w:hAnsi="Arial" w:cs="Arial"/>
          <w:i/>
          <w:iCs/>
        </w:rPr>
        <w:t>área verde</w:t>
      </w:r>
      <w:r w:rsidRPr="00407086">
        <w:rPr>
          <w:rFonts w:ascii="Arial" w:eastAsia="Times New Roman" w:hAnsi="Arial" w:cs="Arial"/>
          <w:i/>
        </w:rPr>
        <w:t xml:space="preserve"> e </w:t>
      </w:r>
      <w:r w:rsidRPr="00407086">
        <w:rPr>
          <w:rFonts w:ascii="Arial" w:eastAsia="Times New Roman" w:hAnsi="Arial" w:cs="Arial"/>
          <w:i/>
          <w:iCs/>
        </w:rPr>
        <w:t>área institucional</w:t>
      </w:r>
      <w:r w:rsidRPr="00407086">
        <w:rPr>
          <w:rFonts w:ascii="Arial" w:eastAsia="Times New Roman" w:hAnsi="Arial" w:cs="Arial"/>
          <w:i/>
        </w:rPr>
        <w:t>.</w:t>
      </w:r>
    </w:p>
    <w:p w:rsidR="0097057E" w:rsidRPr="00407086" w:rsidRDefault="0097057E" w:rsidP="0097057E">
      <w:pPr>
        <w:ind w:firstLine="2268"/>
        <w:rPr>
          <w:rFonts w:ascii="Arial" w:eastAsia="Times New Roman" w:hAnsi="Arial" w:cs="Arial"/>
          <w:i/>
        </w:rPr>
      </w:pPr>
      <w:r w:rsidRPr="00407086">
        <w:rPr>
          <w:rFonts w:ascii="Arial" w:eastAsia="Times New Roman" w:hAnsi="Arial" w:cs="Arial"/>
          <w:i/>
        </w:rPr>
        <w:t xml:space="preserve">Há anuência de todos os condôminos, e o parcelamento do solo, na forma pretendida, foi autorizado pela METROPLAN, tudo conforme se verifica através da documentação ilustrativa do caso, constante do Anexo I ao Projeto. </w:t>
      </w:r>
    </w:p>
    <w:p w:rsidR="0097057E" w:rsidRPr="00407086" w:rsidRDefault="0097057E" w:rsidP="0097057E">
      <w:pPr>
        <w:ind w:firstLine="2268"/>
        <w:rPr>
          <w:rFonts w:ascii="Arial" w:eastAsia="Times New Roman" w:hAnsi="Arial" w:cs="Arial"/>
          <w:i/>
        </w:rPr>
      </w:pPr>
      <w:r w:rsidRPr="00407086">
        <w:rPr>
          <w:rFonts w:ascii="Arial" w:eastAsia="Times New Roman" w:hAnsi="Arial" w:cs="Arial"/>
          <w:i/>
        </w:rPr>
        <w:t>Além disso, os doadores igualmente arcarão com todas as despesas necessárias à elaboração do pertinente título translativo do domínio, e decorrente transcrição no Ofício Imobiliário local.</w:t>
      </w:r>
    </w:p>
    <w:p w:rsidR="0097057E" w:rsidRPr="00407086" w:rsidRDefault="0097057E" w:rsidP="0097057E">
      <w:pPr>
        <w:ind w:firstLine="2268"/>
        <w:rPr>
          <w:rFonts w:ascii="Arial" w:eastAsia="Times New Roman" w:hAnsi="Arial" w:cs="Arial"/>
          <w:i/>
        </w:rPr>
      </w:pPr>
      <w:r w:rsidRPr="00407086">
        <w:rPr>
          <w:rFonts w:ascii="Arial" w:eastAsia="Times New Roman" w:hAnsi="Arial" w:cs="Arial"/>
          <w:i/>
        </w:rPr>
        <w:t xml:space="preserve">Por conseguinte, certos da sua anuência, haja visto que a proposta implica em acréscimo patrimonial ao Município, sem qualquer despesa para o Erário, subscrevemo-nos afirmando estima. </w:t>
      </w:r>
    </w:p>
    <w:p w:rsidR="00407086" w:rsidRPr="00407086" w:rsidRDefault="00407086" w:rsidP="00407086">
      <w:pPr>
        <w:pStyle w:val="Blockquote"/>
        <w:spacing w:before="0" w:after="0"/>
        <w:ind w:left="0" w:right="0" w:firstLine="2268"/>
        <w:jc w:val="both"/>
        <w:rPr>
          <w:rFonts w:ascii="Arial" w:hAnsi="Arial"/>
          <w:b/>
          <w:bCs/>
          <w:i/>
          <w:sz w:val="26"/>
          <w:szCs w:val="26"/>
        </w:rPr>
      </w:pPr>
      <w:r w:rsidRPr="00407086">
        <w:rPr>
          <w:rFonts w:ascii="Arial" w:hAnsi="Arial"/>
          <w:i/>
          <w:sz w:val="26"/>
          <w:szCs w:val="26"/>
        </w:rPr>
        <w:t xml:space="preserve">Sendo o que se apresentava para o momento, renovamos votos de elevada estima e distinta consideração. </w:t>
      </w:r>
    </w:p>
    <w:p w:rsidR="00407086" w:rsidRPr="00407086" w:rsidRDefault="00407086" w:rsidP="0097057E">
      <w:pPr>
        <w:ind w:firstLine="2268"/>
        <w:rPr>
          <w:rFonts w:ascii="Arial" w:eastAsia="Times New Roman" w:hAnsi="Arial" w:cs="Arial"/>
          <w:i/>
        </w:rPr>
      </w:pPr>
    </w:p>
    <w:p w:rsidR="0097057E" w:rsidRPr="00407086" w:rsidRDefault="0097057E" w:rsidP="0097057E">
      <w:pPr>
        <w:rPr>
          <w:rFonts w:ascii="Arial" w:eastAsia="Times New Roman" w:hAnsi="Arial" w:cs="Arial"/>
          <w:i/>
        </w:rPr>
      </w:pPr>
      <w:r w:rsidRPr="00407086">
        <w:rPr>
          <w:rFonts w:ascii="Arial" w:eastAsia="Times New Roman" w:hAnsi="Arial" w:cs="Arial"/>
          <w:i/>
        </w:rPr>
        <w:tab/>
      </w:r>
      <w:r w:rsidRPr="00407086">
        <w:rPr>
          <w:rFonts w:ascii="Arial" w:eastAsia="Times New Roman" w:hAnsi="Arial" w:cs="Arial"/>
          <w:i/>
        </w:rPr>
        <w:tab/>
      </w:r>
      <w:r w:rsidRPr="00407086">
        <w:rPr>
          <w:rFonts w:ascii="Arial" w:eastAsia="Times New Roman" w:hAnsi="Arial" w:cs="Arial"/>
          <w:i/>
        </w:rPr>
        <w:tab/>
      </w:r>
      <w:r w:rsidR="00407086">
        <w:rPr>
          <w:rFonts w:ascii="Arial" w:eastAsia="Times New Roman" w:hAnsi="Arial" w:cs="Arial"/>
          <w:i/>
        </w:rPr>
        <w:t xml:space="preserve">          </w:t>
      </w:r>
      <w:r w:rsidRPr="00407086">
        <w:rPr>
          <w:rFonts w:ascii="Arial" w:eastAsia="Times New Roman" w:hAnsi="Arial" w:cs="Arial"/>
          <w:i/>
        </w:rPr>
        <w:t>Atenciosamente,</w:t>
      </w:r>
    </w:p>
    <w:p w:rsidR="0097057E" w:rsidRPr="00407086" w:rsidRDefault="0097057E" w:rsidP="0097057E">
      <w:pPr>
        <w:rPr>
          <w:rFonts w:ascii="Arial" w:eastAsia="Times New Roman" w:hAnsi="Arial" w:cs="Arial"/>
          <w:i/>
        </w:rPr>
      </w:pPr>
    </w:p>
    <w:p w:rsidR="0097057E" w:rsidRPr="00407086" w:rsidRDefault="0097057E" w:rsidP="0097057E">
      <w:pPr>
        <w:rPr>
          <w:rFonts w:ascii="Arial" w:eastAsia="Times New Roman" w:hAnsi="Arial" w:cs="Arial"/>
          <w:i/>
        </w:rPr>
      </w:pPr>
    </w:p>
    <w:p w:rsidR="0097057E" w:rsidRPr="00407086" w:rsidRDefault="0097057E" w:rsidP="0097057E">
      <w:pPr>
        <w:rPr>
          <w:rFonts w:ascii="Arial" w:eastAsia="Times New Roman" w:hAnsi="Arial" w:cs="Arial"/>
          <w:i/>
        </w:rPr>
      </w:pPr>
    </w:p>
    <w:p w:rsidR="0097057E" w:rsidRPr="00407086" w:rsidRDefault="00407086" w:rsidP="0097057E">
      <w:pPr>
        <w:jc w:val="center"/>
        <w:rPr>
          <w:rFonts w:ascii="Arial" w:eastAsia="Times New Roman" w:hAnsi="Arial" w:cs="Arial"/>
          <w:bCs/>
          <w:i/>
        </w:rPr>
      </w:pPr>
      <w:r w:rsidRPr="00407086">
        <w:rPr>
          <w:rFonts w:ascii="Arial" w:eastAsia="Times New Roman" w:hAnsi="Arial" w:cs="Arial"/>
          <w:bCs/>
          <w:i/>
        </w:rPr>
        <w:t xml:space="preserve">                            Maria Ivete de Godoy Grade</w:t>
      </w:r>
    </w:p>
    <w:p w:rsidR="0097057E" w:rsidRPr="00407086" w:rsidRDefault="00407086" w:rsidP="0097057E">
      <w:pPr>
        <w:jc w:val="center"/>
        <w:rPr>
          <w:rFonts w:ascii="Arial" w:eastAsia="Times New Roman" w:hAnsi="Arial" w:cs="Arial"/>
          <w:bCs/>
          <w:i/>
        </w:rPr>
      </w:pPr>
      <w:r w:rsidRPr="00407086">
        <w:rPr>
          <w:rFonts w:ascii="Arial" w:eastAsia="Times New Roman" w:hAnsi="Arial" w:cs="Arial"/>
          <w:bCs/>
          <w:i/>
        </w:rPr>
        <w:t xml:space="preserve">                          </w:t>
      </w:r>
      <w:r w:rsidR="0097057E" w:rsidRPr="00407086">
        <w:rPr>
          <w:rFonts w:ascii="Arial" w:eastAsia="Times New Roman" w:hAnsi="Arial" w:cs="Arial"/>
          <w:bCs/>
          <w:i/>
        </w:rPr>
        <w:t>Prefeit</w:t>
      </w:r>
      <w:r w:rsidRPr="00407086">
        <w:rPr>
          <w:rFonts w:ascii="Arial" w:eastAsia="Times New Roman" w:hAnsi="Arial" w:cs="Arial"/>
          <w:bCs/>
          <w:i/>
        </w:rPr>
        <w:t>a</w:t>
      </w:r>
      <w:r w:rsidR="0097057E" w:rsidRPr="00407086">
        <w:rPr>
          <w:rFonts w:ascii="Arial" w:eastAsia="Times New Roman" w:hAnsi="Arial" w:cs="Arial"/>
          <w:bCs/>
          <w:i/>
        </w:rPr>
        <w:t xml:space="preserve"> Municipal</w:t>
      </w:r>
    </w:p>
    <w:p w:rsidR="0097057E" w:rsidRPr="00407086" w:rsidRDefault="0097057E" w:rsidP="0097057E">
      <w:pPr>
        <w:rPr>
          <w:rFonts w:ascii="Arial" w:eastAsia="Times New Roman" w:hAnsi="Arial" w:cs="Arial"/>
          <w:i/>
        </w:rPr>
      </w:pPr>
    </w:p>
    <w:p w:rsidR="0097057E" w:rsidRPr="00407086" w:rsidRDefault="0097057E" w:rsidP="0097057E">
      <w:pPr>
        <w:rPr>
          <w:rFonts w:ascii="Arial" w:eastAsia="Times New Roman" w:hAnsi="Arial" w:cs="Arial"/>
          <w:i/>
        </w:rPr>
      </w:pPr>
    </w:p>
    <w:p w:rsidR="0097057E" w:rsidRPr="00407086" w:rsidRDefault="00407086" w:rsidP="0097057E">
      <w:pPr>
        <w:rPr>
          <w:rFonts w:ascii="Arial" w:eastAsia="Times New Roman" w:hAnsi="Arial" w:cs="Arial"/>
          <w:bCs/>
          <w:i/>
        </w:rPr>
      </w:pPr>
      <w:r w:rsidRPr="00407086">
        <w:rPr>
          <w:rFonts w:ascii="Arial" w:eastAsia="Times New Roman" w:hAnsi="Arial" w:cs="Arial"/>
          <w:bCs/>
          <w:i/>
        </w:rPr>
        <w:t xml:space="preserve">Ao Ilmo. Sr. Vereador </w:t>
      </w:r>
    </w:p>
    <w:p w:rsidR="00407086" w:rsidRPr="00407086" w:rsidRDefault="00407086" w:rsidP="0097057E">
      <w:pPr>
        <w:rPr>
          <w:rFonts w:ascii="Arial" w:eastAsia="Times New Roman" w:hAnsi="Arial" w:cs="Arial"/>
          <w:bCs/>
          <w:i/>
        </w:rPr>
      </w:pPr>
      <w:r w:rsidRPr="00407086">
        <w:rPr>
          <w:rFonts w:ascii="Arial" w:eastAsia="Times New Roman" w:hAnsi="Arial" w:cs="Arial"/>
          <w:bCs/>
          <w:i/>
        </w:rPr>
        <w:t>EUCLIDES TISIAN</w:t>
      </w:r>
    </w:p>
    <w:p w:rsidR="0097057E" w:rsidRPr="00407086" w:rsidRDefault="0097057E" w:rsidP="0097057E">
      <w:pPr>
        <w:rPr>
          <w:rFonts w:ascii="Arial" w:eastAsia="Times New Roman" w:hAnsi="Arial" w:cs="Arial"/>
          <w:bCs/>
          <w:i/>
        </w:rPr>
      </w:pPr>
      <w:r w:rsidRPr="00407086">
        <w:rPr>
          <w:rFonts w:ascii="Arial" w:eastAsia="Times New Roman" w:hAnsi="Arial" w:cs="Arial"/>
          <w:bCs/>
          <w:i/>
        </w:rPr>
        <w:t>MD. P</w:t>
      </w:r>
      <w:r w:rsidR="00407086" w:rsidRPr="00407086">
        <w:rPr>
          <w:rFonts w:ascii="Arial" w:eastAsia="Times New Roman" w:hAnsi="Arial" w:cs="Arial"/>
          <w:bCs/>
          <w:i/>
        </w:rPr>
        <w:t>residente</w:t>
      </w:r>
      <w:r w:rsidRPr="00407086">
        <w:rPr>
          <w:rFonts w:ascii="Arial" w:eastAsia="Times New Roman" w:hAnsi="Arial" w:cs="Arial"/>
          <w:bCs/>
          <w:i/>
        </w:rPr>
        <w:t xml:space="preserve"> da C</w:t>
      </w:r>
      <w:r w:rsidR="00407086" w:rsidRPr="00407086">
        <w:rPr>
          <w:rFonts w:ascii="Arial" w:eastAsia="Times New Roman" w:hAnsi="Arial" w:cs="Arial"/>
          <w:bCs/>
          <w:i/>
        </w:rPr>
        <w:t>âmara</w:t>
      </w:r>
      <w:r w:rsidRPr="00407086">
        <w:rPr>
          <w:rFonts w:ascii="Arial" w:eastAsia="Times New Roman" w:hAnsi="Arial" w:cs="Arial"/>
          <w:bCs/>
          <w:i/>
        </w:rPr>
        <w:t xml:space="preserve"> M</w:t>
      </w:r>
      <w:r w:rsidR="00407086" w:rsidRPr="00407086">
        <w:rPr>
          <w:rFonts w:ascii="Arial" w:eastAsia="Times New Roman" w:hAnsi="Arial" w:cs="Arial"/>
          <w:bCs/>
          <w:i/>
        </w:rPr>
        <w:t>unicipal</w:t>
      </w:r>
    </w:p>
    <w:p w:rsidR="0097057E" w:rsidRPr="00407086" w:rsidRDefault="0097057E" w:rsidP="0097057E">
      <w:pPr>
        <w:rPr>
          <w:rFonts w:ascii="Arial" w:eastAsia="Times New Roman" w:hAnsi="Arial" w:cs="Arial"/>
          <w:bCs/>
          <w:i/>
        </w:rPr>
      </w:pPr>
      <w:r w:rsidRPr="00407086">
        <w:rPr>
          <w:rFonts w:ascii="Arial" w:eastAsia="Times New Roman" w:hAnsi="Arial" w:cs="Arial"/>
          <w:bCs/>
          <w:i/>
        </w:rPr>
        <w:t>Nesta Cidade</w:t>
      </w:r>
    </w:p>
    <w:p w:rsidR="0097057E" w:rsidRPr="00407086" w:rsidRDefault="00EE1C56" w:rsidP="0097057E">
      <w:pPr>
        <w:rPr>
          <w:rFonts w:ascii="Arial" w:eastAsia="Times New Roman" w:hAnsi="Arial" w:cs="Arial"/>
          <w:bCs/>
          <w:i/>
        </w:rPr>
      </w:pPr>
      <w:r>
        <w:rPr>
          <w:rFonts w:ascii="Arial" w:eastAsia="Times New Roman" w:hAnsi="Arial" w:cs="Arial"/>
          <w:bCs/>
          <w:i/>
        </w:rPr>
        <w:t xml:space="preserve">                         </w:t>
      </w:r>
    </w:p>
    <w:p w:rsidR="0064186E" w:rsidRDefault="0064186E">
      <w:pPr>
        <w:rPr>
          <w:i/>
        </w:rPr>
      </w:pPr>
    </w:p>
    <w:p w:rsidR="002B14E3" w:rsidRDefault="002B14E3">
      <w:pPr>
        <w:rPr>
          <w:i/>
        </w:rPr>
      </w:pPr>
    </w:p>
    <w:p w:rsidR="002B14E3" w:rsidRDefault="002B14E3" w:rsidP="002B14E3">
      <w:pPr>
        <w:ind w:firstLine="2268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lastRenderedPageBreak/>
        <w:t xml:space="preserve">PROJETO DE LEI Nº </w:t>
      </w:r>
    </w:p>
    <w:p w:rsidR="002B14E3" w:rsidRDefault="002B14E3" w:rsidP="002B14E3">
      <w:pPr>
        <w:rPr>
          <w:rFonts w:ascii="Arial" w:eastAsia="Times New Roman" w:hAnsi="Arial" w:cs="Arial"/>
          <w:bCs/>
        </w:rPr>
      </w:pPr>
    </w:p>
    <w:p w:rsidR="002B14E3" w:rsidRDefault="002B14E3" w:rsidP="002B14E3">
      <w:pPr>
        <w:rPr>
          <w:rFonts w:ascii="Arial" w:eastAsia="Times New Roman" w:hAnsi="Arial" w:cs="Arial"/>
          <w:bCs/>
        </w:rPr>
      </w:pPr>
    </w:p>
    <w:p w:rsidR="002B14E3" w:rsidRDefault="002B14E3" w:rsidP="002B14E3">
      <w:pPr>
        <w:ind w:left="3828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 xml:space="preserve">Autoriza o Poder Executivo Municipal a receber, em doação, porções de terras de propriedade de MAURO ADRIANO MULLER e outros, e dá outras providências. </w:t>
      </w:r>
    </w:p>
    <w:p w:rsidR="002B14E3" w:rsidRDefault="002B14E3" w:rsidP="002B14E3">
      <w:pPr>
        <w:rPr>
          <w:rFonts w:ascii="Arial" w:eastAsia="Times New Roman" w:hAnsi="Arial" w:cs="Arial"/>
          <w:bCs/>
        </w:rPr>
      </w:pPr>
    </w:p>
    <w:p w:rsidR="002B14E3" w:rsidRDefault="002B14E3" w:rsidP="002B14E3">
      <w:pPr>
        <w:rPr>
          <w:rFonts w:ascii="Arial" w:eastAsia="Times New Roman" w:hAnsi="Arial" w:cs="Arial"/>
          <w:bCs/>
        </w:rPr>
      </w:pPr>
    </w:p>
    <w:p w:rsidR="002B14E3" w:rsidRDefault="002B14E3" w:rsidP="002B14E3">
      <w:pPr>
        <w:ind w:firstLine="2268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 xml:space="preserve">A Prefeita Municipal de Estância Velha/RS. </w:t>
      </w:r>
    </w:p>
    <w:p w:rsidR="002B14E3" w:rsidRDefault="002B14E3" w:rsidP="002B14E3">
      <w:pPr>
        <w:ind w:firstLine="2268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Faço Saber que o Poder Legislativo aprovou e eu sanciono e promulgo a seguinte Lei:</w:t>
      </w:r>
    </w:p>
    <w:p w:rsidR="002B14E3" w:rsidRDefault="002B14E3" w:rsidP="002B14E3">
      <w:pPr>
        <w:rPr>
          <w:rFonts w:ascii="Arial" w:eastAsia="Times New Roman" w:hAnsi="Arial" w:cs="Arial"/>
          <w:bCs/>
          <w:color w:val="000000"/>
        </w:rPr>
      </w:pP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Art. 1º</w:t>
      </w:r>
      <w:r>
        <w:rPr>
          <w:rFonts w:ascii="Arial" w:eastAsia="Times New Roman" w:hAnsi="Arial" w:cs="Arial"/>
          <w:color w:val="000000"/>
        </w:rPr>
        <w:t xml:space="preserve">.O Poder Executivo Municipal fica autorizado a receber em doação, destinadas a </w:t>
      </w:r>
      <w:r>
        <w:rPr>
          <w:rFonts w:ascii="Arial" w:eastAsia="Times New Roman" w:hAnsi="Arial" w:cs="Arial"/>
          <w:i/>
          <w:iCs/>
          <w:color w:val="000000"/>
        </w:rPr>
        <w:t>área institucional</w:t>
      </w:r>
      <w:r>
        <w:rPr>
          <w:rFonts w:ascii="Arial" w:eastAsia="Times New Roman" w:hAnsi="Arial" w:cs="Arial"/>
          <w:color w:val="000000"/>
        </w:rPr>
        <w:t xml:space="preserve"> e à </w:t>
      </w:r>
      <w:r>
        <w:rPr>
          <w:rFonts w:ascii="Arial" w:eastAsia="Times New Roman" w:hAnsi="Arial" w:cs="Arial"/>
          <w:i/>
          <w:iCs/>
          <w:color w:val="000000"/>
        </w:rPr>
        <w:t>área verde</w:t>
      </w:r>
      <w:r>
        <w:rPr>
          <w:rFonts w:ascii="Arial" w:eastAsia="Times New Roman" w:hAnsi="Arial" w:cs="Arial"/>
          <w:color w:val="000000"/>
        </w:rPr>
        <w:t>, as seguintes porções de terras:</w:t>
      </w: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</w:p>
    <w:p w:rsidR="002B14E3" w:rsidRDefault="002B14E3" w:rsidP="002B14E3">
      <w:pPr>
        <w:ind w:firstLine="2268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I - </w:t>
      </w:r>
      <w:proofErr w:type="gramStart"/>
      <w:r>
        <w:rPr>
          <w:rFonts w:ascii="Arial" w:eastAsia="Times New Roman" w:hAnsi="Arial" w:cs="Arial"/>
          <w:bCs/>
          <w:color w:val="000000"/>
        </w:rPr>
        <w:t>destinada</w:t>
      </w:r>
      <w:proofErr w:type="gramEnd"/>
      <w:r>
        <w:rPr>
          <w:rFonts w:ascii="Arial" w:eastAsia="Times New Roman" w:hAnsi="Arial" w:cs="Arial"/>
          <w:bCs/>
          <w:color w:val="000000"/>
        </w:rPr>
        <w:t xml:space="preserve"> à área institucional:</w:t>
      </w: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“Uma porção de terras com superfície de 818,40m</w:t>
      </w:r>
      <w:r>
        <w:rPr>
          <w:rFonts w:ascii="Arial" w:eastAsia="Times New Roman" w:hAnsi="Arial" w:cs="Arial"/>
          <w:color w:val="000000"/>
          <w:vertAlign w:val="superscript"/>
        </w:rPr>
        <w:t>2</w:t>
      </w:r>
      <w:r>
        <w:rPr>
          <w:rFonts w:ascii="Arial" w:eastAsia="Times New Roman" w:hAnsi="Arial" w:cs="Arial"/>
          <w:color w:val="000000"/>
        </w:rPr>
        <w:t xml:space="preserve"> (oitocentos e dezoito metros e quarenta decímetros quadrados), sem benfeitorias, parte do todo maior objeto da Matrícula nº 34.127, do Livro Geral nº 2, do Ofício Imobiliário de Estância Velha/RS, situada na zona urbana do Município de Estância Velha/RS, no Bairro das Quintas, no quarteirão formado pelas Ruas Portão, Avenida Campo Grande, Rua Arlindo Ernesto </w:t>
      </w:r>
      <w:proofErr w:type="spellStart"/>
      <w:r>
        <w:rPr>
          <w:rFonts w:ascii="Arial" w:eastAsia="Times New Roman" w:hAnsi="Arial" w:cs="Arial"/>
          <w:color w:val="000000"/>
        </w:rPr>
        <w:t>Cassel</w:t>
      </w:r>
      <w:proofErr w:type="spellEnd"/>
      <w:r>
        <w:rPr>
          <w:rFonts w:ascii="Arial" w:eastAsia="Times New Roman" w:hAnsi="Arial" w:cs="Arial"/>
          <w:color w:val="000000"/>
        </w:rPr>
        <w:t xml:space="preserve"> e Pedro Juvenal Rodrigues da Silva,</w:t>
      </w:r>
      <w:r w:rsidRPr="004A5BDB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com as seguintes confrontações com frente ao OESTE, no sentido da largura para a Rua Arlindo Ernesto </w:t>
      </w:r>
      <w:proofErr w:type="spellStart"/>
      <w:r>
        <w:rPr>
          <w:rFonts w:ascii="Arial" w:eastAsia="Times New Roman" w:hAnsi="Arial" w:cs="Arial"/>
          <w:color w:val="000000"/>
        </w:rPr>
        <w:t>Cassel</w:t>
      </w:r>
      <w:proofErr w:type="spellEnd"/>
      <w:r>
        <w:rPr>
          <w:rFonts w:ascii="Arial" w:eastAsia="Times New Roman" w:hAnsi="Arial" w:cs="Arial"/>
          <w:color w:val="000000"/>
        </w:rPr>
        <w:t xml:space="preserve">, lado ímpar mede 15,03 metros, ao Norte, mede 46,90 metros, limitando com os lotes 06 ao 09, ao Leste, mede 23,74 metros, limitando o terreno a desmembrar, ao Sul, mede 12,42 metros, limitando com a área verde novamente ao Oeste, mede 8,72 metros, limitando com a área verde, novamente ao Sul, mede 35,00 metros, limitando com a área verde. Dista 26,00 metros da esquina com a Rua Pedro Juvenal Rodrigues da Silva, sentido norte”. </w:t>
      </w: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</w:p>
    <w:p w:rsidR="002B14E3" w:rsidRDefault="002B14E3" w:rsidP="002B14E3">
      <w:pPr>
        <w:ind w:firstLine="2268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II - </w:t>
      </w:r>
      <w:proofErr w:type="gramStart"/>
      <w:r>
        <w:rPr>
          <w:rFonts w:ascii="Arial" w:eastAsia="Times New Roman" w:hAnsi="Arial" w:cs="Arial"/>
          <w:bCs/>
          <w:color w:val="000000"/>
        </w:rPr>
        <w:t>destinada</w:t>
      </w:r>
      <w:proofErr w:type="gramEnd"/>
      <w:r>
        <w:rPr>
          <w:rFonts w:ascii="Arial" w:eastAsia="Times New Roman" w:hAnsi="Arial" w:cs="Arial"/>
          <w:bCs/>
          <w:color w:val="000000"/>
        </w:rPr>
        <w:t xml:space="preserve"> à área verde:</w:t>
      </w: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i/>
          <w:iCs/>
          <w:color w:val="000000"/>
        </w:rPr>
        <w:t>“</w:t>
      </w:r>
      <w:r>
        <w:rPr>
          <w:rFonts w:ascii="Arial" w:eastAsia="Times New Roman" w:hAnsi="Arial" w:cs="Arial"/>
          <w:color w:val="000000"/>
        </w:rPr>
        <w:t>Uma porção de terras com superfície de 2.455,20 m</w:t>
      </w:r>
      <w:r>
        <w:rPr>
          <w:rFonts w:ascii="Arial" w:eastAsia="Times New Roman" w:hAnsi="Arial" w:cs="Arial"/>
          <w:color w:val="000000"/>
          <w:vertAlign w:val="superscript"/>
        </w:rPr>
        <w:t>2</w:t>
      </w:r>
      <w:r>
        <w:rPr>
          <w:rFonts w:ascii="Arial" w:eastAsia="Times New Roman" w:hAnsi="Arial" w:cs="Arial"/>
          <w:color w:val="000000"/>
        </w:rPr>
        <w:t xml:space="preserve"> (dois mil, quatrocentos e cinquenta e cinco metros e vinte decímetros quadrados), sem benfeitorias, parte do todo maior objeto da Matrícula nº 34.127, do Livro Geral nº 2, do Ofício Imobiliário de Estância Velha/RS, situada na zona urbana do Município de Estância Velha/RS, no Bairro das Quintas, no quarteirão formado pelas Ruas Portão, Avenida Campo Grande, Rua Arlindo Ernesto </w:t>
      </w:r>
      <w:proofErr w:type="spellStart"/>
      <w:r>
        <w:rPr>
          <w:rFonts w:ascii="Arial" w:eastAsia="Times New Roman" w:hAnsi="Arial" w:cs="Arial"/>
          <w:color w:val="000000"/>
        </w:rPr>
        <w:t>Cassel</w:t>
      </w:r>
      <w:proofErr w:type="spellEnd"/>
      <w:r>
        <w:rPr>
          <w:rFonts w:ascii="Arial" w:eastAsia="Times New Roman" w:hAnsi="Arial" w:cs="Arial"/>
          <w:color w:val="000000"/>
        </w:rPr>
        <w:t xml:space="preserve"> e Pedro Juvenal Rodrigues da Silva, com as seguintes confrontações: com frente, ao Oeste, no sentido da largura para a Rua Arlindo Ernesto </w:t>
      </w:r>
      <w:proofErr w:type="spellStart"/>
      <w:r>
        <w:rPr>
          <w:rFonts w:ascii="Arial" w:eastAsia="Times New Roman" w:hAnsi="Arial" w:cs="Arial"/>
          <w:color w:val="000000"/>
        </w:rPr>
        <w:t>Cassel</w:t>
      </w:r>
      <w:proofErr w:type="spellEnd"/>
      <w:r>
        <w:rPr>
          <w:rFonts w:ascii="Arial" w:eastAsia="Times New Roman" w:hAnsi="Arial" w:cs="Arial"/>
          <w:color w:val="000000"/>
        </w:rPr>
        <w:t xml:space="preserve">, lado ímpar, mede 25,00 metros, ao Norte, mede 35,00 metros, limitando com a área institucional, ao Leste, mede 8,72 metros, limitando com a área institucional, novamente ao Norte mede 12,42 metros, limitando com a área institucional, novamente ao Leste, mede 1,26 metros, limitando com a área à desmembrar, novamente ao Norte, mede 32,59 metros, limitando com a área à desmembrar, novamente ao Leste, mede 36,43 metros, limitando com a área à desmembrar, ao Sul, mede 86,91 metros, limitando com a propriedade de Nelson </w:t>
      </w:r>
      <w:r>
        <w:rPr>
          <w:rFonts w:ascii="Arial" w:eastAsia="Times New Roman" w:hAnsi="Arial" w:cs="Arial"/>
          <w:color w:val="000000"/>
        </w:rPr>
        <w:lastRenderedPageBreak/>
        <w:t>Muller e outros. Dista 40,03 metros da esquina com a Rua Pedro Juvenal Rodrigues da Silva, sentido Norte”.</w:t>
      </w: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Parágrafo Único.</w:t>
      </w:r>
      <w:r>
        <w:rPr>
          <w:rFonts w:ascii="Arial" w:eastAsia="Times New Roman" w:hAnsi="Arial" w:cs="Arial"/>
          <w:color w:val="000000"/>
        </w:rPr>
        <w:t xml:space="preserve"> As porções de terras descritas nos incisos I e II do art. 1º deste Diploma, são de propriedade de MAURO ADRIANO MULLER e sua esposa MÁRCIA ARNOLD MULLER (respectivamente inscritos no CPF/MF sob os </w:t>
      </w:r>
      <w:proofErr w:type="spellStart"/>
      <w:r>
        <w:rPr>
          <w:rFonts w:ascii="Arial" w:eastAsia="Times New Roman" w:hAnsi="Arial" w:cs="Arial"/>
          <w:color w:val="000000"/>
        </w:rPr>
        <w:t>nºs</w:t>
      </w:r>
      <w:proofErr w:type="spellEnd"/>
      <w:r>
        <w:rPr>
          <w:rFonts w:ascii="Arial" w:eastAsia="Times New Roman" w:hAnsi="Arial" w:cs="Arial"/>
          <w:color w:val="000000"/>
        </w:rPr>
        <w:t xml:space="preserve"> 341.767.210-49 e 577.335.540-04); ROSAURA MARISA MULLER KRUG e seu esposo SERGIO LUIZ KRUG (respectivamente inscritos no CPF/MF sob os </w:t>
      </w:r>
      <w:proofErr w:type="spellStart"/>
      <w:r>
        <w:rPr>
          <w:rFonts w:ascii="Arial" w:eastAsia="Times New Roman" w:hAnsi="Arial" w:cs="Arial"/>
          <w:color w:val="000000"/>
        </w:rPr>
        <w:t>nºs</w:t>
      </w:r>
      <w:proofErr w:type="spellEnd"/>
      <w:r>
        <w:rPr>
          <w:rFonts w:ascii="Arial" w:eastAsia="Times New Roman" w:hAnsi="Arial" w:cs="Arial"/>
          <w:color w:val="000000"/>
        </w:rPr>
        <w:t xml:space="preserve"> 236.390.320-04 e 204.467.990-68); NELSON MULLER (inscrito no CPF/MF sob o nº 019.453.780-34); DAIANA MULLER (inscrita no CPF/MF sob o nº 989.420.690-53); MATHEUS DIOGO STRASSBURGER (inscrito no CPF/MF sob o nº 814.352.820-00); e, JOSÉ VALDESIR BARTHEL e sua esposa JULIANA BARTHEL (respectivamente inscritos no CPF/MF sob os </w:t>
      </w:r>
      <w:proofErr w:type="spellStart"/>
      <w:r>
        <w:rPr>
          <w:rFonts w:ascii="Arial" w:eastAsia="Times New Roman" w:hAnsi="Arial" w:cs="Arial"/>
          <w:color w:val="000000"/>
        </w:rPr>
        <w:t>nºs</w:t>
      </w:r>
      <w:proofErr w:type="spellEnd"/>
      <w:r>
        <w:rPr>
          <w:rFonts w:ascii="Arial" w:eastAsia="Times New Roman" w:hAnsi="Arial" w:cs="Arial"/>
          <w:color w:val="000000"/>
        </w:rPr>
        <w:t xml:space="preserve"> 419.169.480-49 e 581.751.300-59), tudo conforme R-6, R-7, R-9 e R-10 da referida Matrícula nº 34.127, do Livro Geral nº 2, do Ofício Imobiliário de Estância Velha, encartada no ANEXO I desta Lei.</w:t>
      </w: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</w:t>
      </w: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Art. 2º </w:t>
      </w:r>
      <w:r>
        <w:rPr>
          <w:rFonts w:ascii="Arial" w:eastAsia="Times New Roman" w:hAnsi="Arial" w:cs="Arial"/>
          <w:color w:val="000000"/>
        </w:rPr>
        <w:t xml:space="preserve">A doação será inteiramente graciosa, arcando os doadores com todas as despesas inerentes a translação do domínio sobre os imóveis objeto da doação, para o Município de Estância Velha/RS. </w:t>
      </w: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Art. 3º</w:t>
      </w:r>
      <w:r>
        <w:rPr>
          <w:rFonts w:ascii="Arial" w:eastAsia="Times New Roman" w:hAnsi="Arial" w:cs="Arial"/>
          <w:color w:val="000000"/>
        </w:rPr>
        <w:t xml:space="preserve"> O parcelamento da propriedade foi devidamente autorizado pela Fundação Estadual de Planejamento e Regional – METROPLAN, conforme Termo de Anuência Prévia de nº 199/2019, incluso ao Anexo I deste Diploma, assim como o pertinente detalhamento gráfico. </w:t>
      </w:r>
    </w:p>
    <w:p w:rsidR="002B14E3" w:rsidRDefault="002B14E3" w:rsidP="002B14E3">
      <w:pPr>
        <w:ind w:firstLine="2268"/>
        <w:rPr>
          <w:rFonts w:ascii="Arial" w:eastAsia="Times New Roman" w:hAnsi="Arial" w:cs="Arial"/>
          <w:color w:val="000000"/>
        </w:rPr>
      </w:pPr>
    </w:p>
    <w:p w:rsidR="002B14E3" w:rsidRDefault="002B14E3" w:rsidP="002B14E3">
      <w:pPr>
        <w:ind w:firstLine="2268"/>
        <w:jc w:val="left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Art. 4º.</w:t>
      </w:r>
      <w:r>
        <w:rPr>
          <w:rFonts w:ascii="Arial" w:eastAsia="Times New Roman" w:hAnsi="Arial" w:cs="Arial"/>
          <w:color w:val="000000"/>
        </w:rPr>
        <w:t>Esta Lei entra em vigor na data de sua publicação.</w:t>
      </w:r>
    </w:p>
    <w:p w:rsidR="002B14E3" w:rsidRDefault="002B14E3" w:rsidP="002B14E3">
      <w:pPr>
        <w:ind w:firstLine="2268"/>
        <w:rPr>
          <w:rFonts w:ascii="Arial" w:eastAsia="Times New Roman" w:hAnsi="Arial" w:cs="Arial"/>
        </w:rPr>
      </w:pPr>
    </w:p>
    <w:p w:rsidR="002B14E3" w:rsidRDefault="002B14E3" w:rsidP="002B14E3">
      <w:pPr>
        <w:ind w:firstLine="2268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Estância Velha/RS,</w:t>
      </w:r>
    </w:p>
    <w:p w:rsidR="002B14E3" w:rsidRDefault="002B14E3" w:rsidP="002B14E3">
      <w:pPr>
        <w:jc w:val="right"/>
        <w:rPr>
          <w:rFonts w:ascii="Arial" w:eastAsia="Times New Roman" w:hAnsi="Arial" w:cs="Arial"/>
          <w:b/>
          <w:bCs/>
        </w:rPr>
      </w:pPr>
    </w:p>
    <w:p w:rsidR="002B14E3" w:rsidRDefault="002B14E3" w:rsidP="002B14E3">
      <w:pPr>
        <w:rPr>
          <w:rFonts w:ascii="Arial" w:eastAsia="Times New Roman" w:hAnsi="Arial" w:cs="Arial"/>
          <w:bCs/>
        </w:rPr>
      </w:pPr>
    </w:p>
    <w:p w:rsidR="002B14E3" w:rsidRDefault="002B14E3" w:rsidP="002B14E3">
      <w:pPr>
        <w:rPr>
          <w:rFonts w:ascii="Arial" w:eastAsia="Times New Roman" w:hAnsi="Arial" w:cs="Arial"/>
          <w:bCs/>
        </w:rPr>
      </w:pPr>
    </w:p>
    <w:p w:rsidR="002B14E3" w:rsidRDefault="002B14E3" w:rsidP="002B14E3">
      <w:pPr>
        <w:rPr>
          <w:rFonts w:ascii="Arial" w:eastAsia="Times New Roman" w:hAnsi="Arial" w:cs="Arial"/>
          <w:bCs/>
        </w:rPr>
      </w:pPr>
    </w:p>
    <w:p w:rsidR="002B14E3" w:rsidRDefault="002B14E3" w:rsidP="002B14E3">
      <w:pPr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 xml:space="preserve">                                                              Maria Ivete de Godoy Grade</w:t>
      </w:r>
    </w:p>
    <w:p w:rsidR="002B14E3" w:rsidRPr="005F4CCA" w:rsidRDefault="002B14E3" w:rsidP="002B14E3">
      <w:pPr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 xml:space="preserve">                                                                      Prefeita</w:t>
      </w:r>
      <w:r w:rsidRPr="005F4CCA">
        <w:rPr>
          <w:rFonts w:ascii="Arial" w:eastAsia="Times New Roman" w:hAnsi="Arial" w:cs="Arial"/>
          <w:bCs/>
        </w:rPr>
        <w:t xml:space="preserve"> Municipal</w:t>
      </w:r>
    </w:p>
    <w:p w:rsidR="002B14E3" w:rsidRDefault="002B14E3" w:rsidP="002B14E3">
      <w:pPr>
        <w:jc w:val="left"/>
        <w:rPr>
          <w:rFonts w:ascii="Arial" w:eastAsia="Times New Roman" w:hAnsi="Arial" w:cs="Arial"/>
          <w:bCs/>
        </w:rPr>
      </w:pPr>
    </w:p>
    <w:p w:rsidR="002B14E3" w:rsidRPr="005F4CCA" w:rsidRDefault="002B14E3" w:rsidP="002B14E3">
      <w:pPr>
        <w:jc w:val="left"/>
        <w:rPr>
          <w:rFonts w:ascii="Arial" w:eastAsia="Times New Roman" w:hAnsi="Arial" w:cs="Arial"/>
          <w:bCs/>
        </w:rPr>
      </w:pPr>
      <w:r w:rsidRPr="005F4CCA">
        <w:rPr>
          <w:rFonts w:ascii="Arial" w:eastAsia="Times New Roman" w:hAnsi="Arial" w:cs="Arial"/>
          <w:bCs/>
        </w:rPr>
        <w:t>Registre-se e publique-se.</w:t>
      </w:r>
    </w:p>
    <w:p w:rsidR="002B14E3" w:rsidRDefault="002B14E3" w:rsidP="002B14E3"/>
    <w:p w:rsidR="002B14E3" w:rsidRDefault="002B14E3" w:rsidP="002B14E3"/>
    <w:p w:rsidR="002B14E3" w:rsidRDefault="002B14E3" w:rsidP="002B14E3">
      <w:proofErr w:type="spellStart"/>
      <w:r>
        <w:t>Esequiel</w:t>
      </w:r>
      <w:proofErr w:type="spellEnd"/>
      <w:r>
        <w:t xml:space="preserve"> Borges Vieira</w:t>
      </w:r>
    </w:p>
    <w:p w:rsidR="002B14E3" w:rsidRPr="005F4CCA" w:rsidRDefault="002B14E3" w:rsidP="002B14E3">
      <w:r>
        <w:t>Secretário da Administração e Segurança Pública</w:t>
      </w:r>
    </w:p>
    <w:p w:rsidR="002B14E3" w:rsidRPr="00407086" w:rsidRDefault="002B14E3">
      <w:pPr>
        <w:rPr>
          <w:i/>
        </w:rPr>
      </w:pPr>
      <w:bookmarkStart w:id="2" w:name="_GoBack"/>
      <w:bookmarkEnd w:id="2"/>
    </w:p>
    <w:sectPr w:rsidR="002B14E3" w:rsidRPr="00407086" w:rsidSect="00407086">
      <w:pgSz w:w="11906" w:h="16838" w:code="9"/>
      <w:pgMar w:top="2268" w:right="1134" w:bottom="1134" w:left="1701" w:header="45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Light">
    <w:altName w:val="Arial"/>
    <w:charset w:val="00"/>
    <w:family w:val="swiss"/>
    <w:pitch w:val="variable"/>
    <w:sig w:usb0="00000001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0D7"/>
    <w:rsid w:val="002B14E3"/>
    <w:rsid w:val="002F3530"/>
    <w:rsid w:val="00407086"/>
    <w:rsid w:val="0064186E"/>
    <w:rsid w:val="006770D7"/>
    <w:rsid w:val="0097057E"/>
    <w:rsid w:val="00CD0ECB"/>
    <w:rsid w:val="00EE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5474A6-E3A2-4C5C-B4F9-0B5E45C5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57E"/>
    <w:pPr>
      <w:spacing w:after="0" w:line="240" w:lineRule="auto"/>
      <w:jc w:val="both"/>
    </w:pPr>
    <w:rPr>
      <w:rFonts w:ascii="Univers Light" w:eastAsia="Calibri" w:hAnsi="Univers Light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lockquote">
    <w:name w:val="Blockquote"/>
    <w:basedOn w:val="Normal"/>
    <w:rsid w:val="00407086"/>
    <w:pPr>
      <w:spacing w:before="100" w:after="100"/>
      <w:ind w:left="360" w:right="360"/>
      <w:jc w:val="left"/>
    </w:pPr>
    <w:rPr>
      <w:rFonts w:ascii="Times New Roman" w:eastAsia="Times New Roman" w:hAnsi="Times New Roman"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0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989</Words>
  <Characters>5342</Characters>
  <Application>Microsoft Office Word</Application>
  <DocSecurity>0</DocSecurity>
  <Lines>44</Lines>
  <Paragraphs>12</Paragraphs>
  <ScaleCrop>false</ScaleCrop>
  <Company/>
  <LinksUpToDate>false</LinksUpToDate>
  <CharactersWithSpaces>6319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Graf</dc:creator>
  <cp:keywords/>
  <dc:description/>
  <cp:lastModifiedBy>Jani Graf</cp:lastModifiedBy>
  <cp:revision>6</cp:revision>
  <cp:lastPrinted>2020-08-25T17:06:00Z</cp:lastPrinted>
  <dcterms:created xsi:type="dcterms:W3CDTF">2020-08-25T16:41:00Z</dcterms:created>
  <dcterms:modified xsi:type="dcterms:W3CDTF">2020-08-27T16:50:00Z</dcterms:modified>
</cp:coreProperties>
</file>