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B22009">
        <w:rPr>
          <w:rFonts w:ascii="Arial" w:hAnsi="Arial" w:cs="Arial"/>
          <w:b/>
          <w:sz w:val="26"/>
          <w:szCs w:val="26"/>
        </w:rPr>
        <w:t xml:space="preserve"> </w:t>
      </w:r>
      <w:r w:rsidR="00BE534E">
        <w:rPr>
          <w:rFonts w:ascii="Arial" w:hAnsi="Arial" w:cs="Arial"/>
          <w:b/>
          <w:sz w:val="26"/>
          <w:szCs w:val="26"/>
        </w:rPr>
        <w:t>6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4C2791">
        <w:rPr>
          <w:rFonts w:ascii="Arial" w:hAnsi="Arial" w:cs="Arial"/>
          <w:b/>
          <w:sz w:val="26"/>
          <w:szCs w:val="26"/>
        </w:rPr>
        <w:t xml:space="preserve"> </w:t>
      </w:r>
      <w:r w:rsidR="00BE534E">
        <w:rPr>
          <w:rFonts w:ascii="Arial" w:hAnsi="Arial" w:cs="Arial"/>
          <w:b/>
          <w:sz w:val="26"/>
          <w:szCs w:val="26"/>
        </w:rPr>
        <w:t>18</w:t>
      </w:r>
      <w:r w:rsidR="00635C93">
        <w:rPr>
          <w:rFonts w:ascii="Arial" w:hAnsi="Arial" w:cs="Arial"/>
          <w:b/>
          <w:sz w:val="26"/>
          <w:szCs w:val="26"/>
        </w:rPr>
        <w:t>/04/2022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F10FC9" w:rsidRDefault="002363C7" w:rsidP="00F10FC9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BE534E">
        <w:rPr>
          <w:rFonts w:ascii="Arial" w:hAnsi="Arial" w:cs="Arial"/>
        </w:rPr>
        <w:t xml:space="preserve"> dezoito dias do mês de </w:t>
      </w:r>
      <w:r w:rsidR="00635C93">
        <w:rPr>
          <w:rFonts w:ascii="Arial" w:hAnsi="Arial" w:cs="Arial"/>
        </w:rPr>
        <w:t>abril de 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F10FC9">
        <w:rPr>
          <w:rFonts w:ascii="Arial" w:hAnsi="Arial" w:cs="Arial"/>
        </w:rPr>
        <w:t xml:space="preserve">sessão, feita à chamada e </w:t>
      </w:r>
      <w:r w:rsidR="00142570" w:rsidRPr="00F10FC9">
        <w:rPr>
          <w:rFonts w:ascii="Arial" w:hAnsi="Arial" w:cs="Arial"/>
        </w:rPr>
        <w:t>constatada</w:t>
      </w:r>
      <w:r w:rsidR="00727D3D">
        <w:rPr>
          <w:rFonts w:ascii="Arial" w:hAnsi="Arial" w:cs="Arial"/>
        </w:rPr>
        <w:t xml:space="preserve"> a presença de todos os vereadores.</w:t>
      </w:r>
      <w:r w:rsidR="005E18BA">
        <w:rPr>
          <w:rFonts w:ascii="Arial" w:hAnsi="Arial" w:cs="Arial"/>
        </w:rPr>
        <w:t xml:space="preserve"> Lido</w:t>
      </w:r>
      <w:r w:rsidR="00BE534E">
        <w:rPr>
          <w:rFonts w:ascii="Arial" w:hAnsi="Arial" w:cs="Arial"/>
        </w:rPr>
        <w:t xml:space="preserve"> o projeto </w:t>
      </w:r>
      <w:r w:rsidR="00BE534E">
        <w:rPr>
          <w:rFonts w:ascii="Arial" w:eastAsia="MS Mincho" w:hAnsi="Arial" w:cs="Arial"/>
          <w:sz w:val="23"/>
          <w:szCs w:val="23"/>
          <w:u w:val="single"/>
        </w:rPr>
        <w:t xml:space="preserve">Complementar </w:t>
      </w:r>
      <w:r w:rsidR="00BE534E" w:rsidRPr="0009127A">
        <w:rPr>
          <w:rFonts w:ascii="Arial" w:eastAsia="MS Mincho" w:hAnsi="Arial" w:cs="Arial"/>
          <w:sz w:val="23"/>
          <w:szCs w:val="23"/>
          <w:u w:val="single"/>
        </w:rPr>
        <w:t xml:space="preserve">nº </w:t>
      </w:r>
      <w:r w:rsidR="00BE534E">
        <w:rPr>
          <w:rFonts w:ascii="Arial" w:eastAsia="MS Mincho" w:hAnsi="Arial" w:cs="Arial"/>
          <w:sz w:val="23"/>
          <w:szCs w:val="23"/>
          <w:u w:val="single"/>
        </w:rPr>
        <w:t>09</w:t>
      </w:r>
      <w:r w:rsidR="00BE534E" w:rsidRPr="0009127A">
        <w:rPr>
          <w:rFonts w:ascii="Arial" w:eastAsia="MS Mincho" w:hAnsi="Arial" w:cs="Arial"/>
          <w:sz w:val="23"/>
          <w:szCs w:val="23"/>
          <w:u w:val="single"/>
        </w:rPr>
        <w:t>/2022;</w:t>
      </w:r>
      <w:r w:rsidR="00BE534E">
        <w:rPr>
          <w:rFonts w:ascii="Arial" w:eastAsia="MS Mincho" w:hAnsi="Arial" w:cs="Arial"/>
          <w:sz w:val="23"/>
          <w:szCs w:val="23"/>
        </w:rPr>
        <w:t xml:space="preserve"> “que </w:t>
      </w:r>
      <w:proofErr w:type="spellStart"/>
      <w:r w:rsidR="00BE534E">
        <w:rPr>
          <w:rFonts w:ascii="Arial" w:eastAsia="MS Mincho" w:hAnsi="Arial" w:cs="Arial"/>
          <w:sz w:val="23"/>
          <w:szCs w:val="23"/>
        </w:rPr>
        <w:t>redenomina</w:t>
      </w:r>
      <w:proofErr w:type="spellEnd"/>
      <w:r w:rsidR="00BE534E">
        <w:rPr>
          <w:rFonts w:ascii="Arial" w:eastAsia="MS Mincho" w:hAnsi="Arial" w:cs="Arial"/>
          <w:sz w:val="23"/>
          <w:szCs w:val="23"/>
        </w:rPr>
        <w:t xml:space="preserve"> cargo de provimento efetivo de monitor de cursos educacionais para monitor educacional, cria atribuições, requisitos para provimento e dá outras providências”.</w:t>
      </w:r>
      <w:r w:rsidR="00BE534E">
        <w:rPr>
          <w:rFonts w:ascii="Arial" w:eastAsia="MS Mincho" w:hAnsi="Arial" w:cs="Arial"/>
          <w:sz w:val="23"/>
          <w:szCs w:val="23"/>
        </w:rPr>
        <w:t xml:space="preserve"> Em votação, aprovado por todos. Lido o </w:t>
      </w:r>
      <w:r w:rsidR="00BE534E" w:rsidRPr="0009127A">
        <w:rPr>
          <w:rFonts w:ascii="Arial" w:eastAsia="MS Mincho" w:hAnsi="Arial" w:cs="Arial"/>
          <w:sz w:val="23"/>
          <w:szCs w:val="23"/>
          <w:u w:val="single"/>
        </w:rPr>
        <w:t xml:space="preserve">Projeto de Lei </w:t>
      </w:r>
      <w:r w:rsidR="00BE534E">
        <w:rPr>
          <w:rFonts w:ascii="Arial" w:eastAsia="MS Mincho" w:hAnsi="Arial" w:cs="Arial"/>
          <w:sz w:val="23"/>
          <w:szCs w:val="23"/>
          <w:u w:val="single"/>
        </w:rPr>
        <w:t>Ordinária nº 07/2022:</w:t>
      </w:r>
      <w:r w:rsidR="00BE534E">
        <w:rPr>
          <w:rFonts w:ascii="Arial" w:eastAsia="MS Mincho" w:hAnsi="Arial" w:cs="Arial"/>
          <w:sz w:val="23"/>
          <w:szCs w:val="23"/>
        </w:rPr>
        <w:t xml:space="preserve"> “que dispõe sobre a revisão geral anual, prevista no artigo 37, inciso X, da Constituição Federal como específica”</w:t>
      </w:r>
      <w:r w:rsidR="00BE534E">
        <w:rPr>
          <w:rFonts w:ascii="Arial" w:eastAsia="MS Mincho" w:hAnsi="Arial" w:cs="Arial"/>
          <w:sz w:val="23"/>
          <w:szCs w:val="23"/>
        </w:rPr>
        <w:t xml:space="preserve">. Em votação, somente as vereadores Simone e Maria </w:t>
      </w:r>
      <w:proofErr w:type="spellStart"/>
      <w:r w:rsidR="00BE534E">
        <w:rPr>
          <w:rFonts w:ascii="Arial" w:eastAsia="MS Mincho" w:hAnsi="Arial" w:cs="Arial"/>
          <w:sz w:val="23"/>
          <w:szCs w:val="23"/>
        </w:rPr>
        <w:t>Angela</w:t>
      </w:r>
      <w:proofErr w:type="spellEnd"/>
      <w:r w:rsidR="00BE534E">
        <w:rPr>
          <w:rFonts w:ascii="Arial" w:eastAsia="MS Mincho" w:hAnsi="Arial" w:cs="Arial"/>
          <w:sz w:val="23"/>
          <w:szCs w:val="23"/>
        </w:rPr>
        <w:t xml:space="preserve"> votaram contra.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635C93">
        <w:rPr>
          <w:rFonts w:ascii="Arial" w:hAnsi="Arial" w:cs="Arial"/>
        </w:rPr>
        <w:t xml:space="preserve"> horas e</w:t>
      </w:r>
      <w:r w:rsidR="00BE534E">
        <w:rPr>
          <w:rFonts w:ascii="Arial" w:hAnsi="Arial" w:cs="Arial"/>
        </w:rPr>
        <w:t xml:space="preserve"> cinquenta </w:t>
      </w:r>
      <w:r w:rsidR="00635C93">
        <w:rPr>
          <w:rFonts w:ascii="Arial" w:hAnsi="Arial" w:cs="Arial"/>
        </w:rPr>
        <w:t>minutos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  <w:bookmarkStart w:id="0" w:name="_GoBack"/>
      <w:bookmarkEnd w:id="0"/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Camara</cp:lastModifiedBy>
  <cp:revision>2</cp:revision>
  <cp:lastPrinted>2022-03-21T22:03:00Z</cp:lastPrinted>
  <dcterms:created xsi:type="dcterms:W3CDTF">2022-05-02T11:31:00Z</dcterms:created>
  <dcterms:modified xsi:type="dcterms:W3CDTF">2022-05-02T11:31:00Z</dcterms:modified>
</cp:coreProperties>
</file>