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37D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B25D5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B25D50" w:rsidRPr="00B25D50">
        <w:rPr>
          <w:rFonts w:asciiTheme="minorHAnsi" w:eastAsia="Times New Roman" w:hAnsiTheme="minorHAnsi" w:cstheme="minorHAnsi"/>
          <w:sz w:val="24"/>
          <w:szCs w:val="24"/>
          <w:lang w:eastAsia="pt-BR"/>
        </w:rPr>
        <w:t>para que seja encaminhada à secretaria competente, que estude a viabilidade de disponibilização de uma van para estudantes de baixa renda que se deslocam diariamente para instituições de ensino superior na cidade de Belo Horizonte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B25D50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5D50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se justifica diante das dificuldades enfrentadas por muitos estudantes em situação de vulnerabilidade econômica, que já lidam com elevados custos relacionados à educação superior, tais como mensalidade, taxas de matrícula e aquisição de materiais pedagógicos. Soma-se a isso o custo do transporte, que frequentemente se torna um fator limitante para continuidade dos estudos. A oferta de transporte adequado poderá contribuir significativamente para permanência desses estudantes nas instituições de ensino, promovendo a inclusão social, o acesso à educação e a formação profissional, elementos essenciais para o desenvolvimento individual e coletivo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E3049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E30499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E30499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5D50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4:docId w14:val="13D2BF7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E93839-1BEC-4476-B0FB-66E00A937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100</cp:revision>
  <cp:lastPrinted>2023-06-23T16:25:00Z</cp:lastPrinted>
  <dcterms:created xsi:type="dcterms:W3CDTF">2026-02-09T16:25:00Z</dcterms:created>
  <dcterms:modified xsi:type="dcterms:W3CDTF">2026-04-27T16:06:00Z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