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FB10AE">
        <w:rPr>
          <w:rFonts w:ascii="Times New Roman" w:hAnsi="Times New Roman"/>
          <w:sz w:val="24"/>
          <w:szCs w:val="24"/>
        </w:rPr>
        <w:t>453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90B3B">
        <w:rPr>
          <w:rFonts w:ascii="Times New Roman" w:hAnsi="Times New Roman"/>
          <w:sz w:val="24"/>
          <w:szCs w:val="24"/>
          <w:lang w:val="pt-PT"/>
        </w:rPr>
        <w:t>0</w:t>
      </w:r>
      <w:r w:rsidR="00FB10AE">
        <w:rPr>
          <w:rFonts w:ascii="Times New Roman" w:hAnsi="Times New Roman"/>
          <w:sz w:val="24"/>
          <w:szCs w:val="24"/>
          <w:lang w:val="pt-PT"/>
        </w:rPr>
        <w:t>9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790B3B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 Vereador</w:t>
      </w:r>
      <w:r w:rsidR="0049458A">
        <w:rPr>
          <w:rFonts w:ascii="Times New Roman" w:hAnsi="Times New Roman"/>
          <w:sz w:val="24"/>
        </w:rPr>
        <w:t xml:space="preserve"> </w:t>
      </w:r>
      <w:r w:rsidR="00953AE3">
        <w:rPr>
          <w:rFonts w:ascii="Times New Roman" w:hAnsi="Times New Roman"/>
          <w:sz w:val="24"/>
        </w:rPr>
        <w:t>Mário Couto</w:t>
      </w:r>
      <w:r w:rsidR="0058180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aprovado em Sessão Ordinária de </w:t>
      </w:r>
      <w:r w:rsidR="00790B3B">
        <w:rPr>
          <w:rFonts w:ascii="Times New Roman" w:hAnsi="Times New Roman"/>
          <w:sz w:val="24"/>
        </w:rPr>
        <w:t>0</w:t>
      </w:r>
      <w:r w:rsidR="00FB10AE">
        <w:rPr>
          <w:rFonts w:ascii="Times New Roman" w:hAnsi="Times New Roman"/>
          <w:sz w:val="24"/>
        </w:rPr>
        <w:t>8</w:t>
      </w:r>
      <w:r w:rsidR="005162E7">
        <w:rPr>
          <w:rFonts w:ascii="Times New Roman" w:hAnsi="Times New Roman"/>
          <w:sz w:val="24"/>
        </w:rPr>
        <w:t xml:space="preserve"> de </w:t>
      </w:r>
      <w:r w:rsidR="00790B3B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FB10AE">
        <w:rPr>
          <w:rFonts w:ascii="Times New Roman" w:hAnsi="Times New Roman"/>
          <w:sz w:val="24"/>
        </w:rPr>
        <w:t>Institui o mês “Maio Amarelo” para fins de prevenção e conscientização da prevenção aos acidentes de trânsito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FB10AE" w:rsidP="00FB10AE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 </w:t>
      </w:r>
      <w:r w:rsidR="00E87895"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FB10AE" w:rsidP="00FB10AE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     </w:t>
      </w:r>
      <w:bookmarkStart w:id="0" w:name="_GoBack"/>
      <w:bookmarkEnd w:id="0"/>
      <w:r w:rsidR="00715DE7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7F0661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6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9458A"/>
    <w:rsid w:val="004A7065"/>
    <w:rsid w:val="004B1B27"/>
    <w:rsid w:val="004B7866"/>
    <w:rsid w:val="004C52B9"/>
    <w:rsid w:val="004D3248"/>
    <w:rsid w:val="004E4AE4"/>
    <w:rsid w:val="004F44EB"/>
    <w:rsid w:val="00505EEC"/>
    <w:rsid w:val="00511C08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180F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90B3B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53AE3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2290A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BE6AD7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D6223"/>
    <w:rsid w:val="00CE1C01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10AE"/>
    <w:rsid w:val="00FB3063"/>
    <w:rsid w:val="00FC6D81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3"/>
    <o:shapelayout v:ext="edit">
      <o:idmap v:ext="edit" data="1"/>
    </o:shapelayout>
  </w:shapeDefaults>
  <w:decimalSymbol w:val=","/>
  <w:listSeparator w:val=";"/>
  <w14:docId w14:val="27AF5159"/>
  <w15:docId w15:val="{422D26B3-7622-4C6F-B629-91E53D4EA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CD501-A96C-40A0-B5C9-7196C5A18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2018-03-02T16:39:00Z</cp:lastPrinted>
  <dcterms:created xsi:type="dcterms:W3CDTF">2018-05-09T14:22:00Z</dcterms:created>
  <dcterms:modified xsi:type="dcterms:W3CDTF">2018-05-09T14:22:00Z</dcterms:modified>
</cp:coreProperties>
</file>