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714" w:rsidRPr="009B6EE4" w:rsidRDefault="00CB3714" w:rsidP="00CB3714">
      <w:pPr>
        <w:pStyle w:val="Corpodetexto"/>
        <w:rPr>
          <w:rFonts w:ascii="Arial" w:hAnsi="Arial" w:cs="Arial"/>
        </w:rPr>
      </w:pPr>
    </w:p>
    <w:p w:rsidR="00CB3714" w:rsidRPr="009B6EE4" w:rsidRDefault="00CB3714" w:rsidP="00CB3714">
      <w:pPr>
        <w:pStyle w:val="Corpodetexto"/>
        <w:spacing w:before="8"/>
        <w:rPr>
          <w:rFonts w:ascii="Arial" w:hAnsi="Arial" w:cs="Arial"/>
        </w:rPr>
      </w:pPr>
    </w:p>
    <w:p w:rsidR="00CB3714" w:rsidRPr="009B6EE4" w:rsidRDefault="00CB3714" w:rsidP="00CB3714">
      <w:pPr>
        <w:rPr>
          <w:rFonts w:ascii="Arial" w:hAnsi="Arial" w:cs="Arial"/>
          <w:b/>
          <w:sz w:val="24"/>
          <w:szCs w:val="24"/>
        </w:rPr>
      </w:pPr>
      <w:r w:rsidRPr="009B6EE4">
        <w:rPr>
          <w:rFonts w:ascii="Arial" w:hAnsi="Arial" w:cs="Arial"/>
          <w:b/>
          <w:sz w:val="24"/>
          <w:szCs w:val="24"/>
        </w:rPr>
        <w:t>PROJETO</w:t>
      </w:r>
      <w:r w:rsidRPr="009B6EE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9B6EE4">
        <w:rPr>
          <w:rFonts w:ascii="Arial" w:hAnsi="Arial" w:cs="Arial"/>
          <w:b/>
          <w:sz w:val="24"/>
          <w:szCs w:val="24"/>
        </w:rPr>
        <w:t>DE</w:t>
      </w:r>
      <w:r w:rsidRPr="009B6EE4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9B6EE4">
        <w:rPr>
          <w:rFonts w:ascii="Arial" w:hAnsi="Arial" w:cs="Arial"/>
          <w:b/>
          <w:sz w:val="24"/>
          <w:szCs w:val="24"/>
        </w:rPr>
        <w:t>LEI</w:t>
      </w:r>
      <w:r w:rsidRPr="009B6EE4">
        <w:rPr>
          <w:rFonts w:ascii="Arial" w:hAnsi="Arial" w:cs="Arial"/>
          <w:b/>
          <w:spacing w:val="-1"/>
          <w:sz w:val="24"/>
          <w:szCs w:val="24"/>
        </w:rPr>
        <w:t xml:space="preserve"> COMPLEMENTAR </w:t>
      </w:r>
      <w:r w:rsidRPr="009B6EE4">
        <w:rPr>
          <w:rFonts w:ascii="Arial" w:hAnsi="Arial" w:cs="Arial"/>
          <w:b/>
          <w:sz w:val="24"/>
          <w:szCs w:val="24"/>
        </w:rPr>
        <w:t>N.º</w:t>
      </w:r>
      <w:r w:rsidRPr="009B6EE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="00FA07CE">
        <w:rPr>
          <w:rFonts w:ascii="Arial" w:hAnsi="Arial" w:cs="Arial"/>
          <w:b/>
          <w:spacing w:val="-2"/>
          <w:sz w:val="24"/>
          <w:szCs w:val="24"/>
        </w:rPr>
        <w:t>2.018</w:t>
      </w:r>
      <w:r w:rsidRPr="009B6EE4">
        <w:rPr>
          <w:rFonts w:ascii="Arial" w:hAnsi="Arial" w:cs="Arial"/>
          <w:b/>
          <w:sz w:val="24"/>
          <w:szCs w:val="24"/>
        </w:rPr>
        <w:t xml:space="preserve"> DE</w:t>
      </w:r>
      <w:r w:rsidRPr="009B6EE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B6EE4">
        <w:rPr>
          <w:rFonts w:ascii="Arial" w:hAnsi="Arial" w:cs="Arial"/>
          <w:b/>
          <w:sz w:val="24"/>
          <w:szCs w:val="24"/>
        </w:rPr>
        <w:t>08</w:t>
      </w:r>
      <w:r w:rsidRPr="009B6EE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9B6EE4">
        <w:rPr>
          <w:rFonts w:ascii="Arial" w:hAnsi="Arial" w:cs="Arial"/>
          <w:b/>
          <w:sz w:val="24"/>
          <w:szCs w:val="24"/>
        </w:rPr>
        <w:t>DE</w:t>
      </w:r>
      <w:r w:rsidRPr="009B6EE4">
        <w:rPr>
          <w:rFonts w:ascii="Arial" w:hAnsi="Arial" w:cs="Arial"/>
          <w:b/>
          <w:spacing w:val="1"/>
          <w:sz w:val="24"/>
          <w:szCs w:val="24"/>
        </w:rPr>
        <w:t xml:space="preserve"> SETEMBRO</w:t>
      </w:r>
      <w:r w:rsidRPr="009B6EE4">
        <w:rPr>
          <w:rFonts w:ascii="Arial" w:hAnsi="Arial" w:cs="Arial"/>
          <w:b/>
          <w:sz w:val="24"/>
          <w:szCs w:val="24"/>
        </w:rPr>
        <w:t xml:space="preserve"> DE</w:t>
      </w:r>
      <w:r w:rsidRPr="009B6EE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B6EE4">
        <w:rPr>
          <w:rFonts w:ascii="Arial" w:hAnsi="Arial" w:cs="Arial"/>
          <w:b/>
          <w:sz w:val="24"/>
          <w:szCs w:val="24"/>
        </w:rPr>
        <w:t>2022</w:t>
      </w:r>
    </w:p>
    <w:p w:rsidR="00CB3714" w:rsidRPr="009B6EE4" w:rsidRDefault="00CB3714" w:rsidP="00CB3714">
      <w:pPr>
        <w:ind w:left="2513"/>
        <w:rPr>
          <w:rFonts w:ascii="Arial" w:hAnsi="Arial" w:cs="Arial"/>
          <w:b/>
          <w:sz w:val="24"/>
          <w:szCs w:val="24"/>
        </w:rPr>
      </w:pPr>
    </w:p>
    <w:p w:rsidR="00CB3714" w:rsidRDefault="00CB3714" w:rsidP="00CB3714">
      <w:pPr>
        <w:ind w:left="2513"/>
        <w:rPr>
          <w:rFonts w:ascii="Arial" w:hAnsi="Arial" w:cs="Arial"/>
          <w:b/>
          <w:sz w:val="24"/>
          <w:szCs w:val="24"/>
        </w:rPr>
      </w:pPr>
    </w:p>
    <w:p w:rsidR="00CB3714" w:rsidRPr="009B6EE4" w:rsidRDefault="00CB3714" w:rsidP="00CB3714">
      <w:pPr>
        <w:ind w:left="2513"/>
        <w:rPr>
          <w:rFonts w:ascii="Arial" w:hAnsi="Arial" w:cs="Arial"/>
          <w:b/>
          <w:sz w:val="24"/>
          <w:szCs w:val="24"/>
        </w:rPr>
      </w:pPr>
    </w:p>
    <w:p w:rsidR="00CB3714" w:rsidRPr="00CB3714" w:rsidRDefault="00CB3714" w:rsidP="00CB3714">
      <w:pPr>
        <w:ind w:left="4111"/>
        <w:jc w:val="both"/>
        <w:rPr>
          <w:rFonts w:ascii="Arial" w:hAnsi="Arial" w:cs="Arial"/>
          <w:b/>
          <w:sz w:val="24"/>
          <w:szCs w:val="24"/>
        </w:rPr>
      </w:pPr>
      <w:r w:rsidRPr="00CB3714">
        <w:rPr>
          <w:rFonts w:ascii="Arial" w:hAnsi="Arial" w:cs="Arial"/>
          <w:b/>
          <w:sz w:val="24"/>
          <w:szCs w:val="24"/>
        </w:rPr>
        <w:t>“DÁ NOVA REDAÇÃO AO “</w:t>
      </w:r>
      <w:r w:rsidRPr="00CB3714">
        <w:rPr>
          <w:rFonts w:ascii="Arial" w:hAnsi="Arial" w:cs="Arial"/>
          <w:b/>
          <w:i/>
          <w:iCs/>
          <w:sz w:val="24"/>
          <w:szCs w:val="24"/>
        </w:rPr>
        <w:t>CAPUT”</w:t>
      </w:r>
      <w:r w:rsidRPr="00CB3714">
        <w:rPr>
          <w:rFonts w:ascii="Arial" w:hAnsi="Arial" w:cs="Arial"/>
          <w:b/>
          <w:sz w:val="24"/>
          <w:szCs w:val="24"/>
        </w:rPr>
        <w:t xml:space="preserve"> DO ARTIGO 67 E PARÁGRAFO ÚNICO DA LEI COMPLEMENTAR N.º 1.467 DE 02 DE ABRIL</w:t>
      </w:r>
      <w:proofErr w:type="gramStart"/>
      <w:r w:rsidRPr="00CB3714">
        <w:rPr>
          <w:rFonts w:ascii="Arial" w:hAnsi="Arial" w:cs="Arial"/>
          <w:b/>
          <w:sz w:val="24"/>
          <w:szCs w:val="24"/>
        </w:rPr>
        <w:t xml:space="preserve">   </w:t>
      </w:r>
      <w:proofErr w:type="gramEnd"/>
      <w:r w:rsidRPr="00CB3714">
        <w:rPr>
          <w:rFonts w:ascii="Arial" w:hAnsi="Arial" w:cs="Arial"/>
          <w:b/>
          <w:sz w:val="24"/>
          <w:szCs w:val="24"/>
        </w:rPr>
        <w:t>DE 2008,  QUE DISPÕE SOBRE O ESTATUTO E QUADRO DO MAGISTÉRIO MUNICIPAL DE JACUÍ E DÁ OUTRAS PROVIDÊNCIAS.”</w:t>
      </w:r>
    </w:p>
    <w:p w:rsidR="00CB3714" w:rsidRPr="009B6EE4" w:rsidRDefault="00CB3714" w:rsidP="00CB3714">
      <w:pPr>
        <w:pStyle w:val="Corpodetexto"/>
        <w:jc w:val="both"/>
        <w:rPr>
          <w:rFonts w:ascii="Arial" w:hAnsi="Arial" w:cs="Arial"/>
          <w:b/>
        </w:rPr>
      </w:pPr>
    </w:p>
    <w:p w:rsidR="00CB3714" w:rsidRPr="009B6EE4" w:rsidRDefault="00CB3714" w:rsidP="00CB3714">
      <w:pPr>
        <w:ind w:left="426" w:firstLine="994"/>
        <w:jc w:val="both"/>
        <w:rPr>
          <w:rFonts w:ascii="Arial" w:hAnsi="Arial" w:cs="Arial"/>
          <w:sz w:val="24"/>
          <w:szCs w:val="24"/>
        </w:rPr>
      </w:pPr>
      <w:r w:rsidRPr="009B6EE4">
        <w:rPr>
          <w:rFonts w:ascii="Arial" w:hAnsi="Arial" w:cs="Arial"/>
          <w:sz w:val="24"/>
          <w:szCs w:val="24"/>
        </w:rPr>
        <w:t xml:space="preserve">   </w:t>
      </w:r>
    </w:p>
    <w:p w:rsidR="00CB3714" w:rsidRPr="00CB3714" w:rsidRDefault="00CB3714" w:rsidP="00CB3714">
      <w:pPr>
        <w:tabs>
          <w:tab w:val="left" w:pos="1701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ab/>
      </w:r>
      <w:r w:rsidRPr="00CB3714">
        <w:rPr>
          <w:rFonts w:ascii="Arial" w:hAnsi="Arial" w:cs="Arial"/>
          <w:sz w:val="24"/>
          <w:szCs w:val="24"/>
        </w:rPr>
        <w:t xml:space="preserve">A Câmara Municipal de </w:t>
      </w:r>
      <w:proofErr w:type="gramStart"/>
      <w:r w:rsidRPr="00CB3714">
        <w:rPr>
          <w:rFonts w:ascii="Arial" w:hAnsi="Arial" w:cs="Arial"/>
          <w:sz w:val="24"/>
          <w:szCs w:val="24"/>
        </w:rPr>
        <w:t>Jacuí-MG</w:t>
      </w:r>
      <w:proofErr w:type="gramEnd"/>
      <w:r w:rsidRPr="00CB3714">
        <w:rPr>
          <w:rFonts w:ascii="Arial" w:hAnsi="Arial" w:cs="Arial"/>
          <w:sz w:val="24"/>
          <w:szCs w:val="24"/>
        </w:rPr>
        <w:t xml:space="preserve"> aprovou e eu Prefeita Municipal, Maria Conceição dos Reis Pereira, no uso das atribuições legais sanciono a seguinte lei</w:t>
      </w:r>
    </w:p>
    <w:p w:rsidR="00CB3714" w:rsidRPr="00CB3714" w:rsidRDefault="00CB3714" w:rsidP="00CB3714">
      <w:pPr>
        <w:tabs>
          <w:tab w:val="left" w:pos="1701"/>
        </w:tabs>
        <w:spacing w:line="276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CB3714">
        <w:rPr>
          <w:rFonts w:ascii="Arial" w:hAnsi="Arial" w:cs="Arial"/>
          <w:sz w:val="24"/>
          <w:szCs w:val="24"/>
        </w:rPr>
        <w:tab/>
      </w:r>
    </w:p>
    <w:p w:rsidR="00CB3714" w:rsidRPr="00CB3714" w:rsidRDefault="00CB3714" w:rsidP="00CB3714">
      <w:pPr>
        <w:tabs>
          <w:tab w:val="left" w:pos="1701"/>
        </w:tabs>
        <w:spacing w:line="276" w:lineRule="auto"/>
        <w:ind w:left="142" w:firstLine="142"/>
        <w:jc w:val="both"/>
        <w:rPr>
          <w:rFonts w:ascii="Arial" w:hAnsi="Arial" w:cs="Arial"/>
          <w:sz w:val="24"/>
          <w:szCs w:val="24"/>
        </w:rPr>
      </w:pPr>
      <w:r w:rsidRPr="00CB3714">
        <w:rPr>
          <w:rFonts w:ascii="Arial" w:hAnsi="Arial" w:cs="Arial"/>
          <w:sz w:val="24"/>
          <w:szCs w:val="24"/>
        </w:rPr>
        <w:tab/>
      </w:r>
      <w:r w:rsidRPr="00CB3714">
        <w:rPr>
          <w:rFonts w:ascii="Arial" w:hAnsi="Arial" w:cs="Arial"/>
          <w:b/>
          <w:bCs/>
          <w:sz w:val="24"/>
          <w:szCs w:val="24"/>
        </w:rPr>
        <w:t>Art. 1º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 w:rsidRPr="00CB3714">
        <w:rPr>
          <w:rFonts w:ascii="Arial" w:hAnsi="Arial" w:cs="Arial"/>
          <w:sz w:val="24"/>
          <w:szCs w:val="24"/>
        </w:rPr>
        <w:t xml:space="preserve"> O </w:t>
      </w:r>
      <w:r w:rsidRPr="00CB3714">
        <w:rPr>
          <w:rFonts w:ascii="Arial" w:hAnsi="Arial" w:cs="Arial"/>
          <w:i/>
          <w:iCs/>
          <w:sz w:val="24"/>
          <w:szCs w:val="24"/>
        </w:rPr>
        <w:t>caput</w:t>
      </w:r>
      <w:r w:rsidRPr="00CB3714">
        <w:rPr>
          <w:rFonts w:ascii="Arial" w:hAnsi="Arial" w:cs="Arial"/>
          <w:sz w:val="24"/>
          <w:szCs w:val="24"/>
        </w:rPr>
        <w:t xml:space="preserve"> do artigo 67 e seu parágrafo único passarão a ter a seguinte redação:</w:t>
      </w:r>
    </w:p>
    <w:p w:rsidR="00CB3714" w:rsidRPr="009B6EE4" w:rsidRDefault="00CB3714" w:rsidP="00CB3714">
      <w:pPr>
        <w:tabs>
          <w:tab w:val="left" w:pos="1701"/>
        </w:tabs>
        <w:spacing w:line="276" w:lineRule="auto"/>
        <w:ind w:firstLine="142"/>
        <w:jc w:val="both"/>
        <w:rPr>
          <w:rFonts w:ascii="Arial" w:hAnsi="Arial" w:cs="Arial"/>
          <w:sz w:val="24"/>
          <w:szCs w:val="24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ind w:left="142" w:firstLine="1559"/>
        <w:jc w:val="both"/>
        <w:rPr>
          <w:rFonts w:ascii="Arial" w:hAnsi="Arial" w:cs="Arial"/>
          <w:sz w:val="24"/>
          <w:szCs w:val="24"/>
        </w:rPr>
      </w:pPr>
      <w:r w:rsidRPr="009B6EE4">
        <w:rPr>
          <w:rFonts w:ascii="Arial" w:hAnsi="Arial" w:cs="Arial"/>
          <w:sz w:val="24"/>
          <w:szCs w:val="24"/>
        </w:rPr>
        <w:t xml:space="preserve">Art. </w:t>
      </w:r>
      <w:proofErr w:type="gramStart"/>
      <w:r w:rsidRPr="009B6EE4">
        <w:rPr>
          <w:rFonts w:ascii="Arial" w:hAnsi="Arial" w:cs="Arial"/>
          <w:sz w:val="24"/>
          <w:szCs w:val="24"/>
        </w:rPr>
        <w:t>67 .</w:t>
      </w:r>
      <w:proofErr w:type="gramEnd"/>
      <w:r w:rsidRPr="009B6EE4">
        <w:rPr>
          <w:rFonts w:ascii="Arial" w:hAnsi="Arial" w:cs="Arial"/>
          <w:sz w:val="24"/>
          <w:szCs w:val="24"/>
        </w:rPr>
        <w:t xml:space="preserve"> A forma de provimento do cargo de natureza comissionada, denominado Diretor Escolar, reger-se-á por critérios técnicos de mérito e desempenho, devendo sua escolha contar, obrigatoriamente com a participação direta da comunidade escolar.</w:t>
      </w:r>
    </w:p>
    <w:p w:rsidR="00CB3714" w:rsidRPr="009B6EE4" w:rsidRDefault="00CB3714" w:rsidP="00CB3714">
      <w:pPr>
        <w:tabs>
          <w:tab w:val="left" w:pos="1701"/>
        </w:tabs>
        <w:spacing w:line="276" w:lineRule="auto"/>
        <w:ind w:left="142"/>
        <w:jc w:val="both"/>
        <w:rPr>
          <w:rFonts w:ascii="Arial" w:hAnsi="Arial" w:cs="Arial"/>
          <w:sz w:val="24"/>
          <w:szCs w:val="24"/>
        </w:rPr>
      </w:pPr>
    </w:p>
    <w:p w:rsidR="00CB3714" w:rsidRDefault="00CB3714" w:rsidP="00CB3714">
      <w:pPr>
        <w:pStyle w:val="Corpodetexto"/>
        <w:ind w:left="142" w:firstLine="1559"/>
        <w:jc w:val="both"/>
        <w:rPr>
          <w:rFonts w:ascii="Arial" w:hAnsi="Arial" w:cs="Arial"/>
          <w:spacing w:val="-2"/>
        </w:rPr>
      </w:pPr>
      <w:r w:rsidRPr="009B6EE4">
        <w:rPr>
          <w:rFonts w:ascii="Arial" w:hAnsi="Arial" w:cs="Arial"/>
          <w:b/>
        </w:rPr>
        <w:t>Parágrafo Único.</w:t>
      </w:r>
      <w:r w:rsidRPr="009B6EE4">
        <w:rPr>
          <w:rFonts w:ascii="Arial" w:hAnsi="Arial" w:cs="Arial"/>
          <w:b/>
          <w:spacing w:val="15"/>
        </w:rPr>
        <w:t xml:space="preserve"> </w:t>
      </w:r>
      <w:r w:rsidRPr="009B6EE4">
        <w:rPr>
          <w:rFonts w:ascii="Arial" w:hAnsi="Arial" w:cs="Arial"/>
        </w:rPr>
        <w:t>Para</w:t>
      </w:r>
      <w:r w:rsidRPr="009B6EE4">
        <w:rPr>
          <w:rFonts w:ascii="Arial" w:hAnsi="Arial" w:cs="Arial"/>
          <w:spacing w:val="31"/>
        </w:rPr>
        <w:t xml:space="preserve"> </w:t>
      </w:r>
      <w:r w:rsidRPr="009B6EE4">
        <w:rPr>
          <w:rFonts w:ascii="Arial" w:hAnsi="Arial" w:cs="Arial"/>
        </w:rPr>
        <w:t>ocupar</w:t>
      </w:r>
      <w:r w:rsidRPr="009B6EE4">
        <w:rPr>
          <w:rFonts w:ascii="Arial" w:hAnsi="Arial" w:cs="Arial"/>
          <w:spacing w:val="30"/>
        </w:rPr>
        <w:t xml:space="preserve"> </w:t>
      </w:r>
      <w:r w:rsidRPr="009B6EE4">
        <w:rPr>
          <w:rFonts w:ascii="Arial" w:hAnsi="Arial" w:cs="Arial"/>
        </w:rPr>
        <w:t>o</w:t>
      </w:r>
      <w:r w:rsidRPr="009B6EE4">
        <w:rPr>
          <w:rFonts w:ascii="Arial" w:hAnsi="Arial" w:cs="Arial"/>
          <w:spacing w:val="31"/>
        </w:rPr>
        <w:t xml:space="preserve"> </w:t>
      </w:r>
      <w:r w:rsidRPr="009B6EE4">
        <w:rPr>
          <w:rFonts w:ascii="Arial" w:hAnsi="Arial" w:cs="Arial"/>
        </w:rPr>
        <w:t>cargo</w:t>
      </w:r>
      <w:r w:rsidRPr="009B6EE4">
        <w:rPr>
          <w:rFonts w:ascii="Arial" w:hAnsi="Arial" w:cs="Arial"/>
          <w:spacing w:val="31"/>
        </w:rPr>
        <w:t xml:space="preserve"> </w:t>
      </w:r>
      <w:r w:rsidRPr="009B6EE4">
        <w:rPr>
          <w:rFonts w:ascii="Arial" w:hAnsi="Arial" w:cs="Arial"/>
        </w:rPr>
        <w:t>de</w:t>
      </w:r>
      <w:r w:rsidRPr="009B6EE4">
        <w:rPr>
          <w:rFonts w:ascii="Arial" w:hAnsi="Arial" w:cs="Arial"/>
          <w:spacing w:val="30"/>
        </w:rPr>
        <w:t xml:space="preserve"> </w:t>
      </w:r>
      <w:r w:rsidRPr="009B6EE4">
        <w:rPr>
          <w:rFonts w:ascii="Arial" w:hAnsi="Arial" w:cs="Arial"/>
        </w:rPr>
        <w:t>Diretor</w:t>
      </w:r>
      <w:r w:rsidRPr="009B6EE4">
        <w:rPr>
          <w:rFonts w:ascii="Arial" w:hAnsi="Arial" w:cs="Arial"/>
          <w:spacing w:val="31"/>
        </w:rPr>
        <w:t xml:space="preserve"> </w:t>
      </w:r>
      <w:r w:rsidRPr="009B6EE4">
        <w:rPr>
          <w:rFonts w:ascii="Arial" w:hAnsi="Arial" w:cs="Arial"/>
        </w:rPr>
        <w:t>Escolar,</w:t>
      </w:r>
      <w:r w:rsidRPr="009B6EE4">
        <w:rPr>
          <w:rFonts w:ascii="Arial" w:hAnsi="Arial" w:cs="Arial"/>
          <w:spacing w:val="31"/>
        </w:rPr>
        <w:t xml:space="preserve"> </w:t>
      </w:r>
      <w:r w:rsidRPr="009B6EE4">
        <w:rPr>
          <w:rFonts w:ascii="Arial" w:hAnsi="Arial" w:cs="Arial"/>
        </w:rPr>
        <w:t>o</w:t>
      </w:r>
      <w:r w:rsidRPr="009B6EE4">
        <w:rPr>
          <w:rFonts w:ascii="Arial" w:hAnsi="Arial" w:cs="Arial"/>
          <w:spacing w:val="31"/>
        </w:rPr>
        <w:t xml:space="preserve"> </w:t>
      </w:r>
      <w:r w:rsidRPr="009B6EE4">
        <w:rPr>
          <w:rFonts w:ascii="Arial" w:hAnsi="Arial" w:cs="Arial"/>
          <w:spacing w:val="-2"/>
        </w:rPr>
        <w:t>Professor ou Técnico</w:t>
      </w:r>
      <w:proofErr w:type="gramStart"/>
      <w:r w:rsidRPr="009B6EE4">
        <w:rPr>
          <w:rFonts w:ascii="Arial" w:hAnsi="Arial" w:cs="Arial"/>
          <w:spacing w:val="-2"/>
        </w:rPr>
        <w:t xml:space="preserve">  </w:t>
      </w:r>
      <w:proofErr w:type="gramEnd"/>
      <w:r w:rsidRPr="009B6EE4">
        <w:rPr>
          <w:rFonts w:ascii="Arial" w:hAnsi="Arial" w:cs="Arial"/>
          <w:spacing w:val="-2"/>
        </w:rPr>
        <w:t xml:space="preserve">em Educação </w:t>
      </w:r>
      <w:r w:rsidRPr="009B6EE4">
        <w:rPr>
          <w:rFonts w:ascii="Arial" w:hAnsi="Arial" w:cs="Arial"/>
        </w:rPr>
        <w:t xml:space="preserve">deverá atender as seguintes </w:t>
      </w:r>
      <w:r w:rsidRPr="009B6EE4">
        <w:rPr>
          <w:rFonts w:ascii="Arial" w:hAnsi="Arial" w:cs="Arial"/>
          <w:spacing w:val="-2"/>
        </w:rPr>
        <w:t>condicionantes:</w:t>
      </w:r>
    </w:p>
    <w:p w:rsidR="00CB3714" w:rsidRDefault="00CB3714" w:rsidP="00CB3714">
      <w:pPr>
        <w:pStyle w:val="Corpodetexto"/>
        <w:ind w:left="142" w:firstLine="1559"/>
        <w:jc w:val="both"/>
        <w:rPr>
          <w:rFonts w:ascii="Arial" w:hAnsi="Arial" w:cs="Arial"/>
        </w:rPr>
      </w:pPr>
    </w:p>
    <w:p w:rsidR="00CB3714" w:rsidRPr="00F23FF3" w:rsidRDefault="00CB3714" w:rsidP="00CB3714">
      <w:pPr>
        <w:tabs>
          <w:tab w:val="left" w:pos="1701"/>
        </w:tabs>
        <w:spacing w:line="276" w:lineRule="auto"/>
        <w:ind w:firstLine="14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ab/>
      </w:r>
      <w:r w:rsidRPr="00F23FF3">
        <w:rPr>
          <w:rFonts w:ascii="Arial" w:hAnsi="Arial" w:cs="Arial"/>
          <w:b/>
          <w:bCs/>
        </w:rPr>
        <w:t>I -</w:t>
      </w:r>
      <w:r w:rsidRPr="00F23FF3">
        <w:rPr>
          <w:rFonts w:ascii="Arial" w:hAnsi="Arial" w:cs="Arial"/>
        </w:rPr>
        <w:t xml:space="preserve"> possuírem graduação plena em Pedagogia, Curso de Especialização em Gestão Escolar, Gestão Educacional ou Administração Escolar (lato sensu com carga horária mínima de trezentos e sessenta horas) ou Curso de Especialização em Educação (stricto sensu);</w:t>
      </w:r>
    </w:p>
    <w:p w:rsidR="00CB3714" w:rsidRPr="00F23FF3" w:rsidRDefault="00CB3714" w:rsidP="00CB3714">
      <w:pPr>
        <w:tabs>
          <w:tab w:val="left" w:pos="1701"/>
        </w:tabs>
        <w:spacing w:line="276" w:lineRule="auto"/>
        <w:ind w:firstLine="142"/>
        <w:jc w:val="both"/>
        <w:rPr>
          <w:rFonts w:ascii="Arial" w:hAnsi="Arial" w:cs="Arial"/>
        </w:rPr>
      </w:pPr>
    </w:p>
    <w:p w:rsidR="00CB3714" w:rsidRPr="00F23FF3" w:rsidRDefault="00CB3714" w:rsidP="00CB3714">
      <w:pPr>
        <w:tabs>
          <w:tab w:val="left" w:pos="1701"/>
        </w:tabs>
        <w:spacing w:line="276" w:lineRule="auto"/>
        <w:ind w:firstLine="142"/>
        <w:jc w:val="both"/>
        <w:rPr>
          <w:rFonts w:ascii="Arial" w:hAnsi="Arial" w:cs="Arial"/>
        </w:rPr>
      </w:pPr>
      <w:r w:rsidRPr="00F23FF3">
        <w:rPr>
          <w:rFonts w:ascii="Arial" w:hAnsi="Arial" w:cs="Arial"/>
        </w:rPr>
        <w:tab/>
      </w:r>
      <w:r w:rsidRPr="00F23FF3">
        <w:rPr>
          <w:rFonts w:ascii="Arial" w:hAnsi="Arial" w:cs="Arial"/>
          <w:b/>
          <w:bCs/>
        </w:rPr>
        <w:t>II -</w:t>
      </w:r>
      <w:r w:rsidRPr="00F23FF3">
        <w:rPr>
          <w:rFonts w:ascii="Arial" w:hAnsi="Arial" w:cs="Arial"/>
        </w:rPr>
        <w:t xml:space="preserve"> possuírem certificação </w:t>
      </w:r>
      <w:r>
        <w:rPr>
          <w:rFonts w:ascii="Arial" w:hAnsi="Arial" w:cs="Arial"/>
        </w:rPr>
        <w:t>com aproveitamento de no mínimo 60% (sessenta por cento);</w:t>
      </w:r>
    </w:p>
    <w:p w:rsidR="00CB3714" w:rsidRDefault="00CB3714" w:rsidP="00CB3714">
      <w:pPr>
        <w:pStyle w:val="Corpodetexto"/>
        <w:ind w:left="142" w:firstLine="1559"/>
        <w:jc w:val="both"/>
        <w:rPr>
          <w:rFonts w:ascii="Arial" w:hAnsi="Arial" w:cs="Arial"/>
        </w:rPr>
      </w:pPr>
      <w:r w:rsidRPr="00F23FF3">
        <w:rPr>
          <w:rFonts w:ascii="Arial" w:hAnsi="Arial" w:cs="Arial"/>
        </w:rPr>
        <w:t>I</w:t>
      </w:r>
      <w:r>
        <w:rPr>
          <w:rFonts w:ascii="Arial" w:hAnsi="Arial" w:cs="Arial"/>
          <w:b/>
          <w:bCs/>
        </w:rPr>
        <w:t>II</w:t>
      </w:r>
      <w:r w:rsidRPr="00F23FF3">
        <w:rPr>
          <w:rFonts w:ascii="Arial" w:hAnsi="Arial" w:cs="Arial"/>
          <w:b/>
          <w:bCs/>
        </w:rPr>
        <w:t xml:space="preserve"> -</w:t>
      </w:r>
      <w:r w:rsidRPr="00F23FF3">
        <w:rPr>
          <w:rFonts w:ascii="Arial" w:hAnsi="Arial" w:cs="Arial"/>
        </w:rPr>
        <w:t xml:space="preserve"> serem aprovados no processo de avaliação de desempenho</w:t>
      </w:r>
      <w:r>
        <w:rPr>
          <w:rFonts w:ascii="Arial" w:hAnsi="Arial" w:cs="Arial"/>
        </w:rPr>
        <w:t>;</w:t>
      </w:r>
    </w:p>
    <w:p w:rsidR="00CB3714" w:rsidRDefault="00CB3714" w:rsidP="00CB3714">
      <w:pPr>
        <w:pStyle w:val="Corpodetexto"/>
        <w:ind w:left="142" w:firstLine="1559"/>
        <w:jc w:val="both"/>
        <w:rPr>
          <w:rFonts w:ascii="Arial" w:hAnsi="Arial" w:cs="Arial"/>
          <w:spacing w:val="-2"/>
        </w:rPr>
      </w:pPr>
      <w:r w:rsidRPr="009B6EE4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V </w:t>
      </w:r>
      <w:r w:rsidRPr="009B6EE4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9B6EE4">
        <w:rPr>
          <w:rFonts w:ascii="Arial" w:hAnsi="Arial" w:cs="Arial"/>
        </w:rPr>
        <w:t xml:space="preserve">Integrar, previamente, o Quadro de provimento efetivo da </w:t>
      </w:r>
      <w:r w:rsidRPr="009B6EE4">
        <w:rPr>
          <w:rFonts w:ascii="Arial" w:hAnsi="Arial" w:cs="Arial"/>
          <w:spacing w:val="-2"/>
        </w:rPr>
        <w:t>Prefeitura;</w:t>
      </w:r>
    </w:p>
    <w:p w:rsidR="00CB3714" w:rsidRPr="009B6EE4" w:rsidRDefault="00CB3714" w:rsidP="00CB3714">
      <w:pPr>
        <w:pStyle w:val="Corpodetexto"/>
        <w:ind w:left="142" w:firstLine="1559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V - </w:t>
      </w:r>
      <w:r w:rsidRPr="009B6EE4">
        <w:rPr>
          <w:rFonts w:ascii="Arial" w:hAnsi="Arial" w:cs="Arial"/>
        </w:rPr>
        <w:t>Ter,</w:t>
      </w:r>
      <w:r w:rsidRPr="009B6EE4">
        <w:rPr>
          <w:rFonts w:ascii="Arial" w:hAnsi="Arial" w:cs="Arial"/>
          <w:spacing w:val="-5"/>
        </w:rPr>
        <w:t xml:space="preserve"> </w:t>
      </w:r>
      <w:r w:rsidRPr="009B6EE4">
        <w:rPr>
          <w:rFonts w:ascii="Arial" w:hAnsi="Arial" w:cs="Arial"/>
        </w:rPr>
        <w:t>no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>mínimo,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>02 (dois)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>anos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>de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>efetivo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>exercício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>no</w:t>
      </w:r>
      <w:r w:rsidRPr="009B6EE4">
        <w:rPr>
          <w:rFonts w:ascii="Arial" w:hAnsi="Arial" w:cs="Arial"/>
          <w:spacing w:val="-2"/>
        </w:rPr>
        <w:t xml:space="preserve"> Magistério;</w:t>
      </w:r>
    </w:p>
    <w:p w:rsidR="00CB3714" w:rsidRPr="009B6EE4" w:rsidRDefault="00CB3714" w:rsidP="00CB3714">
      <w:pPr>
        <w:tabs>
          <w:tab w:val="left" w:pos="1701"/>
        </w:tabs>
        <w:spacing w:line="276" w:lineRule="auto"/>
        <w:ind w:left="142"/>
        <w:jc w:val="both"/>
        <w:rPr>
          <w:rFonts w:ascii="Arial" w:hAnsi="Arial" w:cs="Arial"/>
          <w:sz w:val="24"/>
          <w:szCs w:val="24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9B6EE4">
        <w:rPr>
          <w:rFonts w:ascii="Arial" w:hAnsi="Arial" w:cs="Arial"/>
          <w:b/>
          <w:bCs/>
          <w:sz w:val="24"/>
          <w:szCs w:val="24"/>
        </w:rPr>
        <w:t>Art. 2.º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 w:rsidRPr="009B6EE4">
        <w:rPr>
          <w:rFonts w:ascii="Arial" w:hAnsi="Arial" w:cs="Arial"/>
          <w:sz w:val="24"/>
          <w:szCs w:val="24"/>
        </w:rPr>
        <w:t xml:space="preserve"> Constituem-se competências do Diretor Escolar todas as que estão dispostas no Parecer CNE/CP nº 4/2021, aprovado em 11/05/2021, Base Nacional Curricular, compreendendo as do Quadro 1 (Competências Gerais); Quadro 2 (Competências Específicas) e Quadro 3 (Atribuições das competências), bem como as </w:t>
      </w:r>
      <w:r w:rsidRPr="009B6EE4">
        <w:rPr>
          <w:rFonts w:ascii="Arial" w:hAnsi="Arial" w:cs="Arial"/>
          <w:sz w:val="24"/>
          <w:szCs w:val="24"/>
        </w:rPr>
        <w:lastRenderedPageBreak/>
        <w:t>estabelecidas no Estatuto</w:t>
      </w:r>
      <w:r w:rsidR="00747244">
        <w:rPr>
          <w:rFonts w:ascii="Arial" w:hAnsi="Arial" w:cs="Arial"/>
          <w:sz w:val="24"/>
          <w:szCs w:val="24"/>
        </w:rPr>
        <w:t xml:space="preserve"> e Quadro do Magistério Municipal</w:t>
      </w:r>
      <w:r>
        <w:rPr>
          <w:rFonts w:ascii="Arial" w:hAnsi="Arial" w:cs="Arial"/>
          <w:sz w:val="24"/>
          <w:szCs w:val="24"/>
        </w:rPr>
        <w:t xml:space="preserve">, </w:t>
      </w:r>
      <w:r w:rsidR="00747244">
        <w:rPr>
          <w:rFonts w:ascii="Arial" w:hAnsi="Arial" w:cs="Arial"/>
          <w:sz w:val="24"/>
          <w:szCs w:val="24"/>
        </w:rPr>
        <w:t>passando doravante a constar do anexo IV, da Lei Complementar Municipal nº 1467/2008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.</w:t>
      </w:r>
    </w:p>
    <w:p w:rsidR="00CB3714" w:rsidRDefault="00CB3714" w:rsidP="00CB3714">
      <w:pPr>
        <w:tabs>
          <w:tab w:val="left" w:pos="1701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CB3714"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sz w:val="24"/>
          <w:szCs w:val="24"/>
        </w:rPr>
        <w:t xml:space="preserve"> -</w:t>
      </w:r>
      <w:r w:rsidRPr="009B6EE4">
        <w:rPr>
          <w:rFonts w:ascii="Arial" w:hAnsi="Arial" w:cs="Arial"/>
          <w:sz w:val="24"/>
          <w:szCs w:val="24"/>
        </w:rPr>
        <w:t xml:space="preserve"> Revogadas as disposições em contrário, esta Lei Complementar</w:t>
      </w:r>
      <w:proofErr w:type="gramStart"/>
      <w:r w:rsidRPr="009B6EE4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9B6EE4">
        <w:rPr>
          <w:rFonts w:ascii="Arial" w:hAnsi="Arial" w:cs="Arial"/>
          <w:sz w:val="24"/>
          <w:szCs w:val="24"/>
        </w:rPr>
        <w:t>entra em vigor na data de sua publicação.</w:t>
      </w:r>
    </w:p>
    <w:p w:rsidR="00CB3714" w:rsidRPr="009B6EE4" w:rsidRDefault="00CB3714" w:rsidP="00CB3714">
      <w:pPr>
        <w:tabs>
          <w:tab w:val="left" w:pos="1701"/>
        </w:tabs>
        <w:spacing w:line="276" w:lineRule="auto"/>
        <w:ind w:firstLine="142"/>
        <w:jc w:val="both"/>
        <w:rPr>
          <w:rFonts w:ascii="Arial" w:hAnsi="Arial" w:cs="Arial"/>
          <w:sz w:val="24"/>
          <w:szCs w:val="24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9B6EE4">
        <w:rPr>
          <w:rFonts w:ascii="Arial" w:hAnsi="Arial" w:cs="Arial"/>
          <w:sz w:val="24"/>
          <w:szCs w:val="24"/>
        </w:rPr>
        <w:t>Jacuí</w:t>
      </w:r>
      <w:r>
        <w:rPr>
          <w:rFonts w:ascii="Arial" w:hAnsi="Arial" w:cs="Arial"/>
          <w:sz w:val="24"/>
          <w:szCs w:val="24"/>
        </w:rPr>
        <w:t>-MG</w:t>
      </w:r>
      <w:r w:rsidRPr="009B6EE4">
        <w:rPr>
          <w:rFonts w:ascii="Arial" w:hAnsi="Arial" w:cs="Arial"/>
          <w:sz w:val="24"/>
          <w:szCs w:val="24"/>
        </w:rPr>
        <w:t>, 0</w:t>
      </w:r>
      <w:r>
        <w:rPr>
          <w:rFonts w:ascii="Arial" w:hAnsi="Arial" w:cs="Arial"/>
          <w:sz w:val="24"/>
          <w:szCs w:val="24"/>
        </w:rPr>
        <w:t xml:space="preserve">9 </w:t>
      </w:r>
      <w:r w:rsidRPr="009B6EE4">
        <w:rPr>
          <w:rFonts w:ascii="Arial" w:hAnsi="Arial" w:cs="Arial"/>
          <w:sz w:val="24"/>
          <w:szCs w:val="24"/>
        </w:rPr>
        <w:t>de setembro de 2022.</w:t>
      </w:r>
    </w:p>
    <w:p w:rsidR="00CB3714" w:rsidRDefault="00CB3714" w:rsidP="00CB3714">
      <w:pPr>
        <w:tabs>
          <w:tab w:val="left" w:pos="1701"/>
        </w:tabs>
        <w:spacing w:line="276" w:lineRule="auto"/>
        <w:ind w:firstLine="142"/>
        <w:jc w:val="both"/>
        <w:rPr>
          <w:rFonts w:ascii="Arial" w:hAnsi="Arial" w:cs="Arial"/>
          <w:sz w:val="24"/>
          <w:szCs w:val="24"/>
        </w:rPr>
      </w:pPr>
    </w:p>
    <w:p w:rsidR="00CB3714" w:rsidRDefault="00CB3714" w:rsidP="00CB3714">
      <w:pPr>
        <w:tabs>
          <w:tab w:val="left" w:pos="1701"/>
        </w:tabs>
        <w:spacing w:line="276" w:lineRule="auto"/>
        <w:ind w:firstLine="142"/>
        <w:jc w:val="both"/>
        <w:rPr>
          <w:rFonts w:ascii="Arial" w:hAnsi="Arial" w:cs="Arial"/>
          <w:sz w:val="24"/>
          <w:szCs w:val="24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ind w:firstLine="142"/>
        <w:jc w:val="both"/>
        <w:rPr>
          <w:rFonts w:ascii="Arial" w:hAnsi="Arial" w:cs="Arial"/>
          <w:sz w:val="24"/>
          <w:szCs w:val="24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ind w:firstLine="142"/>
        <w:jc w:val="both"/>
        <w:rPr>
          <w:rFonts w:ascii="Arial" w:hAnsi="Arial" w:cs="Arial"/>
          <w:sz w:val="24"/>
          <w:szCs w:val="24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ind w:firstLine="142"/>
        <w:jc w:val="both"/>
        <w:rPr>
          <w:rFonts w:ascii="Arial" w:hAnsi="Arial" w:cs="Arial"/>
          <w:sz w:val="24"/>
          <w:szCs w:val="24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ind w:firstLine="142"/>
        <w:jc w:val="center"/>
        <w:rPr>
          <w:rFonts w:ascii="Arial" w:hAnsi="Arial" w:cs="Arial"/>
          <w:sz w:val="24"/>
          <w:szCs w:val="24"/>
        </w:rPr>
      </w:pPr>
      <w:r w:rsidRPr="009B6EE4">
        <w:rPr>
          <w:rFonts w:ascii="Arial" w:hAnsi="Arial" w:cs="Arial"/>
          <w:b/>
          <w:bCs/>
          <w:sz w:val="24"/>
          <w:szCs w:val="24"/>
        </w:rPr>
        <w:t>Maria Conceição dos Reis Pereira</w:t>
      </w:r>
    </w:p>
    <w:p w:rsidR="00CB3714" w:rsidRDefault="00CB3714" w:rsidP="00CB3714">
      <w:pPr>
        <w:tabs>
          <w:tab w:val="left" w:pos="1701"/>
        </w:tabs>
        <w:spacing w:line="276" w:lineRule="auto"/>
        <w:ind w:firstLine="142"/>
        <w:jc w:val="center"/>
        <w:rPr>
          <w:rFonts w:ascii="Arial" w:hAnsi="Arial" w:cs="Arial"/>
          <w:b/>
          <w:bCs/>
          <w:sz w:val="24"/>
          <w:szCs w:val="24"/>
        </w:rPr>
      </w:pPr>
      <w:r w:rsidRPr="009B6EE4">
        <w:rPr>
          <w:rFonts w:ascii="Arial" w:hAnsi="Arial" w:cs="Arial"/>
          <w:b/>
          <w:bCs/>
          <w:sz w:val="24"/>
          <w:szCs w:val="24"/>
        </w:rPr>
        <w:t>Prefeita Municipal</w:t>
      </w:r>
    </w:p>
    <w:p w:rsidR="00CB3714" w:rsidRDefault="00CB3714" w:rsidP="00CB3714">
      <w:pPr>
        <w:tabs>
          <w:tab w:val="left" w:pos="1701"/>
        </w:tabs>
        <w:spacing w:line="276" w:lineRule="auto"/>
        <w:ind w:firstLine="142"/>
        <w:jc w:val="both"/>
        <w:rPr>
          <w:rFonts w:ascii="Arial" w:hAnsi="Arial" w:cs="Arial"/>
          <w:b/>
          <w:bCs/>
          <w:sz w:val="24"/>
          <w:szCs w:val="24"/>
        </w:rPr>
      </w:pPr>
    </w:p>
    <w:p w:rsidR="00CB3714" w:rsidRDefault="00CB3714" w:rsidP="00CB3714">
      <w:pPr>
        <w:pStyle w:val="Ttulo1"/>
        <w:spacing w:before="100"/>
        <w:ind w:left="3654" w:right="3695"/>
        <w:jc w:val="center"/>
        <w:sectPr w:rsidR="00CB3714" w:rsidSect="00CB3714">
          <w:headerReference w:type="default" r:id="rId8"/>
          <w:pgSz w:w="11910" w:h="16840"/>
          <w:pgMar w:top="839" w:right="1278" w:bottom="879" w:left="1100" w:header="0" w:footer="170" w:gutter="0"/>
          <w:cols w:space="708"/>
          <w:docGrid w:linePitch="360"/>
        </w:sectPr>
      </w:pPr>
    </w:p>
    <w:p w:rsidR="00CB3714" w:rsidRDefault="00CB3714" w:rsidP="00CB3714">
      <w:pPr>
        <w:pStyle w:val="Ttulo1"/>
        <w:spacing w:before="100"/>
        <w:ind w:left="3654" w:right="3695"/>
        <w:jc w:val="center"/>
      </w:pPr>
      <w:r>
        <w:lastRenderedPageBreak/>
        <w:t>ANEXO I</w:t>
      </w:r>
    </w:p>
    <w:p w:rsidR="00CB3714" w:rsidRDefault="00CB3714" w:rsidP="00CB3714">
      <w:pPr>
        <w:pStyle w:val="Ttulo1"/>
        <w:spacing w:before="100"/>
        <w:ind w:left="3654" w:right="3695"/>
        <w:jc w:val="center"/>
      </w:pPr>
      <w:r>
        <w:t>COMPETÊNCIAS DO DIRETOR ESCOLAR</w:t>
      </w:r>
    </w:p>
    <w:p w:rsidR="00CB3714" w:rsidRDefault="00CB3714" w:rsidP="00CB3714">
      <w:pPr>
        <w:pStyle w:val="Corpodetexto"/>
        <w:spacing w:before="6"/>
        <w:rPr>
          <w:b/>
          <w:sz w:val="15"/>
        </w:rPr>
      </w:pPr>
    </w:p>
    <w:tbl>
      <w:tblPr>
        <w:tblStyle w:val="TableNormal"/>
        <w:tblW w:w="148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7"/>
        <w:gridCol w:w="4793"/>
        <w:gridCol w:w="7941"/>
      </w:tblGrid>
      <w:tr w:rsidR="00CB3714" w:rsidTr="008359C7">
        <w:trPr>
          <w:trHeight w:val="378"/>
          <w:tblHeader/>
        </w:trPr>
        <w:tc>
          <w:tcPr>
            <w:tcW w:w="14891" w:type="dxa"/>
            <w:gridSpan w:val="3"/>
            <w:shd w:val="clear" w:color="auto" w:fill="E7E6E6"/>
          </w:tcPr>
          <w:p w:rsidR="00CB3714" w:rsidRDefault="00CB3714" w:rsidP="00A15C46">
            <w:pPr>
              <w:pStyle w:val="TableParagraph"/>
              <w:spacing w:before="59"/>
              <w:ind w:left="467"/>
              <w:rPr>
                <w:b/>
              </w:rPr>
            </w:pPr>
            <w:r>
              <w:rPr>
                <w:b/>
              </w:rPr>
              <w:t>A. DIMENSÃO POLÍTICO-</w:t>
            </w:r>
            <w:proofErr w:type="gramStart"/>
            <w:r>
              <w:rPr>
                <w:b/>
              </w:rPr>
              <w:t>INSTITUCIONAL</w:t>
            </w:r>
            <w:proofErr w:type="gramEnd"/>
          </w:p>
        </w:tc>
      </w:tr>
      <w:tr w:rsidR="00CB3714" w:rsidTr="008359C7">
        <w:trPr>
          <w:trHeight w:val="376"/>
          <w:tblHeader/>
        </w:trPr>
        <w:tc>
          <w:tcPr>
            <w:tcW w:w="2157" w:type="dxa"/>
            <w:shd w:val="clear" w:color="auto" w:fill="E7E6E6"/>
          </w:tcPr>
          <w:p w:rsidR="00CB3714" w:rsidRDefault="00CB3714" w:rsidP="00A15C46">
            <w:pPr>
              <w:pStyle w:val="TableParagraph"/>
              <w:spacing w:before="59"/>
              <w:ind w:left="467"/>
              <w:rPr>
                <w:b/>
              </w:rPr>
            </w:pPr>
            <w:r>
              <w:rPr>
                <w:b/>
              </w:rPr>
              <w:t>Competências</w:t>
            </w:r>
          </w:p>
        </w:tc>
        <w:tc>
          <w:tcPr>
            <w:tcW w:w="4793" w:type="dxa"/>
            <w:shd w:val="clear" w:color="auto" w:fill="E7E6E6"/>
          </w:tcPr>
          <w:p w:rsidR="00CB3714" w:rsidRDefault="00CB3714" w:rsidP="00A15C46">
            <w:pPr>
              <w:pStyle w:val="TableParagraph"/>
              <w:spacing w:before="59"/>
              <w:ind w:left="467"/>
              <w:rPr>
                <w:b/>
              </w:rPr>
            </w:pPr>
            <w:r>
              <w:rPr>
                <w:b/>
              </w:rPr>
              <w:t>Descrição</w:t>
            </w:r>
          </w:p>
        </w:tc>
        <w:tc>
          <w:tcPr>
            <w:tcW w:w="7941" w:type="dxa"/>
            <w:shd w:val="clear" w:color="auto" w:fill="E7E6E6"/>
          </w:tcPr>
          <w:p w:rsidR="00CB3714" w:rsidRDefault="00CB3714" w:rsidP="00A15C46">
            <w:pPr>
              <w:pStyle w:val="TableParagraph"/>
              <w:spacing w:before="59"/>
              <w:ind w:left="467"/>
              <w:rPr>
                <w:b/>
              </w:rPr>
            </w:pPr>
            <w:r>
              <w:rPr>
                <w:b/>
              </w:rPr>
              <w:t>Atribuições/Práticas/Ações esperadas</w:t>
            </w:r>
          </w:p>
        </w:tc>
      </w:tr>
      <w:tr w:rsidR="00CB3714" w:rsidTr="008359C7">
        <w:trPr>
          <w:trHeight w:val="3535"/>
        </w:trPr>
        <w:tc>
          <w:tcPr>
            <w:tcW w:w="2157" w:type="dxa"/>
          </w:tcPr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spacing w:before="9"/>
              <w:rPr>
                <w:b/>
                <w:sz w:val="24"/>
              </w:rPr>
            </w:pPr>
          </w:p>
          <w:p w:rsidR="00CB3714" w:rsidRDefault="00CB3714" w:rsidP="00A15C46">
            <w:pPr>
              <w:pStyle w:val="TableParagraph"/>
              <w:ind w:left="107" w:right="339"/>
            </w:pPr>
            <w:r>
              <w:rPr>
                <w:b/>
              </w:rPr>
              <w:t>A.</w:t>
            </w:r>
            <w:proofErr w:type="gramStart"/>
            <w:r>
              <w:rPr>
                <w:b/>
              </w:rPr>
              <w:t>1)</w:t>
            </w:r>
            <w:proofErr w:type="gramEnd"/>
            <w:r>
              <w:rPr>
                <w:b/>
              </w:rPr>
              <w:t xml:space="preserve"> </w:t>
            </w:r>
            <w:r>
              <w:t>Liderar a gestão da escola</w:t>
            </w:r>
          </w:p>
        </w:tc>
        <w:tc>
          <w:tcPr>
            <w:tcW w:w="4793" w:type="dxa"/>
          </w:tcPr>
          <w:p w:rsidR="00CB3714" w:rsidRDefault="00CB3714" w:rsidP="008359C7">
            <w:pPr>
              <w:pStyle w:val="TableParagraph"/>
              <w:spacing w:before="221"/>
              <w:ind w:left="107" w:right="99"/>
              <w:jc w:val="both"/>
            </w:pPr>
            <w:r>
              <w:t>O diretor desenvolve, reforça, revisa e fortalece os valores, princípios e metas da escola, coletivamente. O diretor usa uma variedade de métodos e tecnologias de gestão de dados para garantir que os recursos e trabalhadores da escola sejam organizados e dirigidos de forma eficiente, adequada e com qualidade para fornecer um ambiente de aprendizagem eficaz e de desenvolvimento seguro. Isso inclui a delegação apropriada de tarefas aos membros da equipe, o acompanhamento das responsabilidades partilhadas e o apoio à execução.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31"/>
              </w:numPr>
              <w:tabs>
                <w:tab w:val="left" w:pos="446"/>
                <w:tab w:val="left" w:pos="447"/>
              </w:tabs>
              <w:spacing w:before="60"/>
              <w:ind w:right="591"/>
              <w:jc w:val="both"/>
            </w:pPr>
            <w:r>
              <w:t>Desenvolver e gerir democraticamente a escola, exercendo uma liderança colaborativa e em diálogo com os diferentes agentes</w:t>
            </w:r>
            <w:r>
              <w:rPr>
                <w:spacing w:val="-5"/>
              </w:rPr>
              <w:t xml:space="preserve"> </w:t>
            </w:r>
            <w:r>
              <w:t>escolares.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31"/>
              </w:numPr>
              <w:tabs>
                <w:tab w:val="left" w:pos="446"/>
                <w:tab w:val="left" w:pos="447"/>
              </w:tabs>
              <w:spacing w:before="0"/>
              <w:ind w:right="297"/>
              <w:jc w:val="both"/>
            </w:pPr>
            <w:r>
              <w:t xml:space="preserve">Conhecer as legislações e políticas educacionais, os princípios e processos </w:t>
            </w:r>
            <w:r>
              <w:rPr>
                <w:spacing w:val="-3"/>
              </w:rPr>
              <w:t xml:space="preserve">de </w:t>
            </w:r>
            <w:r>
              <w:t xml:space="preserve">planejamento estratégico, os encaminhamentos para construir, comunicar e </w:t>
            </w:r>
            <w:proofErr w:type="gramStart"/>
            <w:r>
              <w:t>implementar</w:t>
            </w:r>
            <w:proofErr w:type="gramEnd"/>
            <w:r>
              <w:t xml:space="preserve"> uma visão</w:t>
            </w:r>
            <w:r>
              <w:rPr>
                <w:spacing w:val="-4"/>
              </w:rPr>
              <w:t xml:space="preserve"> </w:t>
            </w:r>
            <w:r>
              <w:t>compartilhada.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31"/>
              </w:numPr>
              <w:tabs>
                <w:tab w:val="left" w:pos="446"/>
                <w:tab w:val="left" w:pos="447"/>
              </w:tabs>
              <w:spacing w:before="1"/>
              <w:ind w:right="324"/>
              <w:jc w:val="both"/>
            </w:pPr>
            <w:r>
              <w:t>Liderar a criação de rede de comunicação interna e externa de interação que se reflita em um clima escolar de</w:t>
            </w:r>
            <w:r>
              <w:rPr>
                <w:spacing w:val="-1"/>
              </w:rPr>
              <w:t xml:space="preserve"> </w:t>
            </w:r>
            <w:r>
              <w:t>colaboração.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31"/>
              </w:numPr>
              <w:tabs>
                <w:tab w:val="left" w:pos="446"/>
                <w:tab w:val="left" w:pos="447"/>
              </w:tabs>
              <w:spacing w:before="0"/>
              <w:ind w:right="564"/>
              <w:jc w:val="both"/>
            </w:pPr>
            <w:r>
              <w:t>Desenhar, em colaboração com os demais agentes escolares, uma visão de futuro da escola, que se refletirá na construção coletiva de um plano de trabalho a ser aplicado de forma</w:t>
            </w:r>
            <w:r>
              <w:rPr>
                <w:spacing w:val="-8"/>
              </w:rPr>
              <w:t xml:space="preserve"> </w:t>
            </w:r>
            <w:r>
              <w:t>colaborativa.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31"/>
              </w:numPr>
              <w:tabs>
                <w:tab w:val="left" w:pos="446"/>
                <w:tab w:val="left" w:pos="447"/>
              </w:tabs>
              <w:spacing w:before="0"/>
              <w:ind w:right="177"/>
              <w:jc w:val="both"/>
            </w:pPr>
            <w:r>
              <w:t>Identificar necessidades de inovação e melhoria que sejam consistentes com a visão e os valores da escola e sejam afirmadas também pelos resultados de aprendizagem dos</w:t>
            </w:r>
            <w:r>
              <w:rPr>
                <w:spacing w:val="2"/>
              </w:rPr>
              <w:t xml:space="preserve"> </w:t>
            </w:r>
            <w:r>
              <w:t>estudantes.</w:t>
            </w:r>
          </w:p>
        </w:tc>
      </w:tr>
      <w:tr w:rsidR="00CB3714" w:rsidTr="008359C7">
        <w:trPr>
          <w:trHeight w:val="557"/>
        </w:trPr>
        <w:tc>
          <w:tcPr>
            <w:tcW w:w="2157" w:type="dxa"/>
          </w:tcPr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spacing w:before="178" w:line="257" w:lineRule="exact"/>
              <w:ind w:left="107"/>
              <w:rPr>
                <w:b/>
              </w:rPr>
            </w:pPr>
            <w:r>
              <w:rPr>
                <w:b/>
              </w:rPr>
              <w:t>A.</w:t>
            </w:r>
            <w:proofErr w:type="gramStart"/>
            <w:r>
              <w:rPr>
                <w:b/>
              </w:rPr>
              <w:t>2)</w:t>
            </w:r>
            <w:proofErr w:type="gramEnd"/>
          </w:p>
          <w:p w:rsidR="00CB3714" w:rsidRDefault="00CB3714" w:rsidP="00A15C46">
            <w:pPr>
              <w:pStyle w:val="TableParagraph"/>
              <w:ind w:left="107" w:right="91"/>
            </w:pPr>
            <w:r>
              <w:t>Trabalhar/Engajar com e para a comunidade</w:t>
            </w:r>
          </w:p>
        </w:tc>
        <w:tc>
          <w:tcPr>
            <w:tcW w:w="4793" w:type="dxa"/>
          </w:tcPr>
          <w:p w:rsidR="00CB3714" w:rsidRDefault="00CB3714" w:rsidP="008359C7">
            <w:pPr>
              <w:pStyle w:val="TableParagraph"/>
              <w:spacing w:before="7"/>
              <w:jc w:val="both"/>
              <w:rPr>
                <w:b/>
                <w:sz w:val="35"/>
              </w:rPr>
            </w:pPr>
          </w:p>
          <w:p w:rsidR="00CB3714" w:rsidRDefault="00CB3714" w:rsidP="008359C7">
            <w:pPr>
              <w:pStyle w:val="TableParagraph"/>
              <w:ind w:left="107" w:right="160"/>
              <w:jc w:val="both"/>
            </w:pPr>
            <w:r>
              <w:t xml:space="preserve">O diretor escolar deve ter capacidade de análise do contexto intra e </w:t>
            </w:r>
            <w:proofErr w:type="gramStart"/>
            <w:r>
              <w:t>extra escolar</w:t>
            </w:r>
            <w:proofErr w:type="gramEnd"/>
            <w:r>
              <w:t xml:space="preserve">, com base no conhecimento sobre as características socioeconômicas, políticas, culturais, as questões atuais, as possíveis tendências futuras que afetem a comunidade escolar e os múltiplos recursos que estão disponíveis na comunidade em geral, entre </w:t>
            </w:r>
            <w:r>
              <w:lastRenderedPageBreak/>
              <w:t>outras variáveis de contexto que possam emergir.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30"/>
              </w:numPr>
              <w:tabs>
                <w:tab w:val="left" w:pos="446"/>
                <w:tab w:val="left" w:pos="447"/>
              </w:tabs>
              <w:spacing w:before="59"/>
              <w:ind w:right="148"/>
              <w:jc w:val="both"/>
            </w:pPr>
            <w:r>
              <w:lastRenderedPageBreak/>
              <w:t>Incentivar a participação e a convivência com a comunidade local, por meio de ações que estimulem seu envolvimento no ambiente</w:t>
            </w:r>
            <w:r>
              <w:rPr>
                <w:spacing w:val="-4"/>
              </w:rPr>
              <w:t xml:space="preserve"> </w:t>
            </w:r>
            <w:r>
              <w:t>escolar.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30"/>
              </w:numPr>
              <w:tabs>
                <w:tab w:val="left" w:pos="446"/>
                <w:tab w:val="left" w:pos="447"/>
              </w:tabs>
              <w:spacing w:before="0"/>
              <w:ind w:right="412"/>
              <w:jc w:val="both"/>
            </w:pPr>
            <w:r>
              <w:t>Fortalecer vínculos, propor e desenvolver iniciativas educacionais, sociais e culturais com instituições comunitárias (como associações de moradores, conselhos de segurança, unidades de saúde e</w:t>
            </w:r>
            <w:r>
              <w:rPr>
                <w:spacing w:val="-5"/>
              </w:rPr>
              <w:t xml:space="preserve"> </w:t>
            </w:r>
            <w:r>
              <w:t>outros).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30"/>
              </w:numPr>
              <w:tabs>
                <w:tab w:val="left" w:pos="446"/>
                <w:tab w:val="left" w:pos="447"/>
              </w:tabs>
              <w:spacing w:before="0"/>
              <w:ind w:right="269"/>
              <w:jc w:val="both"/>
            </w:pPr>
            <w:r>
              <w:t>Envolver as famílias e a comunidade de maneiras significativas, recíprocas e mutuamente benéficas para qualificar o projeto político-pedagógico e o bem- estar de cada</w:t>
            </w:r>
            <w:r>
              <w:rPr>
                <w:spacing w:val="-7"/>
              </w:rPr>
              <w:t xml:space="preserve"> </w:t>
            </w:r>
            <w:r>
              <w:t>estudante.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30"/>
              </w:numPr>
              <w:tabs>
                <w:tab w:val="left" w:pos="446"/>
                <w:tab w:val="left" w:pos="447"/>
              </w:tabs>
              <w:spacing w:before="1" w:line="269" w:lineRule="exact"/>
              <w:ind w:hanging="361"/>
              <w:jc w:val="both"/>
            </w:pPr>
            <w:r>
              <w:t>Participar e fomentar o debate sobre a construção das políticas</w:t>
            </w:r>
            <w:r>
              <w:rPr>
                <w:spacing w:val="-20"/>
              </w:rPr>
              <w:t xml:space="preserve"> </w:t>
            </w:r>
            <w:r>
              <w:t>educacionais.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30"/>
              </w:numPr>
              <w:tabs>
                <w:tab w:val="left" w:pos="446"/>
                <w:tab w:val="left" w:pos="447"/>
              </w:tabs>
              <w:spacing w:before="0" w:line="269" w:lineRule="exact"/>
              <w:ind w:hanging="361"/>
              <w:jc w:val="both"/>
            </w:pPr>
            <w:r>
              <w:lastRenderedPageBreak/>
              <w:t>Incentivar e apoiar os colegiados que envolvem a comunidade, como</w:t>
            </w:r>
            <w:r>
              <w:rPr>
                <w:spacing w:val="-23"/>
              </w:rPr>
              <w:t xml:space="preserve"> </w:t>
            </w:r>
            <w:proofErr w:type="gramStart"/>
            <w:r>
              <w:t>o</w:t>
            </w:r>
            <w:proofErr w:type="gramEnd"/>
          </w:p>
          <w:p w:rsidR="00CB3714" w:rsidRDefault="00CB3714" w:rsidP="008359C7">
            <w:pPr>
              <w:pStyle w:val="TableParagraph"/>
              <w:ind w:left="446" w:right="964"/>
              <w:jc w:val="both"/>
            </w:pPr>
            <w:r>
              <w:t>Conselho Escolar e as associações de pais (e mestres) e, quando for o caso, o grêmio estudantil, envolvendo-os no planejamento e acompanhamento</w:t>
            </w:r>
            <w:r>
              <w:rPr>
                <w:spacing w:val="-21"/>
              </w:rPr>
              <w:t xml:space="preserve"> </w:t>
            </w:r>
            <w:r>
              <w:t>das atividades escolares, mantendo uma interface permanente de diálogo informado e transparente com todos os envolvidos.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9"/>
              </w:numPr>
              <w:tabs>
                <w:tab w:val="left" w:pos="446"/>
                <w:tab w:val="left" w:pos="447"/>
              </w:tabs>
              <w:spacing w:before="0"/>
              <w:ind w:right="114"/>
              <w:jc w:val="both"/>
            </w:pPr>
            <w:r>
              <w:t>Planejar estratégias que possibilitem a construção de relações de cooperação</w:t>
            </w:r>
            <w:r>
              <w:rPr>
                <w:spacing w:val="-32"/>
              </w:rPr>
              <w:t xml:space="preserve"> </w:t>
            </w:r>
            <w:r>
              <w:t>e parceria com a comunidade</w:t>
            </w:r>
            <w:r>
              <w:rPr>
                <w:spacing w:val="-2"/>
              </w:rPr>
              <w:t xml:space="preserve"> </w:t>
            </w:r>
            <w:r>
              <w:t>local.</w:t>
            </w:r>
          </w:p>
          <w:p w:rsidR="00CB3714" w:rsidRDefault="00CB3714" w:rsidP="008359C7">
            <w:pPr>
              <w:pStyle w:val="TableParagraph"/>
              <w:spacing w:before="4" w:line="258" w:lineRule="exact"/>
              <w:ind w:left="446" w:right="351"/>
              <w:jc w:val="both"/>
            </w:pPr>
            <w:r>
              <w:t>Manter contato, comunicar-se e trocar experiências com diretores de outras escolas.</w:t>
            </w:r>
          </w:p>
        </w:tc>
      </w:tr>
      <w:tr w:rsidR="00CB3714" w:rsidTr="008359C7">
        <w:trPr>
          <w:trHeight w:val="5844"/>
        </w:trPr>
        <w:tc>
          <w:tcPr>
            <w:tcW w:w="2157" w:type="dxa"/>
          </w:tcPr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spacing w:before="3"/>
              <w:rPr>
                <w:b/>
                <w:sz w:val="38"/>
              </w:rPr>
            </w:pPr>
          </w:p>
          <w:p w:rsidR="00CB3714" w:rsidRDefault="00CB3714" w:rsidP="00A15C46">
            <w:pPr>
              <w:pStyle w:val="TableParagraph"/>
              <w:spacing w:before="1"/>
              <w:ind w:left="107" w:right="165"/>
            </w:pPr>
            <w:r>
              <w:rPr>
                <w:b/>
              </w:rPr>
              <w:t>A.</w:t>
            </w:r>
            <w:proofErr w:type="gramStart"/>
            <w:r>
              <w:rPr>
                <w:b/>
              </w:rPr>
              <w:t>3)</w:t>
            </w:r>
            <w:proofErr w:type="gramEnd"/>
            <w:r>
              <w:rPr>
                <w:b/>
              </w:rPr>
              <w:t xml:space="preserve"> </w:t>
            </w:r>
            <w:r>
              <w:t>Implementar e coordenar a gestão democrática na escola</w:t>
            </w:r>
          </w:p>
        </w:tc>
        <w:tc>
          <w:tcPr>
            <w:tcW w:w="4793" w:type="dxa"/>
          </w:tcPr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spacing w:before="209"/>
              <w:ind w:left="107" w:right="119"/>
              <w:jc w:val="both"/>
            </w:pPr>
            <w:r>
              <w:t>O diretor administra a unidade escolar em consonância com as diretrizes da gestão democrática registradas na legislação nacional e nas normativas do sistema/rede de ensino a que a escola pertence, garantindo a participação dos profissionais da educação na elaboração do projeto político-pedagógico e das comunidades escolar e local no Conselho Escolar.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28"/>
              </w:numPr>
              <w:tabs>
                <w:tab w:val="left" w:pos="446"/>
                <w:tab w:val="left" w:pos="447"/>
              </w:tabs>
              <w:spacing w:before="59"/>
              <w:ind w:right="1394"/>
              <w:jc w:val="both"/>
              <w:rPr>
                <w:rFonts w:ascii="Symbol" w:hAnsi="Symbol"/>
              </w:rPr>
            </w:pPr>
            <w:r>
              <w:t>Constituir espaços coletivos de participação, tomada de decisões, planejamento e</w:t>
            </w:r>
            <w:r>
              <w:rPr>
                <w:spacing w:val="-4"/>
              </w:rPr>
              <w:t xml:space="preserve"> </w:t>
            </w:r>
            <w:r>
              <w:t>avaliação.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8"/>
              </w:numPr>
              <w:tabs>
                <w:tab w:val="left" w:pos="446"/>
                <w:tab w:val="left" w:pos="447"/>
              </w:tabs>
              <w:spacing w:before="0"/>
              <w:ind w:right="267"/>
              <w:jc w:val="both"/>
              <w:rPr>
                <w:rFonts w:ascii="Symbol" w:hAnsi="Symbol"/>
              </w:rPr>
            </w:pPr>
            <w:r>
              <w:t>Ampliar a participação dos sujeitos da escola, incentivando, valorizando e dando visibilidade à participação nos espaços institucionais, enquanto canais de informação, diálogo e troca abertos a toda a comunidade</w:t>
            </w:r>
            <w:r>
              <w:rPr>
                <w:spacing w:val="-9"/>
              </w:rPr>
              <w:t xml:space="preserve"> </w:t>
            </w:r>
            <w:r>
              <w:t>escolar.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8"/>
              </w:numPr>
              <w:tabs>
                <w:tab w:val="left" w:pos="447"/>
              </w:tabs>
              <w:spacing w:before="2"/>
              <w:ind w:right="787"/>
              <w:jc w:val="both"/>
              <w:rPr>
                <w:rFonts w:ascii="Symbol" w:hAnsi="Symbol"/>
              </w:rPr>
            </w:pPr>
            <w:r>
              <w:t>Garantir pleno acesso às informações sobre as atividades, ocorrências e desafios da escola para as pessoas que trabalham, estudam ou têm seus filhos/tutelados na escola.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8"/>
              </w:numPr>
              <w:tabs>
                <w:tab w:val="left" w:pos="446"/>
                <w:tab w:val="left" w:pos="447"/>
              </w:tabs>
              <w:spacing w:before="0"/>
              <w:ind w:right="551"/>
              <w:jc w:val="both"/>
              <w:rPr>
                <w:rFonts w:ascii="Symbol" w:hAnsi="Symbol"/>
              </w:rPr>
            </w:pPr>
            <w:r>
              <w:t xml:space="preserve">Ter a democracia como eixo fundamental da ação da escola, tanto em seus princípios, quanto metodologicamente, incluindo </w:t>
            </w:r>
            <w:proofErr w:type="gramStart"/>
            <w:r>
              <w:t>as questão</w:t>
            </w:r>
            <w:proofErr w:type="gramEnd"/>
            <w:r>
              <w:t xml:space="preserve"> de ensino- aprendizagem e de garantia do direito à</w:t>
            </w:r>
            <w:r>
              <w:rPr>
                <w:spacing w:val="-8"/>
              </w:rPr>
              <w:t xml:space="preserve"> </w:t>
            </w:r>
            <w:r>
              <w:t>educação.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8"/>
              </w:numPr>
              <w:tabs>
                <w:tab w:val="left" w:pos="446"/>
                <w:tab w:val="left" w:pos="447"/>
              </w:tabs>
              <w:spacing w:before="1"/>
              <w:ind w:right="186"/>
              <w:jc w:val="both"/>
              <w:rPr>
                <w:rFonts w:ascii="Symbol" w:hAnsi="Symbol"/>
              </w:rPr>
            </w:pPr>
            <w:r>
              <w:t>Incentivar e apoiar os colegiados da escola, inclusive a organização estudantil, quando couber.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8"/>
              </w:numPr>
              <w:tabs>
                <w:tab w:val="left" w:pos="446"/>
                <w:tab w:val="left" w:pos="447"/>
              </w:tabs>
              <w:spacing w:before="0"/>
              <w:ind w:right="809"/>
              <w:jc w:val="both"/>
              <w:rPr>
                <w:rFonts w:ascii="Symbol" w:hAnsi="Symbol"/>
              </w:rPr>
            </w:pPr>
            <w:r>
              <w:t>Estabelecer mecanismos de elaboração</w:t>
            </w:r>
            <w:proofErr w:type="gramStart"/>
            <w:r>
              <w:t>, consulta</w:t>
            </w:r>
            <w:proofErr w:type="gramEnd"/>
            <w:r>
              <w:t xml:space="preserve"> e validação do projeto político-pedagógico da escola, junto à comunidade</w:t>
            </w:r>
            <w:r>
              <w:rPr>
                <w:spacing w:val="-11"/>
              </w:rPr>
              <w:t xml:space="preserve"> </w:t>
            </w:r>
            <w:r>
              <w:t>escolar.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8"/>
              </w:numPr>
              <w:tabs>
                <w:tab w:val="left" w:pos="447"/>
              </w:tabs>
              <w:spacing w:before="1"/>
              <w:ind w:right="248"/>
              <w:jc w:val="both"/>
              <w:rPr>
                <w:rFonts w:ascii="Symbol" w:hAnsi="Symbol"/>
              </w:rPr>
            </w:pPr>
            <w:r>
              <w:t>Garantir a publicidade nas prestações de contas e disponibilizar informações, tomando a iniciativa de tornar públicos os documentos de interesse coletivo, ainda que não</w:t>
            </w:r>
            <w:r>
              <w:rPr>
                <w:spacing w:val="-1"/>
              </w:rPr>
              <w:t xml:space="preserve"> </w:t>
            </w:r>
            <w:r>
              <w:t>solicitados.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8"/>
              </w:numPr>
              <w:tabs>
                <w:tab w:val="left" w:pos="423"/>
              </w:tabs>
              <w:spacing w:before="0"/>
              <w:ind w:left="422" w:right="201"/>
              <w:jc w:val="both"/>
              <w:rPr>
                <w:rFonts w:ascii="Symbol" w:hAnsi="Symbol"/>
              </w:rPr>
            </w:pPr>
            <w:r>
              <w:t>Prestar aos pais ou responsáveis informações sobre a gestão da escola e</w:t>
            </w:r>
            <w:r>
              <w:rPr>
                <w:spacing w:val="-27"/>
              </w:rPr>
              <w:t xml:space="preserve"> </w:t>
            </w:r>
            <w:r>
              <w:t>sobre a aprendizagem e o desenvolvimento dos</w:t>
            </w:r>
            <w:r>
              <w:rPr>
                <w:spacing w:val="-4"/>
              </w:rPr>
              <w:t xml:space="preserve"> </w:t>
            </w:r>
            <w:r>
              <w:t>estudantes.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8"/>
              </w:numPr>
              <w:tabs>
                <w:tab w:val="left" w:pos="423"/>
              </w:tabs>
              <w:spacing w:before="0" w:line="260" w:lineRule="atLeast"/>
              <w:ind w:left="422" w:right="281"/>
              <w:jc w:val="both"/>
              <w:rPr>
                <w:rFonts w:ascii="Symbol" w:hAnsi="Symbol"/>
              </w:rPr>
            </w:pPr>
            <w:r>
              <w:t>Realizar avaliação institucional, com a participação de todos os segmentos da comunidade</w:t>
            </w:r>
            <w:r>
              <w:rPr>
                <w:spacing w:val="-1"/>
              </w:rPr>
              <w:t xml:space="preserve"> </w:t>
            </w:r>
            <w:r>
              <w:t>escolar.</w:t>
            </w:r>
          </w:p>
        </w:tc>
      </w:tr>
      <w:tr w:rsidR="00CB3714" w:rsidTr="008359C7">
        <w:trPr>
          <w:trHeight w:val="1987"/>
        </w:trPr>
        <w:tc>
          <w:tcPr>
            <w:tcW w:w="2157" w:type="dxa"/>
          </w:tcPr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spacing w:before="9"/>
              <w:rPr>
                <w:b/>
                <w:sz w:val="25"/>
              </w:rPr>
            </w:pPr>
          </w:p>
          <w:p w:rsidR="00CB3714" w:rsidRDefault="00CB3714" w:rsidP="00A15C46">
            <w:pPr>
              <w:pStyle w:val="TableParagraph"/>
              <w:spacing w:line="257" w:lineRule="exact"/>
              <w:ind w:left="107"/>
            </w:pPr>
            <w:r>
              <w:rPr>
                <w:b/>
              </w:rPr>
              <w:t>A.</w:t>
            </w:r>
            <w:proofErr w:type="gramStart"/>
            <w:r>
              <w:rPr>
                <w:b/>
              </w:rPr>
              <w:t>4)</w:t>
            </w:r>
            <w:proofErr w:type="gramEnd"/>
            <w:r>
              <w:t>Responsabilizar -  se pela escola</w:t>
            </w:r>
          </w:p>
        </w:tc>
        <w:tc>
          <w:tcPr>
            <w:tcW w:w="4793" w:type="dxa"/>
          </w:tcPr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spacing w:before="9"/>
              <w:jc w:val="both"/>
              <w:rPr>
                <w:b/>
                <w:sz w:val="25"/>
              </w:rPr>
            </w:pPr>
          </w:p>
          <w:p w:rsidR="00CB3714" w:rsidRDefault="00CB3714" w:rsidP="008359C7">
            <w:pPr>
              <w:pStyle w:val="TableParagraph"/>
              <w:ind w:left="107" w:right="817"/>
              <w:jc w:val="both"/>
            </w:pPr>
            <w:r>
              <w:t>O diretor é o responsável geral pela escola, garantindo as condições de funcionamento adequado à sua função social.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27"/>
              </w:numPr>
              <w:tabs>
                <w:tab w:val="left" w:pos="386"/>
                <w:tab w:val="left" w:pos="387"/>
              </w:tabs>
              <w:spacing w:before="59"/>
              <w:ind w:hanging="361"/>
              <w:jc w:val="both"/>
            </w:pPr>
            <w:r>
              <w:t>Representar a escola no plano interno e</w:t>
            </w:r>
            <w:r>
              <w:rPr>
                <w:spacing w:val="-5"/>
              </w:rPr>
              <w:t xml:space="preserve"> </w:t>
            </w:r>
            <w:r>
              <w:t>externo.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7"/>
              </w:numPr>
              <w:tabs>
                <w:tab w:val="left" w:pos="386"/>
                <w:tab w:val="left" w:pos="387"/>
              </w:tabs>
              <w:spacing w:before="1" w:line="270" w:lineRule="exact"/>
              <w:ind w:hanging="361"/>
              <w:jc w:val="both"/>
            </w:pPr>
            <w:r>
              <w:t>Zelar pelo direito à educação e à proteção integral da criança e do</w:t>
            </w:r>
            <w:r>
              <w:rPr>
                <w:spacing w:val="-25"/>
              </w:rPr>
              <w:t xml:space="preserve"> </w:t>
            </w:r>
            <w:r>
              <w:t>adolescente.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7"/>
              </w:numPr>
              <w:tabs>
                <w:tab w:val="left" w:pos="386"/>
                <w:tab w:val="left" w:pos="387"/>
              </w:tabs>
              <w:spacing w:before="0" w:line="270" w:lineRule="exact"/>
              <w:ind w:hanging="361"/>
              <w:jc w:val="both"/>
            </w:pPr>
            <w:r>
              <w:t>Promover estratégias de monitoramento da permanência dos</w:t>
            </w:r>
            <w:r>
              <w:rPr>
                <w:spacing w:val="-8"/>
              </w:rPr>
              <w:t xml:space="preserve"> </w:t>
            </w:r>
            <w:r>
              <w:t>estudantes.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7"/>
              </w:numPr>
              <w:tabs>
                <w:tab w:val="left" w:pos="386"/>
                <w:tab w:val="left" w:pos="387"/>
              </w:tabs>
              <w:spacing w:before="1"/>
              <w:ind w:right="1049"/>
              <w:jc w:val="both"/>
            </w:pPr>
            <w:r>
              <w:t>Cumprir e fazer cumprir a legislação vigente, o Regimento Escolar e o calendário</w:t>
            </w:r>
            <w:r>
              <w:rPr>
                <w:spacing w:val="-1"/>
              </w:rPr>
              <w:t xml:space="preserve"> </w:t>
            </w:r>
            <w:r>
              <w:t>escolar.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7"/>
              </w:numPr>
              <w:tabs>
                <w:tab w:val="left" w:pos="386"/>
                <w:tab w:val="left" w:pos="387"/>
              </w:tabs>
              <w:spacing w:before="1"/>
              <w:ind w:right="373"/>
              <w:jc w:val="both"/>
            </w:pPr>
            <w:r>
              <w:t>Produzir ou supervisionar a produção e atualização de relatórios, registros e outros documentos sobre a memória da escola e das ações</w:t>
            </w:r>
            <w:r>
              <w:rPr>
                <w:spacing w:val="-13"/>
              </w:rPr>
              <w:t xml:space="preserve"> </w:t>
            </w:r>
            <w:r>
              <w:t>realizadas.</w:t>
            </w:r>
          </w:p>
        </w:tc>
      </w:tr>
      <w:tr w:rsidR="00CB3714" w:rsidTr="008359C7">
        <w:trPr>
          <w:trHeight w:val="2184"/>
        </w:trPr>
        <w:tc>
          <w:tcPr>
            <w:tcW w:w="2157" w:type="dxa"/>
          </w:tcPr>
          <w:p w:rsidR="00CB3714" w:rsidRDefault="00CB3714" w:rsidP="00A15C46">
            <w:pPr>
              <w:pStyle w:val="TableParagraph"/>
              <w:rPr>
                <w:b/>
                <w:sz w:val="38"/>
              </w:rPr>
            </w:pPr>
          </w:p>
          <w:p w:rsidR="00CB3714" w:rsidRDefault="00CB3714" w:rsidP="00A15C46">
            <w:pPr>
              <w:pStyle w:val="TableParagraph"/>
              <w:ind w:left="107" w:right="112"/>
            </w:pPr>
            <w:r>
              <w:rPr>
                <w:b/>
              </w:rPr>
              <w:t>A.</w:t>
            </w:r>
            <w:proofErr w:type="gramStart"/>
            <w:r>
              <w:rPr>
                <w:b/>
              </w:rPr>
              <w:t>5)</w:t>
            </w:r>
            <w:proofErr w:type="gramEnd"/>
            <w:r>
              <w:rPr>
                <w:b/>
              </w:rPr>
              <w:t xml:space="preserve"> </w:t>
            </w:r>
            <w:r>
              <w:t>Relacionar-se com a administração do sistema/rede de ensino</w:t>
            </w:r>
          </w:p>
        </w:tc>
        <w:tc>
          <w:tcPr>
            <w:tcW w:w="4793" w:type="dxa"/>
          </w:tcPr>
          <w:p w:rsidR="00CB3714" w:rsidRDefault="00CB3714" w:rsidP="008359C7">
            <w:pPr>
              <w:pStyle w:val="TableParagraph"/>
              <w:spacing w:before="59"/>
              <w:ind w:left="107" w:right="79"/>
              <w:jc w:val="both"/>
            </w:pPr>
            <w:r>
              <w:t>O diretor deve relacionar-se articuladamente com as instâncias de administração do sistema/rede de ensino, bem como com outras instituições e instâncias que mantêm algum grau de relacionamento com o desenvolvimento das funções da escola. Contribuir para a integração e funcionalidade da escola no âmbito da rede de ensino.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numPr>
                <w:ilvl w:val="0"/>
                <w:numId w:val="26"/>
              </w:numPr>
              <w:tabs>
                <w:tab w:val="left" w:pos="446"/>
                <w:tab w:val="left" w:pos="447"/>
              </w:tabs>
              <w:spacing w:before="153"/>
              <w:ind w:right="230"/>
              <w:jc w:val="both"/>
            </w:pPr>
            <w:r>
              <w:t>Zelar pela fidedignidade dos dados e informações fornecidas ao sistema/rede de</w:t>
            </w:r>
            <w:r>
              <w:rPr>
                <w:spacing w:val="-1"/>
              </w:rPr>
              <w:t xml:space="preserve"> </w:t>
            </w:r>
            <w:r>
              <w:t>ensino.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6"/>
              </w:numPr>
              <w:tabs>
                <w:tab w:val="left" w:pos="422"/>
                <w:tab w:val="left" w:pos="423"/>
              </w:tabs>
              <w:spacing w:before="0"/>
              <w:ind w:left="422" w:right="143" w:hanging="315"/>
              <w:jc w:val="both"/>
            </w:pPr>
            <w:r>
              <w:t>Conhecer a legislação concernente à educação, e pautar-se por ela nas relações com a administração do sistema/rede de</w:t>
            </w:r>
            <w:r>
              <w:rPr>
                <w:spacing w:val="-3"/>
              </w:rPr>
              <w:t xml:space="preserve"> </w:t>
            </w:r>
            <w:r>
              <w:t>ensino.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6"/>
              </w:numPr>
              <w:tabs>
                <w:tab w:val="left" w:pos="422"/>
                <w:tab w:val="left" w:pos="423"/>
              </w:tabs>
              <w:spacing w:before="0"/>
              <w:ind w:left="422" w:hanging="316"/>
              <w:jc w:val="both"/>
            </w:pPr>
            <w:r>
              <w:t>Atuar em consonância com a política</w:t>
            </w:r>
            <w:r>
              <w:rPr>
                <w:spacing w:val="-6"/>
              </w:rPr>
              <w:t xml:space="preserve"> </w:t>
            </w:r>
            <w:r>
              <w:t>educacional.</w:t>
            </w:r>
          </w:p>
        </w:tc>
      </w:tr>
      <w:tr w:rsidR="00CB3714" w:rsidTr="008359C7">
        <w:trPr>
          <w:trHeight w:val="2244"/>
        </w:trPr>
        <w:tc>
          <w:tcPr>
            <w:tcW w:w="2157" w:type="dxa"/>
          </w:tcPr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spacing w:before="172"/>
              <w:ind w:left="107" w:right="145"/>
            </w:pPr>
            <w:r>
              <w:rPr>
                <w:b/>
              </w:rPr>
              <w:t>A.</w:t>
            </w:r>
            <w:proofErr w:type="gramStart"/>
            <w:r>
              <w:rPr>
                <w:b/>
              </w:rPr>
              <w:t>6)</w:t>
            </w:r>
            <w:proofErr w:type="gramEnd"/>
            <w:r>
              <w:rPr>
                <w:b/>
              </w:rPr>
              <w:t xml:space="preserve"> </w:t>
            </w:r>
            <w:r>
              <w:t>Coordenar as ações que promovem a segurança na escola</w:t>
            </w:r>
          </w:p>
        </w:tc>
        <w:tc>
          <w:tcPr>
            <w:tcW w:w="4793" w:type="dxa"/>
          </w:tcPr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spacing w:before="7"/>
              <w:jc w:val="both"/>
              <w:rPr>
                <w:b/>
                <w:sz w:val="36"/>
              </w:rPr>
            </w:pPr>
          </w:p>
          <w:p w:rsidR="00CB3714" w:rsidRDefault="00CB3714" w:rsidP="008359C7">
            <w:pPr>
              <w:pStyle w:val="TableParagraph"/>
              <w:spacing w:before="1"/>
              <w:ind w:left="107" w:right="138"/>
              <w:jc w:val="both"/>
            </w:pPr>
            <w:r>
              <w:t>O diretor deve zelar pela segurança e pela integridade física, psicológica e moral das pessoas que trabalham e estudam na escola.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25"/>
              </w:numPr>
              <w:tabs>
                <w:tab w:val="left" w:pos="424"/>
                <w:tab w:val="left" w:pos="425"/>
              </w:tabs>
              <w:spacing w:before="59" w:line="269" w:lineRule="exact"/>
              <w:ind w:hanging="361"/>
              <w:jc w:val="both"/>
            </w:pPr>
            <w:r>
              <w:t>Desenvolver mecanismos para prevenção a todas as formas de</w:t>
            </w:r>
            <w:r>
              <w:rPr>
                <w:spacing w:val="-11"/>
              </w:rPr>
              <w:t xml:space="preserve"> </w:t>
            </w:r>
            <w:r>
              <w:t>violência.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5"/>
              </w:numPr>
              <w:tabs>
                <w:tab w:val="left" w:pos="424"/>
                <w:tab w:val="left" w:pos="425"/>
              </w:tabs>
              <w:spacing w:before="0"/>
              <w:ind w:right="665"/>
              <w:jc w:val="both"/>
            </w:pPr>
            <w:r>
              <w:t>Manter articulação com as instituições da rede de proteção à criança e ao adolescente.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5"/>
              </w:numPr>
              <w:tabs>
                <w:tab w:val="left" w:pos="424"/>
                <w:tab w:val="left" w:pos="425"/>
              </w:tabs>
              <w:spacing w:before="0"/>
              <w:ind w:right="119"/>
              <w:jc w:val="both"/>
            </w:pPr>
            <w:proofErr w:type="gramStart"/>
            <w:r>
              <w:t>Implementar</w:t>
            </w:r>
            <w:proofErr w:type="gramEnd"/>
            <w:r>
              <w:t xml:space="preserve"> as disposições legais relativas à segurança do estabelecimento de ensino.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5"/>
              </w:numPr>
              <w:tabs>
                <w:tab w:val="left" w:pos="424"/>
                <w:tab w:val="left" w:pos="425"/>
              </w:tabs>
              <w:spacing w:before="0"/>
              <w:ind w:right="549"/>
              <w:jc w:val="both"/>
            </w:pPr>
            <w:r>
              <w:t>Divulgar instruções de segurança, zelando para sua efetiva compreensão e promovendo a corresponsabilidade dos agentes escolares nesse</w:t>
            </w:r>
            <w:r>
              <w:rPr>
                <w:spacing w:val="-16"/>
              </w:rPr>
              <w:t xml:space="preserve"> </w:t>
            </w:r>
            <w:r>
              <w:t>âmbito.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5"/>
              </w:numPr>
              <w:tabs>
                <w:tab w:val="left" w:pos="424"/>
                <w:tab w:val="left" w:pos="425"/>
              </w:tabs>
              <w:spacing w:before="1"/>
              <w:ind w:hanging="361"/>
              <w:jc w:val="both"/>
            </w:pPr>
            <w:r>
              <w:t>Realizar ações preventivas relacionadas à segurança de todos e da</w:t>
            </w:r>
            <w:r>
              <w:rPr>
                <w:spacing w:val="-6"/>
              </w:rPr>
              <w:t xml:space="preserve"> </w:t>
            </w:r>
            <w:r>
              <w:t>escola.</w:t>
            </w:r>
          </w:p>
        </w:tc>
      </w:tr>
      <w:tr w:rsidR="00CB3714" w:rsidTr="008359C7">
        <w:trPr>
          <w:trHeight w:val="1151"/>
        </w:trPr>
        <w:tc>
          <w:tcPr>
            <w:tcW w:w="2157" w:type="dxa"/>
          </w:tcPr>
          <w:p w:rsidR="00CB3714" w:rsidRDefault="00CB3714" w:rsidP="00A15C46">
            <w:pPr>
              <w:pStyle w:val="TableParagraph"/>
              <w:spacing w:before="59"/>
              <w:ind w:left="107" w:right="220"/>
            </w:pPr>
            <w:r>
              <w:rPr>
                <w:b/>
              </w:rPr>
              <w:lastRenderedPageBreak/>
              <w:t>A.</w:t>
            </w:r>
            <w:proofErr w:type="gramStart"/>
            <w:r>
              <w:rPr>
                <w:b/>
              </w:rPr>
              <w:t>7)</w:t>
            </w:r>
            <w:proofErr w:type="gramEnd"/>
            <w:r>
              <w:rPr>
                <w:b/>
              </w:rPr>
              <w:t xml:space="preserve"> </w:t>
            </w:r>
            <w:r>
              <w:t>Desenvolver uma visão sistêmica e estratégica</w:t>
            </w:r>
          </w:p>
        </w:tc>
        <w:tc>
          <w:tcPr>
            <w:tcW w:w="4793" w:type="dxa"/>
          </w:tcPr>
          <w:p w:rsidR="00CB3714" w:rsidRDefault="00CB3714" w:rsidP="008359C7">
            <w:pPr>
              <w:pStyle w:val="TableParagraph"/>
              <w:spacing w:before="88"/>
              <w:ind w:left="107" w:right="219"/>
              <w:jc w:val="both"/>
            </w:pPr>
            <w:r>
              <w:t>O diretor precisa ser capaz de pensar a escola de forma sistêmica, criativa e antecipatória, analisar contextos emergentes, tendências e aspectos- chave para determinar suas implicações e possíveis resultados em uma perspectiva local e global.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jc w:val="both"/>
              <w:rPr>
                <w:b/>
                <w:sz w:val="29"/>
              </w:rPr>
            </w:pPr>
          </w:p>
          <w:p w:rsidR="00CB3714" w:rsidRDefault="00CB3714" w:rsidP="008359C7">
            <w:pPr>
              <w:pStyle w:val="TableParagraph"/>
              <w:numPr>
                <w:ilvl w:val="0"/>
                <w:numId w:val="23"/>
              </w:numPr>
              <w:tabs>
                <w:tab w:val="left" w:pos="429"/>
                <w:tab w:val="left" w:pos="430"/>
              </w:tabs>
              <w:spacing w:before="0"/>
              <w:ind w:right="96"/>
              <w:jc w:val="both"/>
            </w:pPr>
            <w:r>
              <w:t>Conhecer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analisar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contexto</w:t>
            </w:r>
            <w:r>
              <w:rPr>
                <w:spacing w:val="-3"/>
              </w:rPr>
              <w:t xml:space="preserve"> </w:t>
            </w:r>
            <w:r>
              <w:t>local,</w:t>
            </w:r>
            <w:r>
              <w:rPr>
                <w:spacing w:val="-2"/>
              </w:rPr>
              <w:t xml:space="preserve"> </w:t>
            </w:r>
            <w:r>
              <w:t>político,</w:t>
            </w:r>
            <w:r>
              <w:rPr>
                <w:spacing w:val="-6"/>
              </w:rPr>
              <w:t xml:space="preserve"> </w:t>
            </w:r>
            <w:r>
              <w:t>social</w:t>
            </w:r>
            <w:r>
              <w:rPr>
                <w:spacing w:val="-5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cultural,</w:t>
            </w:r>
            <w:r>
              <w:rPr>
                <w:spacing w:val="-6"/>
              </w:rPr>
              <w:t xml:space="preserve"> </w:t>
            </w:r>
            <w:r>
              <w:t>sabendo</w:t>
            </w:r>
            <w:r>
              <w:rPr>
                <w:spacing w:val="-2"/>
              </w:rPr>
              <w:t xml:space="preserve"> </w:t>
            </w:r>
            <w:r>
              <w:t>que esse terá impacto na sua</w:t>
            </w:r>
            <w:r>
              <w:rPr>
                <w:spacing w:val="-8"/>
              </w:rPr>
              <w:t xml:space="preserve"> </w:t>
            </w:r>
            <w:r>
              <w:t xml:space="preserve">atividade. 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3"/>
              </w:numPr>
              <w:tabs>
                <w:tab w:val="left" w:pos="429"/>
                <w:tab w:val="left" w:pos="430"/>
              </w:tabs>
              <w:spacing w:before="0"/>
              <w:ind w:right="96"/>
              <w:jc w:val="both"/>
            </w:pPr>
            <w:r>
              <w:t xml:space="preserve">Conduzir a criação e o compartilhamento da visão estratégica, </w:t>
            </w:r>
            <w:r>
              <w:rPr>
                <w:i/>
              </w:rPr>
              <w:t xml:space="preserve">ethos </w:t>
            </w:r>
            <w:r>
              <w:t>e objetivos para o estabelecimento de metas para a comunidade escolar que considere altas expectativas de aprendizagem para</w:t>
            </w:r>
            <w:r>
              <w:rPr>
                <w:spacing w:val="-2"/>
              </w:rPr>
              <w:t xml:space="preserve"> </w:t>
            </w:r>
            <w:r>
              <w:t>todos.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3"/>
              </w:numPr>
              <w:tabs>
                <w:tab w:val="left" w:pos="446"/>
                <w:tab w:val="left" w:pos="447"/>
              </w:tabs>
              <w:spacing w:before="1" w:line="269" w:lineRule="exact"/>
              <w:ind w:left="446" w:hanging="361"/>
              <w:jc w:val="both"/>
            </w:pPr>
            <w:r>
              <w:t>Desenvolver raciocínio estratégico para o planejamento</w:t>
            </w:r>
            <w:r>
              <w:rPr>
                <w:spacing w:val="-7"/>
              </w:rPr>
              <w:t xml:space="preserve"> </w:t>
            </w:r>
            <w:r>
              <w:t>escolar.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3"/>
              </w:numPr>
              <w:tabs>
                <w:tab w:val="left" w:pos="446"/>
                <w:tab w:val="left" w:pos="447"/>
              </w:tabs>
              <w:spacing w:before="0"/>
              <w:ind w:left="446" w:right="349"/>
              <w:jc w:val="both"/>
            </w:pPr>
            <w:r>
              <w:t>Elaborar e colocar em ação um Plano de Gestão alinhado ao Projeto Político- Pedagógico.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4"/>
              </w:numPr>
              <w:tabs>
                <w:tab w:val="left" w:pos="429"/>
                <w:tab w:val="left" w:pos="430"/>
              </w:tabs>
              <w:spacing w:before="0"/>
              <w:ind w:right="487"/>
              <w:jc w:val="both"/>
            </w:pPr>
            <w:r>
              <w:t>Promover avaliação da gestão escolar de forma participativa, adequando e aprimorando estratégias e planos de</w:t>
            </w:r>
            <w:r>
              <w:rPr>
                <w:spacing w:val="-6"/>
              </w:rPr>
              <w:t xml:space="preserve"> </w:t>
            </w:r>
            <w:r>
              <w:t>ações.</w:t>
            </w:r>
          </w:p>
          <w:p w:rsidR="00CB3714" w:rsidRDefault="00CB3714" w:rsidP="008359C7">
            <w:pPr>
              <w:pStyle w:val="TableParagraph"/>
              <w:tabs>
                <w:tab w:val="left" w:pos="429"/>
                <w:tab w:val="left" w:pos="430"/>
              </w:tabs>
              <w:spacing w:before="0"/>
              <w:ind w:left="0" w:right="487"/>
              <w:jc w:val="both"/>
            </w:pPr>
          </w:p>
        </w:tc>
      </w:tr>
    </w:tbl>
    <w:p w:rsidR="00CB3714" w:rsidRDefault="00CB3714" w:rsidP="00CB3714">
      <w:r>
        <w:br w:type="page"/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8"/>
        <w:gridCol w:w="7"/>
        <w:gridCol w:w="4955"/>
        <w:gridCol w:w="7941"/>
      </w:tblGrid>
      <w:tr w:rsidR="00CB3714" w:rsidTr="00A15C46">
        <w:trPr>
          <w:trHeight w:val="379"/>
          <w:tblHeader/>
        </w:trPr>
        <w:tc>
          <w:tcPr>
            <w:tcW w:w="14891" w:type="dxa"/>
            <w:gridSpan w:val="4"/>
            <w:shd w:val="clear" w:color="auto" w:fill="E7E6E6"/>
          </w:tcPr>
          <w:p w:rsidR="00CB3714" w:rsidRDefault="00CB3714" w:rsidP="00A15C46">
            <w:pPr>
              <w:pStyle w:val="TableParagraph"/>
              <w:spacing w:before="62"/>
              <w:ind w:left="467"/>
              <w:rPr>
                <w:b/>
              </w:rPr>
            </w:pPr>
            <w:r>
              <w:rPr>
                <w:b/>
              </w:rPr>
              <w:lastRenderedPageBreak/>
              <w:t>B. DIMENSÃO PEDAGÓGICA</w:t>
            </w:r>
          </w:p>
        </w:tc>
      </w:tr>
      <w:tr w:rsidR="00CB3714" w:rsidTr="00A15C46">
        <w:trPr>
          <w:trHeight w:val="378"/>
          <w:tblHeader/>
        </w:trPr>
        <w:tc>
          <w:tcPr>
            <w:tcW w:w="1988" w:type="dxa"/>
            <w:shd w:val="clear" w:color="auto" w:fill="E7E6E6"/>
          </w:tcPr>
          <w:p w:rsidR="00CB3714" w:rsidRDefault="00CB3714" w:rsidP="00A15C46">
            <w:pPr>
              <w:pStyle w:val="TableParagraph"/>
              <w:spacing w:before="59"/>
              <w:ind w:left="107"/>
              <w:rPr>
                <w:b/>
              </w:rPr>
            </w:pPr>
            <w:r>
              <w:rPr>
                <w:b/>
              </w:rPr>
              <w:t>Competências</w:t>
            </w:r>
          </w:p>
        </w:tc>
        <w:tc>
          <w:tcPr>
            <w:tcW w:w="4962" w:type="dxa"/>
            <w:gridSpan w:val="2"/>
            <w:shd w:val="clear" w:color="auto" w:fill="E7E6E6"/>
          </w:tcPr>
          <w:p w:rsidR="00CB3714" w:rsidRDefault="00CB3714" w:rsidP="00A15C46">
            <w:pPr>
              <w:pStyle w:val="TableParagraph"/>
              <w:spacing w:before="59"/>
              <w:ind w:left="467"/>
              <w:rPr>
                <w:b/>
              </w:rPr>
            </w:pPr>
            <w:r>
              <w:rPr>
                <w:b/>
              </w:rPr>
              <w:t>Descrição</w:t>
            </w:r>
          </w:p>
        </w:tc>
        <w:tc>
          <w:tcPr>
            <w:tcW w:w="7941" w:type="dxa"/>
            <w:shd w:val="clear" w:color="auto" w:fill="E7E6E6"/>
          </w:tcPr>
          <w:p w:rsidR="00CB3714" w:rsidRDefault="00CB3714" w:rsidP="00A15C46">
            <w:pPr>
              <w:pStyle w:val="TableParagraph"/>
              <w:spacing w:before="59"/>
              <w:ind w:left="466"/>
              <w:rPr>
                <w:b/>
              </w:rPr>
            </w:pPr>
            <w:r>
              <w:rPr>
                <w:b/>
              </w:rPr>
              <w:t>Atribuições/Práticas/Ações esperadas</w:t>
            </w:r>
          </w:p>
        </w:tc>
      </w:tr>
      <w:tr w:rsidR="00CB3714" w:rsidTr="00A15C46">
        <w:trPr>
          <w:trHeight w:val="3288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spacing w:before="3"/>
              <w:rPr>
                <w:b/>
              </w:rPr>
            </w:pPr>
          </w:p>
          <w:p w:rsidR="00CB3714" w:rsidRDefault="00CB3714" w:rsidP="00A15C46">
            <w:pPr>
              <w:pStyle w:val="TableParagraph"/>
              <w:ind w:left="107" w:right="128"/>
            </w:pPr>
            <w:r>
              <w:rPr>
                <w:b/>
              </w:rPr>
              <w:t>B.</w:t>
            </w:r>
            <w:proofErr w:type="gramStart"/>
            <w:r>
              <w:rPr>
                <w:b/>
              </w:rPr>
              <w:t>1)</w:t>
            </w:r>
            <w:proofErr w:type="gramEnd"/>
            <w:r>
              <w:rPr>
                <w:b/>
              </w:rPr>
              <w:t xml:space="preserve"> </w:t>
            </w:r>
            <w:r>
              <w:t>Focalizar seu trabalho no compromisso com o ensino e a aprendizagem na escola</w:t>
            </w:r>
          </w:p>
        </w:tc>
        <w:tc>
          <w:tcPr>
            <w:tcW w:w="4962" w:type="dxa"/>
            <w:gridSpan w:val="2"/>
          </w:tcPr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spacing w:before="2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ind w:left="107" w:right="202"/>
              <w:jc w:val="both"/>
            </w:pPr>
            <w:r>
              <w:t>O diretor tem a responsabilidade fundamental no desenvolvimento de uma cultura de ensino- aprendizagem eficaz e efetiva, realizando os objetivos acadêmicos e educacionais da escola.</w:t>
            </w:r>
          </w:p>
          <w:p w:rsidR="00CB3714" w:rsidRDefault="00CB3714" w:rsidP="008359C7">
            <w:pPr>
              <w:pStyle w:val="TableParagraph"/>
              <w:spacing w:before="1"/>
              <w:ind w:left="107" w:right="85"/>
              <w:jc w:val="both"/>
            </w:pPr>
            <w:r>
              <w:t>Cabe a ele liderar, coordenar e conduzir o trabalho coletivo e colaborativo para garantir a qualidade do ensino e da aprendizagem dos estudantes em todos os aspectos de seu desenvolvimento.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22"/>
              </w:numPr>
              <w:tabs>
                <w:tab w:val="left" w:pos="440"/>
                <w:tab w:val="left" w:pos="441"/>
              </w:tabs>
              <w:spacing w:before="59"/>
              <w:ind w:right="160"/>
              <w:jc w:val="both"/>
            </w:pPr>
            <w:r>
              <w:t>Conhecer as características pedagógicas próprias das etapas e modalidades de ensino que a escola</w:t>
            </w:r>
            <w:r>
              <w:rPr>
                <w:spacing w:val="-2"/>
              </w:rPr>
              <w:t xml:space="preserve"> </w:t>
            </w:r>
            <w:r>
              <w:t>oferece.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2"/>
              </w:numPr>
              <w:tabs>
                <w:tab w:val="left" w:pos="440"/>
                <w:tab w:val="left" w:pos="441"/>
              </w:tabs>
              <w:spacing w:before="0"/>
              <w:ind w:right="714"/>
              <w:jc w:val="both"/>
            </w:pPr>
            <w:r>
              <w:t>Incentivar práticas pedagógicas ligadas à melhoria da aprendizagem nas etapas e modalidades de ensino ofertadas, bem como sua</w:t>
            </w:r>
            <w:r>
              <w:rPr>
                <w:spacing w:val="-21"/>
              </w:rPr>
              <w:t xml:space="preserve"> </w:t>
            </w:r>
            <w:r>
              <w:t>disseminação.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2"/>
              </w:numPr>
              <w:tabs>
                <w:tab w:val="left" w:pos="440"/>
                <w:tab w:val="left" w:pos="441"/>
              </w:tabs>
              <w:spacing w:before="0"/>
              <w:ind w:right="216"/>
              <w:jc w:val="both"/>
            </w:pPr>
            <w:r>
              <w:t>Conhecer a Base Nacional Comum Curricular para as etapas e modalidades de ensino ofertadas na</w:t>
            </w:r>
            <w:r>
              <w:rPr>
                <w:spacing w:val="-3"/>
              </w:rPr>
              <w:t xml:space="preserve"> </w:t>
            </w:r>
            <w:r>
              <w:t>escola.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2"/>
              </w:numPr>
              <w:tabs>
                <w:tab w:val="left" w:pos="440"/>
                <w:tab w:val="left" w:pos="441"/>
              </w:tabs>
              <w:spacing w:before="1"/>
              <w:ind w:right="418"/>
              <w:jc w:val="both"/>
            </w:pPr>
            <w:r>
              <w:t>Conhecer os fatores internos e externos à escola que afetam e influenciam a aprendizagem dos</w:t>
            </w:r>
            <w:r>
              <w:rPr>
                <w:spacing w:val="2"/>
              </w:rPr>
              <w:t xml:space="preserve"> </w:t>
            </w:r>
            <w:r>
              <w:t>estudantes.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2"/>
              </w:numPr>
              <w:tabs>
                <w:tab w:val="left" w:pos="440"/>
                <w:tab w:val="left" w:pos="441"/>
              </w:tabs>
              <w:spacing w:before="0"/>
              <w:ind w:right="221"/>
              <w:jc w:val="both"/>
            </w:pPr>
            <w:r>
              <w:t>Coordenar a construção de consensos – especialmente do corpo docente – em torno de expectativas altas e equânimes da aprendizagem para toda a</w:t>
            </w:r>
            <w:r>
              <w:rPr>
                <w:spacing w:val="-21"/>
              </w:rPr>
              <w:t xml:space="preserve"> </w:t>
            </w:r>
            <w:r>
              <w:t>escola.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2"/>
              </w:numPr>
              <w:tabs>
                <w:tab w:val="left" w:pos="440"/>
                <w:tab w:val="left" w:pos="441"/>
              </w:tabs>
              <w:spacing w:before="0"/>
              <w:ind w:right="887"/>
              <w:jc w:val="both"/>
            </w:pPr>
            <w:r>
              <w:t>Incentivar e apoiar a formação continuada do corpo docente da escola, focalizada no ensino e aprendizagem de</w:t>
            </w:r>
            <w:r>
              <w:rPr>
                <w:spacing w:val="-2"/>
              </w:rPr>
              <w:t xml:space="preserve"> </w:t>
            </w:r>
            <w:r>
              <w:t>qualidade.</w:t>
            </w:r>
          </w:p>
        </w:tc>
      </w:tr>
      <w:tr w:rsidR="00CB3714" w:rsidTr="00A15C46">
        <w:trPr>
          <w:trHeight w:val="895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spacing w:before="59"/>
              <w:ind w:left="107" w:right="364"/>
            </w:pPr>
            <w:r>
              <w:rPr>
                <w:b/>
              </w:rPr>
              <w:t>B.</w:t>
            </w:r>
            <w:proofErr w:type="gramStart"/>
            <w:r>
              <w:rPr>
                <w:b/>
              </w:rPr>
              <w:t>2)</w:t>
            </w:r>
            <w:proofErr w:type="gramEnd"/>
            <w:r>
              <w:rPr>
                <w:b/>
              </w:rPr>
              <w:t xml:space="preserve"> </w:t>
            </w:r>
            <w:r>
              <w:t>Conduzir o planejamento pedagógico</w:t>
            </w:r>
          </w:p>
        </w:tc>
        <w:tc>
          <w:tcPr>
            <w:tcW w:w="4962" w:type="dxa"/>
            <w:gridSpan w:val="2"/>
          </w:tcPr>
          <w:p w:rsidR="00CB3714" w:rsidRDefault="00CB3714" w:rsidP="008359C7">
            <w:pPr>
              <w:pStyle w:val="TableParagraph"/>
              <w:spacing w:before="59"/>
              <w:ind w:left="107" w:right="263"/>
              <w:jc w:val="both"/>
            </w:pPr>
            <w:r>
              <w:t>O diretor promove, lidera e articula a construção coletiva da proposta pedagógica e do plano de gestão da escola.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21"/>
              </w:numPr>
              <w:tabs>
                <w:tab w:val="left" w:pos="440"/>
                <w:tab w:val="left" w:pos="441"/>
              </w:tabs>
              <w:spacing w:before="213"/>
              <w:ind w:right="156"/>
              <w:jc w:val="both"/>
            </w:pPr>
            <w:r>
              <w:t>Conduzir a elaboração de uma proposta pedagógica colaborativa e consistente para a</w:t>
            </w:r>
            <w:r>
              <w:rPr>
                <w:spacing w:val="-2"/>
              </w:rPr>
              <w:t xml:space="preserve"> </w:t>
            </w:r>
            <w:r>
              <w:t>escola.</w:t>
            </w:r>
          </w:p>
        </w:tc>
      </w:tr>
      <w:tr w:rsidR="00CB3714" w:rsidTr="00A15C46">
        <w:trPr>
          <w:trHeight w:val="2160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962" w:type="dxa"/>
            <w:gridSpan w:val="2"/>
          </w:tcPr>
          <w:p w:rsidR="00CB3714" w:rsidRDefault="00CB3714" w:rsidP="008359C7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20"/>
              </w:numPr>
              <w:tabs>
                <w:tab w:val="left" w:pos="440"/>
                <w:tab w:val="left" w:pos="441"/>
              </w:tabs>
              <w:spacing w:before="0"/>
              <w:ind w:right="629"/>
              <w:jc w:val="both"/>
            </w:pPr>
            <w:r>
              <w:t>Coordenar e participar da criação de estratégias de acompanhamento e avaliação permanente do aprendizado e do desenvolvimento integral dos estudantes.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0"/>
              </w:numPr>
              <w:tabs>
                <w:tab w:val="left" w:pos="440"/>
                <w:tab w:val="left" w:pos="441"/>
              </w:tabs>
              <w:spacing w:before="1"/>
              <w:ind w:right="249"/>
              <w:jc w:val="both"/>
            </w:pPr>
            <w:r>
              <w:t>Garantir a centralidade do compromisso de todos com a aprendizagem, como concretização do direito à educação com</w:t>
            </w:r>
            <w:r>
              <w:rPr>
                <w:spacing w:val="-3"/>
              </w:rPr>
              <w:t xml:space="preserve"> </w:t>
            </w:r>
            <w:r>
              <w:t>equidade.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20"/>
              </w:numPr>
              <w:tabs>
                <w:tab w:val="left" w:pos="440"/>
                <w:tab w:val="left" w:pos="441"/>
              </w:tabs>
              <w:spacing w:before="0"/>
              <w:ind w:right="613"/>
              <w:jc w:val="both"/>
            </w:pPr>
            <w:r>
              <w:t>Assegurar um calendário de reuniões pedagógicas, mobilizando todos em direção à participação e ao compartilhamento de objetivos e responsabilidades.</w:t>
            </w:r>
          </w:p>
        </w:tc>
      </w:tr>
      <w:tr w:rsidR="00CB3714" w:rsidTr="00A15C46">
        <w:trPr>
          <w:trHeight w:val="3264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spacing w:before="3"/>
              <w:rPr>
                <w:b/>
                <w:sz w:val="21"/>
              </w:rPr>
            </w:pPr>
          </w:p>
          <w:p w:rsidR="00CB3714" w:rsidRDefault="00CB3714" w:rsidP="00A15C46">
            <w:pPr>
              <w:pStyle w:val="TableParagraph"/>
              <w:ind w:left="107" w:right="502"/>
            </w:pPr>
            <w:r>
              <w:rPr>
                <w:b/>
              </w:rPr>
              <w:t>B.</w:t>
            </w:r>
            <w:proofErr w:type="gramStart"/>
            <w:r>
              <w:rPr>
                <w:b/>
              </w:rPr>
              <w:t>3)</w:t>
            </w:r>
            <w:proofErr w:type="gramEnd"/>
            <w:r>
              <w:rPr>
                <w:b/>
              </w:rPr>
              <w:t xml:space="preserve"> </w:t>
            </w:r>
            <w:r>
              <w:t>Apoiar as pessoas diretamente envolvidas no ensino e na aprendizagem</w:t>
            </w:r>
          </w:p>
        </w:tc>
        <w:tc>
          <w:tcPr>
            <w:tcW w:w="4962" w:type="dxa"/>
            <w:gridSpan w:val="2"/>
          </w:tcPr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spacing w:before="9"/>
              <w:jc w:val="both"/>
              <w:rPr>
                <w:b/>
                <w:sz w:val="33"/>
              </w:rPr>
            </w:pPr>
          </w:p>
          <w:p w:rsidR="00CB3714" w:rsidRDefault="00CB3714" w:rsidP="008359C7">
            <w:pPr>
              <w:pStyle w:val="TableParagraph"/>
              <w:ind w:left="107" w:right="163"/>
              <w:jc w:val="both"/>
            </w:pPr>
            <w:r>
              <w:t>O diretor deve garantir apoio e formação continuada para os professores e empenhar-se na busca de condições adequadas para o ensino- aprendizagem.</w:t>
            </w:r>
          </w:p>
          <w:p w:rsidR="00CB3714" w:rsidRDefault="00CB3714" w:rsidP="008359C7">
            <w:pPr>
              <w:pStyle w:val="TableParagraph"/>
              <w:spacing w:before="58"/>
              <w:ind w:left="107" w:right="544"/>
              <w:jc w:val="both"/>
            </w:pPr>
            <w:r>
              <w:t>Cabe ao diretor também estimular a avaliação continuada das atividades docentes e de suas eventuais necessidades de formação.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19"/>
              </w:numPr>
              <w:tabs>
                <w:tab w:val="left" w:pos="430"/>
                <w:tab w:val="left" w:pos="431"/>
              </w:tabs>
              <w:spacing w:before="59"/>
              <w:ind w:right="162"/>
              <w:jc w:val="both"/>
            </w:pPr>
            <w:r>
              <w:t>Coordenar estratégias para assegurar a aprendizagem e o desenvolvimento de todos os estudantes. Prover, com apoio do sistema/rede de ensino, as condições necessárias para o atendimento aos estudantes com necessidades especiais, transtornos globais do desenvolvimento e altas habilidades/superdotação.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9"/>
              </w:numPr>
              <w:tabs>
                <w:tab w:val="left" w:pos="430"/>
                <w:tab w:val="left" w:pos="431"/>
              </w:tabs>
              <w:spacing w:before="2"/>
              <w:ind w:right="155"/>
              <w:jc w:val="both"/>
            </w:pPr>
            <w:r>
              <w:t>Propor e incentivar estratégias para o desenvolvimento do projeto de vida dos estudantes, valorizando a importância da escola nas suas escolhas e trajetórias, quando</w:t>
            </w:r>
            <w:r>
              <w:rPr>
                <w:spacing w:val="-1"/>
              </w:rPr>
              <w:t xml:space="preserve"> </w:t>
            </w:r>
            <w:r>
              <w:t>couber.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9"/>
              </w:numPr>
              <w:tabs>
                <w:tab w:val="left" w:pos="430"/>
                <w:tab w:val="left" w:pos="431"/>
              </w:tabs>
              <w:spacing w:before="0"/>
              <w:ind w:right="482"/>
              <w:jc w:val="both"/>
            </w:pPr>
            <w:r>
              <w:t>Garantir, na rotina da escola, momentos de troca, planejamento e avaliação entre os</w:t>
            </w:r>
            <w:r>
              <w:rPr>
                <w:spacing w:val="-1"/>
              </w:rPr>
              <w:t xml:space="preserve"> </w:t>
            </w:r>
            <w:r>
              <w:t>professores.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9"/>
              </w:numPr>
              <w:tabs>
                <w:tab w:val="left" w:pos="430"/>
                <w:tab w:val="left" w:pos="431"/>
              </w:tabs>
              <w:spacing w:before="0"/>
              <w:ind w:right="345"/>
              <w:jc w:val="both"/>
            </w:pPr>
            <w:r>
              <w:t>Criar estratégias para encorajar o envolvimento dos pais ou responsáveis no processo de aprendizagem e desenvolvimento dos</w:t>
            </w:r>
            <w:r>
              <w:rPr>
                <w:spacing w:val="-7"/>
              </w:rPr>
              <w:t xml:space="preserve"> </w:t>
            </w:r>
            <w:r>
              <w:t>estudantes.</w:t>
            </w:r>
          </w:p>
        </w:tc>
      </w:tr>
      <w:tr w:rsidR="00CB3714" w:rsidTr="00A15C46">
        <w:trPr>
          <w:trHeight w:val="1903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spacing w:before="2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ind w:left="107" w:right="99"/>
            </w:pPr>
            <w:r>
              <w:rPr>
                <w:b/>
              </w:rPr>
              <w:t>B.</w:t>
            </w:r>
            <w:proofErr w:type="gramStart"/>
            <w:r>
              <w:rPr>
                <w:b/>
              </w:rPr>
              <w:t>4)</w:t>
            </w:r>
            <w:proofErr w:type="gramEnd"/>
            <w:r>
              <w:rPr>
                <w:b/>
              </w:rPr>
              <w:t xml:space="preserve"> </w:t>
            </w:r>
            <w:r>
              <w:t>Coordenar a gestão curricular e os métodos de aprendizagem e avaliação</w:t>
            </w:r>
          </w:p>
        </w:tc>
        <w:tc>
          <w:tcPr>
            <w:tcW w:w="4962" w:type="dxa"/>
            <w:gridSpan w:val="2"/>
          </w:tcPr>
          <w:p w:rsidR="00CB3714" w:rsidRDefault="00CB3714" w:rsidP="008359C7">
            <w:pPr>
              <w:pStyle w:val="TableParagraph"/>
              <w:spacing w:before="78"/>
              <w:ind w:left="107" w:right="250"/>
              <w:jc w:val="both"/>
            </w:pPr>
            <w:r>
              <w:t xml:space="preserve">O diretor e a equipe técnico-pedagógica coordenam a </w:t>
            </w:r>
            <w:proofErr w:type="gramStart"/>
            <w:r>
              <w:t>implementação</w:t>
            </w:r>
            <w:proofErr w:type="gramEnd"/>
            <w:r>
              <w:t xml:space="preserve"> geral das Bases Curriculares e dos programas de estudos e monitoram a aprendizagem dos estudantes. Esse aspecto da gestão pedagógica da escola deve se articular com o compromisso com os processos</w:t>
            </w:r>
          </w:p>
          <w:p w:rsidR="00CB3714" w:rsidRDefault="00CB3714" w:rsidP="008359C7">
            <w:pPr>
              <w:pStyle w:val="TableParagraph"/>
              <w:spacing w:before="2" w:line="256" w:lineRule="exact"/>
              <w:ind w:left="107"/>
              <w:jc w:val="both"/>
            </w:pPr>
            <w:proofErr w:type="gramStart"/>
            <w:r>
              <w:t>democráticos</w:t>
            </w:r>
            <w:proofErr w:type="gramEnd"/>
            <w:r>
              <w:t xml:space="preserve"> e participativos internos, no sentido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18"/>
              </w:numPr>
              <w:tabs>
                <w:tab w:val="left" w:pos="429"/>
              </w:tabs>
              <w:spacing w:before="59"/>
              <w:ind w:right="231"/>
              <w:jc w:val="both"/>
            </w:pPr>
            <w:r>
              <w:t xml:space="preserve">Coordenar a equipe técnico-pedagógica para definir as diretrizes pedagógicas comuns e a estratégia de </w:t>
            </w:r>
            <w:proofErr w:type="gramStart"/>
            <w:r>
              <w:t>implementação</w:t>
            </w:r>
            <w:proofErr w:type="gramEnd"/>
            <w:r>
              <w:t xml:space="preserve"> efetiva do currículo em colaboração com o corpo</w:t>
            </w:r>
            <w:r>
              <w:rPr>
                <w:spacing w:val="-1"/>
              </w:rPr>
              <w:t xml:space="preserve"> </w:t>
            </w:r>
            <w:r>
              <w:t>docente.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8"/>
              </w:numPr>
              <w:tabs>
                <w:tab w:val="left" w:pos="429"/>
              </w:tabs>
              <w:spacing w:before="2"/>
              <w:ind w:right="444"/>
              <w:jc w:val="both"/>
            </w:pPr>
            <w:r>
              <w:t xml:space="preserve">Apoiar os professores, junto com </w:t>
            </w:r>
            <w:proofErr w:type="gramStart"/>
            <w:r>
              <w:t>a equipe técnico-pedagógica, na condução das aulas e na elaboração de materiais</w:t>
            </w:r>
            <w:r>
              <w:rPr>
                <w:spacing w:val="-3"/>
              </w:rPr>
              <w:t xml:space="preserve"> </w:t>
            </w:r>
            <w:r>
              <w:t>pedagógicos</w:t>
            </w:r>
            <w:proofErr w:type="gramEnd"/>
            <w:r>
              <w:t>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8"/>
              </w:numPr>
              <w:tabs>
                <w:tab w:val="left" w:pos="429"/>
              </w:tabs>
              <w:spacing w:before="15" w:line="258" w:lineRule="exact"/>
              <w:ind w:right="561"/>
              <w:jc w:val="both"/>
            </w:pPr>
            <w:r>
              <w:t xml:space="preserve">Apoiar a </w:t>
            </w:r>
            <w:proofErr w:type="gramStart"/>
            <w:r>
              <w:t>implementação</w:t>
            </w:r>
            <w:proofErr w:type="gramEnd"/>
            <w:r>
              <w:t xml:space="preserve"> do currículo, metodologias de ensino e formas de avaliação para promover a</w:t>
            </w:r>
            <w:r>
              <w:rPr>
                <w:spacing w:val="-5"/>
              </w:rPr>
              <w:t xml:space="preserve"> </w:t>
            </w:r>
            <w:r>
              <w:t>aprendizagem.</w:t>
            </w:r>
          </w:p>
        </w:tc>
      </w:tr>
      <w:tr w:rsidR="00CB3714" w:rsidTr="00A15C46">
        <w:trPr>
          <w:trHeight w:val="2419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962" w:type="dxa"/>
            <w:gridSpan w:val="2"/>
          </w:tcPr>
          <w:p w:rsidR="00CB3714" w:rsidRDefault="00CB3714" w:rsidP="008359C7">
            <w:pPr>
              <w:pStyle w:val="TableParagraph"/>
              <w:ind w:left="107" w:right="694"/>
              <w:jc w:val="both"/>
            </w:pPr>
            <w:proofErr w:type="gramStart"/>
            <w:r>
              <w:t>do</w:t>
            </w:r>
            <w:proofErr w:type="gramEnd"/>
            <w:r>
              <w:t xml:space="preserve"> desenvolvimento de uma comunidade de aprendizagem.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17"/>
              </w:numPr>
              <w:tabs>
                <w:tab w:val="left" w:pos="428"/>
                <w:tab w:val="left" w:pos="429"/>
              </w:tabs>
              <w:spacing w:before="0"/>
              <w:ind w:right="175"/>
              <w:jc w:val="both"/>
            </w:pPr>
            <w:r>
              <w:t>Promover estratégias de acompanhamento e avaliação do ensino- aprendizagem prevendo sempre a colaboração dos docentes e a transparência dos processos também para estudantes e seus</w:t>
            </w:r>
            <w:r>
              <w:rPr>
                <w:spacing w:val="-1"/>
              </w:rPr>
              <w:t xml:space="preserve"> </w:t>
            </w:r>
            <w:r>
              <w:t>pais.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7"/>
              </w:numPr>
              <w:tabs>
                <w:tab w:val="left" w:pos="428"/>
                <w:tab w:val="left" w:pos="429"/>
              </w:tabs>
              <w:spacing w:before="1"/>
              <w:ind w:right="198"/>
              <w:jc w:val="both"/>
            </w:pPr>
            <w:r>
              <w:t>Conhecer, divulgar e monitorar os indicadores de desempenho acadêmico</w:t>
            </w:r>
            <w:r>
              <w:rPr>
                <w:spacing w:val="-32"/>
              </w:rPr>
              <w:t xml:space="preserve"> </w:t>
            </w:r>
            <w:r>
              <w:t>dos estudantes em avaliações de larga escala e internas, as taxas de abandono e reprovação.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7"/>
              </w:numPr>
              <w:tabs>
                <w:tab w:val="left" w:pos="428"/>
                <w:tab w:val="left" w:pos="429"/>
              </w:tabs>
              <w:spacing w:before="0"/>
              <w:ind w:right="396"/>
              <w:jc w:val="both"/>
            </w:pPr>
            <w:r>
              <w:t>Utilizar os dados de desempenho e fluxo da escola na orientação e planejamento pedagógico em colaboração com os demais agentes escolares, em particular o corpo</w:t>
            </w:r>
            <w:r>
              <w:rPr>
                <w:spacing w:val="-3"/>
              </w:rPr>
              <w:t xml:space="preserve"> </w:t>
            </w:r>
            <w:r>
              <w:t>docente.</w:t>
            </w:r>
          </w:p>
        </w:tc>
      </w:tr>
      <w:tr w:rsidR="00CB3714" w:rsidTr="00A15C46">
        <w:trPr>
          <w:trHeight w:val="3557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spacing w:before="8"/>
              <w:rPr>
                <w:b/>
                <w:sz w:val="29"/>
              </w:rPr>
            </w:pPr>
          </w:p>
          <w:p w:rsidR="00CB3714" w:rsidRDefault="00CB3714" w:rsidP="00A15C46">
            <w:pPr>
              <w:pStyle w:val="TableParagraph"/>
              <w:ind w:left="107" w:right="93"/>
            </w:pPr>
            <w:r>
              <w:rPr>
                <w:b/>
              </w:rPr>
              <w:t>B.</w:t>
            </w:r>
            <w:proofErr w:type="gramStart"/>
            <w:r>
              <w:rPr>
                <w:b/>
              </w:rPr>
              <w:t>5)</w:t>
            </w:r>
            <w:proofErr w:type="gramEnd"/>
            <w:r>
              <w:rPr>
                <w:b/>
              </w:rPr>
              <w:t xml:space="preserve"> </w:t>
            </w:r>
            <w:r>
              <w:t>Promover um clima propício ao desenvolvimento educacional</w:t>
            </w:r>
          </w:p>
        </w:tc>
        <w:tc>
          <w:tcPr>
            <w:tcW w:w="4962" w:type="dxa"/>
            <w:gridSpan w:val="2"/>
          </w:tcPr>
          <w:p w:rsidR="00CB3714" w:rsidRDefault="00CB3714" w:rsidP="008359C7">
            <w:pPr>
              <w:pStyle w:val="TableParagraph"/>
              <w:spacing w:before="8"/>
              <w:jc w:val="both"/>
              <w:rPr>
                <w:b/>
                <w:sz w:val="30"/>
              </w:rPr>
            </w:pPr>
          </w:p>
          <w:p w:rsidR="00CB3714" w:rsidRDefault="00CB3714" w:rsidP="008359C7">
            <w:pPr>
              <w:pStyle w:val="TableParagraph"/>
              <w:ind w:left="107" w:right="207"/>
              <w:jc w:val="both"/>
            </w:pPr>
            <w:r>
              <w:t>O diretor deve assegurar na escola um ambiente educativo de respeito às diferenças, acolhedor e positivo, apoiado em valores democráticos, como condição de promoção da aprendizagem, do desenvolvimento e do bem-estar dos estudantes, contribuindo significativamente para reduzir as desigualdades educacionais. Desenvolver ação formativa na convicção de que todos os estudantes podem aprender e incentivar atitudes e comportamentos progressivamente responsáveis e solidários.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16"/>
              </w:numPr>
              <w:tabs>
                <w:tab w:val="left" w:pos="428"/>
                <w:tab w:val="left" w:pos="429"/>
              </w:tabs>
              <w:spacing w:before="59"/>
              <w:ind w:right="281"/>
              <w:jc w:val="both"/>
            </w:pPr>
            <w:r>
              <w:t>Desenvolver habilidades de resolução de conflitos e construção de consensos com todos os agentes</w:t>
            </w:r>
            <w:r>
              <w:rPr>
                <w:spacing w:val="2"/>
              </w:rPr>
              <w:t xml:space="preserve"> </w:t>
            </w:r>
            <w:r>
              <w:t>escolares.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6"/>
              </w:numPr>
              <w:tabs>
                <w:tab w:val="left" w:pos="428"/>
                <w:tab w:val="left" w:pos="429"/>
              </w:tabs>
              <w:spacing w:before="1"/>
              <w:ind w:right="358"/>
              <w:jc w:val="both"/>
            </w:pPr>
            <w:r>
              <w:t>Desenvolver estratégias com educadores e famílias, discutindo e buscando caminhos seguros para evitar comportamentos de risco entre os</w:t>
            </w:r>
            <w:r>
              <w:rPr>
                <w:spacing w:val="-22"/>
              </w:rPr>
              <w:t xml:space="preserve"> </w:t>
            </w:r>
            <w:r>
              <w:t>estudantes.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6"/>
              </w:numPr>
              <w:tabs>
                <w:tab w:val="left" w:pos="428"/>
                <w:tab w:val="left" w:pos="429"/>
              </w:tabs>
              <w:spacing w:before="0"/>
              <w:ind w:right="163"/>
              <w:jc w:val="both"/>
            </w:pPr>
            <w:r>
              <w:t>Promover e exigir um ambiente de respeito, colaboração e solidariedade entre todos os membros da comunidade</w:t>
            </w:r>
            <w:r>
              <w:rPr>
                <w:spacing w:val="-2"/>
              </w:rPr>
              <w:t xml:space="preserve"> </w:t>
            </w:r>
            <w:r>
              <w:t>escolar.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6"/>
              </w:numPr>
              <w:tabs>
                <w:tab w:val="left" w:pos="428"/>
                <w:tab w:val="left" w:pos="429"/>
              </w:tabs>
              <w:spacing w:before="0" w:line="269" w:lineRule="exact"/>
              <w:ind w:hanging="361"/>
              <w:jc w:val="both"/>
            </w:pPr>
            <w:r>
              <w:t>Prevenir qualquer tipo de preconceito e</w:t>
            </w:r>
            <w:r>
              <w:rPr>
                <w:spacing w:val="-6"/>
              </w:rPr>
              <w:t xml:space="preserve"> </w:t>
            </w:r>
            <w:r>
              <w:t>discriminação.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6"/>
              </w:numPr>
              <w:tabs>
                <w:tab w:val="left" w:pos="428"/>
                <w:tab w:val="left" w:pos="429"/>
              </w:tabs>
              <w:spacing w:before="0"/>
              <w:ind w:right="1563"/>
              <w:jc w:val="both"/>
            </w:pPr>
            <w:r>
              <w:t>Definir rotinas e procedimentos organizacionais para facilitar o desenvolvimento das atividades pedagógicas.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6"/>
              </w:numPr>
              <w:tabs>
                <w:tab w:val="left" w:pos="428"/>
                <w:tab w:val="left" w:pos="429"/>
              </w:tabs>
              <w:spacing w:before="0"/>
              <w:ind w:right="357"/>
              <w:jc w:val="both"/>
            </w:pPr>
            <w:r>
              <w:t>Garantir o cumprimento das regras e princípios de convivência, com vistas à promoção de um clima propício ao desenvolvimento</w:t>
            </w:r>
            <w:r>
              <w:rPr>
                <w:spacing w:val="-6"/>
              </w:rPr>
              <w:t xml:space="preserve"> </w:t>
            </w:r>
            <w:r>
              <w:t>educacional.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6"/>
              </w:numPr>
              <w:tabs>
                <w:tab w:val="left" w:pos="428"/>
                <w:tab w:val="left" w:pos="429"/>
              </w:tabs>
              <w:spacing w:before="0"/>
              <w:ind w:right="398"/>
              <w:jc w:val="both"/>
            </w:pPr>
            <w:r>
              <w:t>Promover medidas de conscientização, de prevenção e de combate à intimidação sistemática (</w:t>
            </w:r>
            <w:r>
              <w:rPr>
                <w:i/>
              </w:rPr>
              <w:t xml:space="preserve">bullying </w:t>
            </w:r>
            <w:r>
              <w:t>e formas especificas de assédio) na</w:t>
            </w:r>
            <w:r>
              <w:rPr>
                <w:spacing w:val="-31"/>
              </w:rPr>
              <w:t xml:space="preserve"> </w:t>
            </w:r>
            <w:r>
              <w:t>escola.</w:t>
            </w:r>
          </w:p>
        </w:tc>
      </w:tr>
      <w:tr w:rsidR="00CB3714" w:rsidTr="00A15C46">
        <w:trPr>
          <w:trHeight w:val="1632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spacing w:before="186"/>
              <w:ind w:left="107" w:right="213"/>
            </w:pPr>
            <w:r>
              <w:rPr>
                <w:b/>
              </w:rPr>
              <w:lastRenderedPageBreak/>
              <w:t>B.</w:t>
            </w:r>
            <w:proofErr w:type="gramStart"/>
            <w:r>
              <w:rPr>
                <w:b/>
              </w:rPr>
              <w:t>6)</w:t>
            </w:r>
            <w:proofErr w:type="gramEnd"/>
            <w:r>
              <w:rPr>
                <w:b/>
              </w:rPr>
              <w:t xml:space="preserve"> </w:t>
            </w:r>
            <w:r>
              <w:t>Desenvolver a inclusão, a equidade</w:t>
            </w:r>
            <w:r>
              <w:rPr>
                <w:rFonts w:ascii="Carlito" w:hAnsi="Carlito"/>
              </w:rPr>
              <w:t xml:space="preserve">, a aprendizagem ao longo da vida </w:t>
            </w:r>
            <w:r>
              <w:t>e a cultura colaborativa</w:t>
            </w:r>
          </w:p>
        </w:tc>
        <w:tc>
          <w:tcPr>
            <w:tcW w:w="4962" w:type="dxa"/>
            <w:gridSpan w:val="2"/>
          </w:tcPr>
          <w:p w:rsidR="00CB3714" w:rsidRDefault="00CB3714" w:rsidP="008359C7">
            <w:pPr>
              <w:pStyle w:val="TableParagraph"/>
              <w:spacing w:before="201"/>
              <w:ind w:left="107" w:right="157"/>
              <w:jc w:val="both"/>
            </w:pPr>
            <w:r>
              <w:t>O diretor deve ampliar seu conhecimento sobre inclusão, equidade, aprendizagem ao longo da vida e as estratégias para promovê-los, bem como a compreensão das políticas educacionais nesta matéria, como condição para garantir o desenvolvimento equânime e a aprendizagem integral de todos os estudantes.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15"/>
              </w:numPr>
              <w:tabs>
                <w:tab w:val="left" w:pos="428"/>
                <w:tab w:val="left" w:pos="429"/>
              </w:tabs>
              <w:spacing w:before="59"/>
              <w:ind w:right="280"/>
              <w:jc w:val="both"/>
            </w:pPr>
            <w:r>
              <w:t>Garantir um ambiente escolar propício e o efetivo acesso de todos às oportunidades educacionais promovendo o sucesso acadêmico e o bem-estar de cada</w:t>
            </w:r>
            <w:r>
              <w:rPr>
                <w:spacing w:val="-4"/>
              </w:rPr>
              <w:t xml:space="preserve"> </w:t>
            </w:r>
            <w:r>
              <w:t>estudante.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5"/>
              </w:numPr>
              <w:tabs>
                <w:tab w:val="left" w:pos="428"/>
                <w:tab w:val="left" w:pos="429"/>
              </w:tabs>
              <w:spacing w:before="2"/>
              <w:ind w:right="475"/>
              <w:jc w:val="both"/>
            </w:pPr>
            <w:r>
              <w:t>Garantir experiências de ensino adequadas para estudantes com necessidades educacionais específicas, sua inclusão nos processos de aprendizagem,</w:t>
            </w:r>
            <w:r w:rsidRPr="00420405">
              <w:rPr>
                <w:spacing w:val="-21"/>
              </w:rPr>
              <w:t xml:space="preserve"> </w:t>
            </w:r>
            <w:r>
              <w:t>sua participação no contexto da escola e o máximo desenvolvimento das suas potencialidades, bem como o acesso aos níveis mais elevados do ensino, da pesquisa e da criação artística, segundo a capacidade de cada um.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5"/>
              </w:numPr>
              <w:tabs>
                <w:tab w:val="left" w:pos="428"/>
                <w:tab w:val="left" w:pos="429"/>
              </w:tabs>
              <w:spacing w:before="2"/>
              <w:ind w:right="475"/>
              <w:jc w:val="both"/>
            </w:pPr>
            <w:r>
              <w:t>Garantir e acompanhar o desenvolvimento dos Planos de Ensino Individualizado - PEI adequados aos estudantes com necessidades educacionais especiais.</w:t>
            </w:r>
          </w:p>
        </w:tc>
      </w:tr>
      <w:tr w:rsidR="00CB3714" w:rsidTr="00A15C46">
        <w:trPr>
          <w:trHeight w:val="3547"/>
        </w:trPr>
        <w:tc>
          <w:tcPr>
            <w:tcW w:w="1995" w:type="dxa"/>
            <w:gridSpan w:val="2"/>
          </w:tcPr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spacing w:before="3"/>
              <w:jc w:val="both"/>
              <w:rPr>
                <w:b/>
                <w:sz w:val="29"/>
              </w:rPr>
            </w:pPr>
          </w:p>
          <w:p w:rsidR="00CB3714" w:rsidRDefault="00CB3714" w:rsidP="008359C7">
            <w:pPr>
              <w:pStyle w:val="TableParagraph"/>
              <w:ind w:left="107" w:right="106"/>
              <w:jc w:val="both"/>
            </w:pPr>
            <w:r>
              <w:rPr>
                <w:b/>
              </w:rPr>
              <w:t>C.</w:t>
            </w:r>
            <w:proofErr w:type="gramStart"/>
            <w:r>
              <w:rPr>
                <w:b/>
              </w:rPr>
              <w:t>1)</w:t>
            </w:r>
            <w:proofErr w:type="gramEnd"/>
            <w:r>
              <w:rPr>
                <w:b/>
              </w:rPr>
              <w:t xml:space="preserve"> </w:t>
            </w:r>
            <w:r>
              <w:t>Coordenar as atividades administrativas da escola</w:t>
            </w:r>
          </w:p>
        </w:tc>
        <w:tc>
          <w:tcPr>
            <w:tcW w:w="4954" w:type="dxa"/>
          </w:tcPr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spacing w:before="8"/>
              <w:jc w:val="both"/>
              <w:rPr>
                <w:b/>
                <w:sz w:val="23"/>
              </w:rPr>
            </w:pPr>
          </w:p>
          <w:p w:rsidR="00CB3714" w:rsidRDefault="00CB3714" w:rsidP="008359C7">
            <w:pPr>
              <w:pStyle w:val="TableParagraph"/>
              <w:spacing w:before="1"/>
              <w:ind w:left="107" w:right="262"/>
              <w:jc w:val="both"/>
            </w:pPr>
            <w:r>
              <w:t>O diretor assina a documentação, de acordo com os dispositivos legais do sistema/rede de ensino, relativa à vida escolar dos estudantes, bem como assina declarações, ofícios e outros documentos, responsabilizando-se pela sua atualização, expedição, legalidade e autenticidade.</w:t>
            </w:r>
          </w:p>
          <w:p w:rsidR="00CB3714" w:rsidRDefault="00CB3714" w:rsidP="008359C7">
            <w:pPr>
              <w:pStyle w:val="TableParagraph"/>
              <w:spacing w:before="61"/>
              <w:ind w:left="107" w:right="177"/>
              <w:jc w:val="both"/>
            </w:pPr>
            <w:r>
              <w:t>O diretor deve saber utilizar novas tecnologias de informação e comunicação, enquanto recursos importantes para a gestão escolar.</w:t>
            </w:r>
          </w:p>
        </w:tc>
        <w:tc>
          <w:tcPr>
            <w:tcW w:w="7940" w:type="dxa"/>
          </w:tcPr>
          <w:p w:rsidR="00CB3714" w:rsidRDefault="00CB3714" w:rsidP="008359C7">
            <w:pPr>
              <w:pStyle w:val="TableParagraph"/>
              <w:numPr>
                <w:ilvl w:val="0"/>
                <w:numId w:val="14"/>
              </w:numPr>
              <w:tabs>
                <w:tab w:val="left" w:pos="424"/>
                <w:tab w:val="left" w:pos="425"/>
              </w:tabs>
              <w:spacing w:before="60"/>
              <w:ind w:hanging="361"/>
              <w:jc w:val="both"/>
            </w:pPr>
            <w:r>
              <w:t>Conhecer princípios e práticas de desenvolvimento organizacional da</w:t>
            </w:r>
            <w:r>
              <w:rPr>
                <w:spacing w:val="-13"/>
              </w:rPr>
              <w:t xml:space="preserve"> </w:t>
            </w:r>
            <w:r>
              <w:t>escola.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4"/>
              </w:numPr>
              <w:tabs>
                <w:tab w:val="left" w:pos="424"/>
                <w:tab w:val="left" w:pos="425"/>
              </w:tabs>
              <w:spacing w:before="1"/>
              <w:ind w:right="1580"/>
              <w:jc w:val="both"/>
            </w:pPr>
            <w:r>
              <w:t>Coordenar a matrícula na unidade escolar, com transparência e impessoalidade.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4"/>
              </w:numPr>
              <w:tabs>
                <w:tab w:val="left" w:pos="424"/>
                <w:tab w:val="left" w:pos="425"/>
              </w:tabs>
              <w:spacing w:before="0"/>
              <w:ind w:right="202"/>
              <w:jc w:val="both"/>
            </w:pPr>
            <w:r>
              <w:t>Acompanhar e monitorar os processos de vida funcional dos trabalhadores da educação e a vida escolar dos</w:t>
            </w:r>
            <w:r>
              <w:rPr>
                <w:spacing w:val="-5"/>
              </w:rPr>
              <w:t xml:space="preserve"> </w:t>
            </w:r>
            <w:r>
              <w:t>estudantes.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4"/>
              </w:numPr>
              <w:tabs>
                <w:tab w:val="left" w:pos="424"/>
                <w:tab w:val="left" w:pos="425"/>
              </w:tabs>
              <w:spacing w:before="0"/>
              <w:ind w:right="310"/>
              <w:jc w:val="both"/>
            </w:pPr>
            <w:r>
              <w:t>Elaborar com a equipe e comunidade, respeitando as regras do sistema/rede de ensino, os horários e rotinas de funcionamento da escola e garantir seu cumprimento por</w:t>
            </w:r>
            <w:r>
              <w:rPr>
                <w:spacing w:val="-1"/>
              </w:rPr>
              <w:t xml:space="preserve"> </w:t>
            </w:r>
            <w:r>
              <w:t>todos.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4"/>
              </w:numPr>
              <w:tabs>
                <w:tab w:val="left" w:pos="424"/>
                <w:tab w:val="left" w:pos="425"/>
              </w:tabs>
              <w:spacing w:before="0"/>
              <w:ind w:right="235"/>
              <w:jc w:val="both"/>
            </w:pPr>
            <w:r>
              <w:t>Supervisionar o fornecimento da alimentação escolar, do transporte escolar e demais serviços prestados à escola, quando</w:t>
            </w:r>
            <w:r>
              <w:rPr>
                <w:spacing w:val="-4"/>
              </w:rPr>
              <w:t xml:space="preserve"> </w:t>
            </w:r>
            <w:r>
              <w:t>couber.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4"/>
              </w:numPr>
              <w:tabs>
                <w:tab w:val="left" w:pos="424"/>
                <w:tab w:val="left" w:pos="425"/>
              </w:tabs>
              <w:spacing w:before="0"/>
              <w:ind w:right="172"/>
              <w:jc w:val="both"/>
            </w:pPr>
            <w:r>
              <w:t>Utilizar ferramentas tecnológicas e aplicativos que promovam uma melhor gestão escolar, tanto no planejamento e uso dos recursos, quanto na prestação de contas.</w:t>
            </w:r>
          </w:p>
        </w:tc>
      </w:tr>
      <w:tr w:rsidR="00CB3714" w:rsidTr="00A15C46">
        <w:trPr>
          <w:trHeight w:val="1408"/>
        </w:trPr>
        <w:tc>
          <w:tcPr>
            <w:tcW w:w="1995" w:type="dxa"/>
            <w:gridSpan w:val="2"/>
          </w:tcPr>
          <w:p w:rsidR="00CB3714" w:rsidRDefault="00CB3714" w:rsidP="00A15C46">
            <w:pPr>
              <w:pStyle w:val="TableParagraph"/>
              <w:spacing w:before="11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ind w:left="107" w:right="96"/>
            </w:pPr>
            <w:r>
              <w:rPr>
                <w:b/>
              </w:rPr>
              <w:t>C.</w:t>
            </w:r>
            <w:proofErr w:type="gramStart"/>
            <w:r>
              <w:rPr>
                <w:b/>
              </w:rPr>
              <w:t>2)</w:t>
            </w:r>
            <w:proofErr w:type="gramEnd"/>
            <w:r>
              <w:rPr>
                <w:b/>
              </w:rPr>
              <w:t xml:space="preserve"> </w:t>
            </w:r>
            <w:r>
              <w:t>Zelar pelo patrimônio e pelos espaços físicos</w:t>
            </w:r>
          </w:p>
        </w:tc>
        <w:tc>
          <w:tcPr>
            <w:tcW w:w="4954" w:type="dxa"/>
          </w:tcPr>
          <w:p w:rsidR="00CB3714" w:rsidRDefault="00CB3714" w:rsidP="008359C7">
            <w:pPr>
              <w:pStyle w:val="TableParagraph"/>
              <w:spacing w:before="59"/>
              <w:ind w:left="107" w:right="86"/>
              <w:jc w:val="both"/>
            </w:pPr>
            <w:r>
              <w:t>O diretor se responsabiliza pela manutenção e conservação do espaço físico, pela segurança do patrimônio escolar e pela manutenção atualizada do tombamento dos bens públicos sob a guarda da instituição que dirige.</w:t>
            </w:r>
          </w:p>
        </w:tc>
        <w:tc>
          <w:tcPr>
            <w:tcW w:w="7940" w:type="dxa"/>
          </w:tcPr>
          <w:p w:rsidR="00CB3714" w:rsidRDefault="00CB3714" w:rsidP="008359C7">
            <w:pPr>
              <w:pStyle w:val="TableParagraph"/>
              <w:numPr>
                <w:ilvl w:val="0"/>
                <w:numId w:val="13"/>
              </w:numPr>
              <w:tabs>
                <w:tab w:val="left" w:pos="446"/>
                <w:tab w:val="left" w:pos="447"/>
              </w:tabs>
              <w:spacing w:before="206"/>
              <w:ind w:right="434"/>
              <w:jc w:val="both"/>
            </w:pPr>
            <w:r>
              <w:t>Garantir ou cobrar dos canais competentes que os serviços, materiais e patrimônios sejam adequados e suficientes às necessidades das ações e</w:t>
            </w:r>
            <w:r>
              <w:rPr>
                <w:spacing w:val="-34"/>
              </w:rPr>
              <w:t xml:space="preserve"> </w:t>
            </w:r>
            <w:r>
              <w:t>dos projetos da</w:t>
            </w:r>
            <w:r>
              <w:rPr>
                <w:spacing w:val="-3"/>
              </w:rPr>
              <w:t xml:space="preserve"> </w:t>
            </w:r>
            <w:r>
              <w:t>escola.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3"/>
              </w:numPr>
              <w:tabs>
                <w:tab w:val="left" w:pos="446"/>
                <w:tab w:val="left" w:pos="447"/>
              </w:tabs>
              <w:spacing w:before="1"/>
              <w:ind w:hanging="361"/>
              <w:jc w:val="both"/>
            </w:pPr>
            <w:r>
              <w:t>Coordenar a utilização dos ambientes e patrimônios da</w:t>
            </w:r>
            <w:r>
              <w:rPr>
                <w:spacing w:val="-2"/>
              </w:rPr>
              <w:t xml:space="preserve"> </w:t>
            </w:r>
            <w:r>
              <w:t>escola.</w:t>
            </w:r>
          </w:p>
        </w:tc>
      </w:tr>
      <w:tr w:rsidR="00CB3714" w:rsidTr="00A15C46">
        <w:trPr>
          <w:trHeight w:val="587"/>
        </w:trPr>
        <w:tc>
          <w:tcPr>
            <w:tcW w:w="1995" w:type="dxa"/>
            <w:gridSpan w:val="2"/>
          </w:tcPr>
          <w:p w:rsidR="00CB3714" w:rsidRDefault="00CB3714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954" w:type="dxa"/>
          </w:tcPr>
          <w:p w:rsidR="00CB3714" w:rsidRDefault="00CB3714" w:rsidP="008359C7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7940" w:type="dxa"/>
          </w:tcPr>
          <w:p w:rsidR="00CB3714" w:rsidRDefault="00CB3714" w:rsidP="008359C7">
            <w:pPr>
              <w:pStyle w:val="TableParagraph"/>
              <w:numPr>
                <w:ilvl w:val="0"/>
                <w:numId w:val="12"/>
              </w:numPr>
              <w:tabs>
                <w:tab w:val="left" w:pos="446"/>
                <w:tab w:val="left" w:pos="447"/>
              </w:tabs>
              <w:spacing w:before="0"/>
              <w:ind w:right="681"/>
              <w:jc w:val="both"/>
            </w:pPr>
            <w:r>
              <w:t>Elaborar orientações sobre os usos dos espaços, dos equipamentos e</w:t>
            </w:r>
            <w:r>
              <w:rPr>
                <w:spacing w:val="-25"/>
              </w:rPr>
              <w:t xml:space="preserve"> </w:t>
            </w:r>
            <w:r>
              <w:t>dos materiais da escola de acordo com o Projeto</w:t>
            </w:r>
            <w:r>
              <w:rPr>
                <w:spacing w:val="-9"/>
              </w:rPr>
              <w:t xml:space="preserve"> </w:t>
            </w:r>
            <w:r>
              <w:t>Político-Pedagógico.</w:t>
            </w:r>
          </w:p>
        </w:tc>
      </w:tr>
      <w:tr w:rsidR="00CB3714" w:rsidTr="00A15C46">
        <w:trPr>
          <w:trHeight w:val="6457"/>
        </w:trPr>
        <w:tc>
          <w:tcPr>
            <w:tcW w:w="1995" w:type="dxa"/>
            <w:gridSpan w:val="2"/>
          </w:tcPr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spacing w:before="5"/>
              <w:rPr>
                <w:b/>
                <w:sz w:val="34"/>
              </w:rPr>
            </w:pPr>
          </w:p>
          <w:p w:rsidR="00CB3714" w:rsidRDefault="00CB3714" w:rsidP="00A15C46">
            <w:pPr>
              <w:pStyle w:val="TableParagraph"/>
              <w:spacing w:before="1"/>
              <w:ind w:left="107" w:right="163"/>
            </w:pPr>
            <w:r>
              <w:rPr>
                <w:b/>
              </w:rPr>
              <w:t>C.</w:t>
            </w:r>
            <w:proofErr w:type="gramStart"/>
            <w:r>
              <w:rPr>
                <w:b/>
              </w:rPr>
              <w:t>3)</w:t>
            </w:r>
            <w:proofErr w:type="gramEnd"/>
            <w:r>
              <w:rPr>
                <w:b/>
              </w:rPr>
              <w:t xml:space="preserve"> </w:t>
            </w:r>
            <w:r>
              <w:t>Coordenar as equipes de trabalho</w:t>
            </w:r>
          </w:p>
        </w:tc>
        <w:tc>
          <w:tcPr>
            <w:tcW w:w="4954" w:type="dxa"/>
          </w:tcPr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spacing w:before="9"/>
              <w:jc w:val="both"/>
              <w:rPr>
                <w:b/>
                <w:sz w:val="31"/>
              </w:rPr>
            </w:pPr>
          </w:p>
          <w:p w:rsidR="00CB3714" w:rsidRDefault="00CB3714" w:rsidP="008359C7">
            <w:pPr>
              <w:pStyle w:val="TableParagraph"/>
              <w:ind w:left="107" w:right="175"/>
              <w:jc w:val="both"/>
            </w:pPr>
            <w:r>
              <w:t>O diretor escolar organiza o quadro de pessoal da escola com a devida distribuição de funções, construindo coletivamente critérios de atribuições de turmas aos docentes, priorizando as necessidades dos estudantes.</w:t>
            </w:r>
          </w:p>
          <w:p w:rsidR="00CB3714" w:rsidRDefault="00CB3714" w:rsidP="008359C7">
            <w:pPr>
              <w:pStyle w:val="TableParagraph"/>
              <w:spacing w:before="60"/>
              <w:ind w:left="107" w:right="350"/>
              <w:jc w:val="both"/>
            </w:pPr>
            <w:r>
              <w:t>Acompanha o desenvolvimento profissional e estimula o comprometimento das pessoas e das equipes.</w:t>
            </w:r>
          </w:p>
          <w:p w:rsidR="00CB3714" w:rsidRDefault="00CB3714" w:rsidP="008359C7">
            <w:pPr>
              <w:pStyle w:val="TableParagraph"/>
              <w:spacing w:before="62"/>
              <w:ind w:left="107" w:right="135"/>
              <w:jc w:val="both"/>
            </w:pPr>
            <w:r>
              <w:t>Conduz o trabalho de forma colaborativa com a equipe, promovendo sua motivação, proatividade, resiliência, sensibilidade e ética.</w:t>
            </w:r>
          </w:p>
        </w:tc>
        <w:tc>
          <w:tcPr>
            <w:tcW w:w="7940" w:type="dxa"/>
          </w:tcPr>
          <w:p w:rsidR="00CB3714" w:rsidRDefault="00CB3714" w:rsidP="008359C7">
            <w:pPr>
              <w:pStyle w:val="TableParagraph"/>
              <w:numPr>
                <w:ilvl w:val="0"/>
                <w:numId w:val="11"/>
              </w:numPr>
              <w:tabs>
                <w:tab w:val="left" w:pos="568"/>
                <w:tab w:val="left" w:pos="569"/>
              </w:tabs>
              <w:spacing w:before="60"/>
              <w:ind w:hanging="361"/>
              <w:jc w:val="both"/>
            </w:pPr>
            <w:r>
              <w:t>Trabalhar em</w:t>
            </w:r>
            <w:r>
              <w:rPr>
                <w:spacing w:val="-1"/>
              </w:rPr>
              <w:t xml:space="preserve"> </w:t>
            </w:r>
            <w:r>
              <w:t>equipe.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1"/>
              </w:numPr>
              <w:tabs>
                <w:tab w:val="left" w:pos="568"/>
                <w:tab w:val="left" w:pos="569"/>
              </w:tabs>
              <w:spacing w:before="1" w:line="269" w:lineRule="exact"/>
              <w:ind w:hanging="361"/>
              <w:jc w:val="both"/>
            </w:pPr>
            <w:r>
              <w:t>Delegar atribuições e dividir</w:t>
            </w:r>
            <w:r>
              <w:rPr>
                <w:spacing w:val="-3"/>
              </w:rPr>
              <w:t xml:space="preserve"> </w:t>
            </w:r>
            <w:r>
              <w:t>responsabilidades.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1"/>
              </w:numPr>
              <w:tabs>
                <w:tab w:val="left" w:pos="568"/>
                <w:tab w:val="left" w:pos="569"/>
              </w:tabs>
              <w:spacing w:before="0" w:line="269" w:lineRule="exact"/>
              <w:ind w:hanging="361"/>
              <w:jc w:val="both"/>
            </w:pPr>
            <w:r>
              <w:t>Motivar a equipe com foco em melhorias e</w:t>
            </w:r>
            <w:r>
              <w:rPr>
                <w:spacing w:val="-8"/>
              </w:rPr>
              <w:t xml:space="preserve"> </w:t>
            </w:r>
            <w:r>
              <w:t>resultados.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1"/>
              </w:numPr>
              <w:tabs>
                <w:tab w:val="left" w:pos="568"/>
                <w:tab w:val="left" w:pos="569"/>
              </w:tabs>
              <w:spacing w:before="1"/>
              <w:ind w:right="122"/>
              <w:jc w:val="both"/>
            </w:pPr>
            <w:r>
              <w:t>Coordenar e articular professores e funcionários em equipes de trabalho</w:t>
            </w:r>
            <w:r>
              <w:rPr>
                <w:spacing w:val="-34"/>
              </w:rPr>
              <w:t xml:space="preserve"> </w:t>
            </w:r>
            <w:r>
              <w:t>com compromisso, objetivos e metas comuns, previamente discutidos e acordados.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1"/>
              </w:numPr>
              <w:tabs>
                <w:tab w:val="left" w:pos="568"/>
                <w:tab w:val="left" w:pos="569"/>
              </w:tabs>
              <w:spacing w:before="0"/>
              <w:ind w:right="193"/>
              <w:jc w:val="both"/>
            </w:pPr>
            <w:r>
              <w:t xml:space="preserve">Definir com a equipe de gestão e sem perder de vista o projeto político- </w:t>
            </w:r>
            <w:proofErr w:type="gramStart"/>
            <w:r>
              <w:t>pedagógico, critérios</w:t>
            </w:r>
            <w:proofErr w:type="gramEnd"/>
            <w:r>
              <w:t xml:space="preserve"> de distribuição de professores e estudantes nas turmas e séries/anos, considerando as definições legais locais quando for o</w:t>
            </w:r>
            <w:r>
              <w:rPr>
                <w:spacing w:val="-15"/>
              </w:rPr>
              <w:t xml:space="preserve"> </w:t>
            </w:r>
            <w:r>
              <w:t>caso.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1"/>
              </w:numPr>
              <w:tabs>
                <w:tab w:val="left" w:pos="568"/>
                <w:tab w:val="left" w:pos="569"/>
              </w:tabs>
              <w:spacing w:before="1"/>
              <w:ind w:right="279"/>
              <w:jc w:val="both"/>
            </w:pPr>
            <w:r>
              <w:t>Identificar soluções para os problemas detectados em diálogo e acordo com os profissionais da</w:t>
            </w:r>
            <w:r>
              <w:rPr>
                <w:spacing w:val="-2"/>
              </w:rPr>
              <w:t xml:space="preserve"> </w:t>
            </w:r>
            <w:r>
              <w:t>escola.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1"/>
              </w:numPr>
              <w:tabs>
                <w:tab w:val="left" w:pos="568"/>
                <w:tab w:val="left" w:pos="569"/>
              </w:tabs>
              <w:spacing w:before="0" w:line="269" w:lineRule="exact"/>
              <w:ind w:hanging="361"/>
              <w:jc w:val="both"/>
            </w:pPr>
            <w:r>
              <w:t>Controlar a frequência dos profissionais da</w:t>
            </w:r>
            <w:r>
              <w:rPr>
                <w:spacing w:val="-3"/>
              </w:rPr>
              <w:t xml:space="preserve"> </w:t>
            </w:r>
            <w:r>
              <w:t>escola.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1"/>
              </w:numPr>
              <w:tabs>
                <w:tab w:val="left" w:pos="568"/>
                <w:tab w:val="left" w:pos="569"/>
              </w:tabs>
              <w:spacing w:before="0"/>
              <w:ind w:right="282"/>
              <w:jc w:val="both"/>
            </w:pPr>
            <w:r>
              <w:t>Monitorar e comunicar às instâncias superiores a necessidade de substituições temporárias ou definitivas de docentes e demais profissionais da escola, evitando o prejuízo para as atividades letivas e</w:t>
            </w:r>
            <w:r>
              <w:rPr>
                <w:spacing w:val="-5"/>
              </w:rPr>
              <w:t xml:space="preserve"> </w:t>
            </w:r>
            <w:r>
              <w:t>escolares.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1"/>
              </w:numPr>
              <w:tabs>
                <w:tab w:val="left" w:pos="568"/>
                <w:tab w:val="left" w:pos="569"/>
              </w:tabs>
              <w:spacing w:before="1"/>
              <w:ind w:right="161"/>
              <w:jc w:val="both"/>
            </w:pPr>
            <w:r>
              <w:t>Aplicar ou coordenar a aplicação, quando couber, de sanções disciplinares regimentais a professores, servidores e estudantes, garantindo amplo direito de defesa.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1"/>
              </w:numPr>
              <w:tabs>
                <w:tab w:val="left" w:pos="568"/>
                <w:tab w:val="left" w:pos="569"/>
              </w:tabs>
              <w:spacing w:before="0"/>
              <w:ind w:right="166"/>
              <w:jc w:val="both"/>
            </w:pPr>
            <w:r>
              <w:t>Conduzir a avaliação de desempenho da equipe, dando retorno aos avaliados e discutindo os aspectos coletivos nas instâncias participativas, como o conselho</w:t>
            </w:r>
            <w:r>
              <w:rPr>
                <w:spacing w:val="-1"/>
              </w:rPr>
              <w:t xml:space="preserve"> </w:t>
            </w:r>
            <w:r>
              <w:t>escolar.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1"/>
              </w:numPr>
              <w:tabs>
                <w:tab w:val="left" w:pos="568"/>
                <w:tab w:val="left" w:pos="569"/>
              </w:tabs>
              <w:spacing w:before="1" w:line="269" w:lineRule="exact"/>
              <w:ind w:hanging="361"/>
              <w:jc w:val="both"/>
            </w:pPr>
            <w:r>
              <w:t>Instituir ações de reconhecimento e valorização dos profissionais da</w:t>
            </w:r>
            <w:r>
              <w:rPr>
                <w:spacing w:val="-18"/>
              </w:rPr>
              <w:t xml:space="preserve"> </w:t>
            </w:r>
            <w:r>
              <w:t>escola.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1"/>
              </w:numPr>
              <w:tabs>
                <w:tab w:val="left" w:pos="568"/>
                <w:tab w:val="left" w:pos="569"/>
              </w:tabs>
              <w:spacing w:before="0"/>
              <w:ind w:right="152"/>
              <w:jc w:val="both"/>
            </w:pPr>
            <w:r>
              <w:t>Criar condições para a viabilização da formação continuada dos profissionais da escola.</w:t>
            </w:r>
          </w:p>
        </w:tc>
      </w:tr>
      <w:tr w:rsidR="00CB3714" w:rsidTr="00A15C46">
        <w:trPr>
          <w:trHeight w:val="3276"/>
        </w:trPr>
        <w:tc>
          <w:tcPr>
            <w:tcW w:w="1995" w:type="dxa"/>
            <w:gridSpan w:val="2"/>
          </w:tcPr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spacing w:before="8"/>
              <w:rPr>
                <w:b/>
                <w:sz w:val="21"/>
              </w:rPr>
            </w:pPr>
          </w:p>
          <w:p w:rsidR="00CB3714" w:rsidRDefault="00CB3714" w:rsidP="00A15C46">
            <w:pPr>
              <w:pStyle w:val="TableParagraph"/>
              <w:ind w:left="107" w:right="219"/>
            </w:pPr>
            <w:r>
              <w:rPr>
                <w:b/>
              </w:rPr>
              <w:t>C.</w:t>
            </w:r>
            <w:proofErr w:type="gramStart"/>
            <w:r>
              <w:rPr>
                <w:b/>
              </w:rPr>
              <w:t>4)</w:t>
            </w:r>
            <w:proofErr w:type="gramEnd"/>
            <w:r>
              <w:rPr>
                <w:b/>
              </w:rPr>
              <w:t xml:space="preserve"> </w:t>
            </w:r>
            <w:r>
              <w:t>Gerir, junto com as instâncias constituídas, os recursos financeiros da escola</w:t>
            </w:r>
          </w:p>
        </w:tc>
        <w:tc>
          <w:tcPr>
            <w:tcW w:w="4954" w:type="dxa"/>
          </w:tcPr>
          <w:p w:rsidR="00CB3714" w:rsidRDefault="00CB3714" w:rsidP="008359C7">
            <w:pPr>
              <w:pStyle w:val="TableParagraph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spacing w:before="1"/>
              <w:jc w:val="both"/>
              <w:rPr>
                <w:b/>
                <w:sz w:val="23"/>
              </w:rPr>
            </w:pPr>
          </w:p>
          <w:p w:rsidR="00CB3714" w:rsidRDefault="00CB3714" w:rsidP="008359C7">
            <w:pPr>
              <w:pStyle w:val="TableParagraph"/>
              <w:spacing w:before="1"/>
              <w:ind w:left="107" w:right="121"/>
              <w:jc w:val="both"/>
            </w:pPr>
            <w:r>
              <w:t>O diretor se responsabiliza pela administração financeira e pela prestação de contas dos recursos materiais e financeiros recebidos.</w:t>
            </w:r>
          </w:p>
          <w:p w:rsidR="00CB3714" w:rsidRDefault="00CB3714" w:rsidP="008359C7">
            <w:pPr>
              <w:pStyle w:val="TableParagraph"/>
              <w:spacing w:before="61"/>
              <w:ind w:left="107" w:right="160"/>
              <w:jc w:val="both"/>
            </w:pPr>
            <w:r>
              <w:t>Deve incentivar a participação da comunidade, na indicação de elementos que possam tornar o plano de aplicação de recursos financeiros consistente com os anseios da comunidade e do projeto político-pedagógico da escola.</w:t>
            </w:r>
          </w:p>
        </w:tc>
        <w:tc>
          <w:tcPr>
            <w:tcW w:w="7940" w:type="dxa"/>
          </w:tcPr>
          <w:p w:rsidR="00CB3714" w:rsidRDefault="00CB3714" w:rsidP="008359C7">
            <w:pPr>
              <w:pStyle w:val="TableParagraph"/>
              <w:numPr>
                <w:ilvl w:val="0"/>
                <w:numId w:val="10"/>
              </w:numPr>
              <w:tabs>
                <w:tab w:val="left" w:pos="446"/>
                <w:tab w:val="left" w:pos="447"/>
              </w:tabs>
              <w:spacing w:before="59"/>
              <w:ind w:right="564"/>
              <w:jc w:val="both"/>
            </w:pPr>
            <w:r>
              <w:t>Informar-se sobre legislações e normas referentes ao uso e à prestação de contas dos recursos financeiros da</w:t>
            </w:r>
            <w:r>
              <w:rPr>
                <w:spacing w:val="2"/>
              </w:rPr>
              <w:t xml:space="preserve"> </w:t>
            </w:r>
            <w:r>
              <w:t>escola.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0"/>
              </w:numPr>
              <w:tabs>
                <w:tab w:val="left" w:pos="446"/>
                <w:tab w:val="left" w:pos="447"/>
              </w:tabs>
              <w:spacing w:before="1"/>
              <w:ind w:right="294"/>
              <w:jc w:val="both"/>
            </w:pPr>
            <w:r>
              <w:t>Elaborar orçamentos com base nas necessidades da escola, monitorar as despesas e registros, de acordo com as normas vigentes e com a participação do Conselho</w:t>
            </w:r>
            <w:r>
              <w:rPr>
                <w:spacing w:val="-1"/>
              </w:rPr>
              <w:t xml:space="preserve"> </w:t>
            </w:r>
            <w:r>
              <w:t>Escolar.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0"/>
              </w:numPr>
              <w:tabs>
                <w:tab w:val="left" w:pos="446"/>
                <w:tab w:val="left" w:pos="447"/>
              </w:tabs>
              <w:spacing w:before="1"/>
              <w:ind w:right="137"/>
              <w:jc w:val="both"/>
            </w:pPr>
            <w:r>
              <w:t xml:space="preserve">Elaborar com o Conselho Escolar, planos de aplicação dos recursos financeiros e prestação de contas, divulgando </w:t>
            </w:r>
            <w:proofErr w:type="gramStart"/>
            <w:r>
              <w:t>à</w:t>
            </w:r>
            <w:proofErr w:type="gramEnd"/>
            <w:r>
              <w:t xml:space="preserve"> comunidade escolar de forma transparente e efetiva os balancetes</w:t>
            </w:r>
            <w:r>
              <w:rPr>
                <w:spacing w:val="-3"/>
              </w:rPr>
              <w:t xml:space="preserve"> </w:t>
            </w:r>
            <w:r>
              <w:t>fiscais.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0"/>
              </w:numPr>
              <w:tabs>
                <w:tab w:val="left" w:pos="446"/>
                <w:tab w:val="left" w:pos="447"/>
              </w:tabs>
              <w:spacing w:before="0"/>
              <w:ind w:right="179"/>
              <w:jc w:val="both"/>
            </w:pPr>
            <w:r>
              <w:t>Manter dados e cadastros da escola devidamente atualizados junto aos órgãos oficiais para recebimento de recursos</w:t>
            </w:r>
            <w:r>
              <w:rPr>
                <w:spacing w:val="-1"/>
              </w:rPr>
              <w:t xml:space="preserve"> </w:t>
            </w:r>
            <w:r>
              <w:t>financeiros.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0"/>
              </w:numPr>
              <w:tabs>
                <w:tab w:val="left" w:pos="446"/>
                <w:tab w:val="left" w:pos="447"/>
              </w:tabs>
              <w:spacing w:before="0"/>
              <w:ind w:right="469"/>
              <w:jc w:val="both"/>
            </w:pPr>
            <w:r>
              <w:t>Identificar, conhecer e buscar programas e projetos que oferecem</w:t>
            </w:r>
            <w:r>
              <w:rPr>
                <w:spacing w:val="-34"/>
              </w:rPr>
              <w:t xml:space="preserve"> </w:t>
            </w:r>
            <w:r>
              <w:t>recursos materiais e financeiros para a</w:t>
            </w:r>
            <w:r>
              <w:rPr>
                <w:spacing w:val="-1"/>
              </w:rPr>
              <w:t xml:space="preserve"> </w:t>
            </w:r>
            <w:r>
              <w:t>escola.</w:t>
            </w:r>
          </w:p>
        </w:tc>
      </w:tr>
    </w:tbl>
    <w:p w:rsidR="00CB3714" w:rsidRDefault="00CB3714" w:rsidP="00CB3714">
      <w:pPr>
        <w:pStyle w:val="Corpodetexto"/>
        <w:rPr>
          <w:b/>
          <w:sz w:val="20"/>
        </w:rPr>
      </w:pPr>
    </w:p>
    <w:p w:rsidR="00CB3714" w:rsidRDefault="00CB3714" w:rsidP="00CB3714">
      <w:pPr>
        <w:pStyle w:val="Corpodetexto"/>
        <w:spacing w:before="6"/>
        <w:rPr>
          <w:b/>
          <w:sz w:val="19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8"/>
        <w:gridCol w:w="4962"/>
        <w:gridCol w:w="7941"/>
      </w:tblGrid>
      <w:tr w:rsidR="00CB3714" w:rsidTr="00A15C46">
        <w:trPr>
          <w:trHeight w:val="378"/>
          <w:tblHeader/>
        </w:trPr>
        <w:tc>
          <w:tcPr>
            <w:tcW w:w="14891" w:type="dxa"/>
            <w:gridSpan w:val="3"/>
            <w:shd w:val="clear" w:color="auto" w:fill="E7E6E6"/>
          </w:tcPr>
          <w:p w:rsidR="00CB3714" w:rsidRDefault="00CB3714" w:rsidP="00A15C46">
            <w:pPr>
              <w:pStyle w:val="TableParagraph"/>
              <w:spacing w:before="62"/>
              <w:ind w:left="467"/>
              <w:rPr>
                <w:b/>
              </w:rPr>
            </w:pPr>
            <w:r>
              <w:rPr>
                <w:b/>
              </w:rPr>
              <w:t>D. DIMENSÃO PESSOAL &amp; RELACIONAL</w:t>
            </w:r>
          </w:p>
        </w:tc>
      </w:tr>
      <w:tr w:rsidR="00CB3714" w:rsidTr="00A15C46">
        <w:trPr>
          <w:trHeight w:val="378"/>
          <w:tblHeader/>
        </w:trPr>
        <w:tc>
          <w:tcPr>
            <w:tcW w:w="1988" w:type="dxa"/>
            <w:shd w:val="clear" w:color="auto" w:fill="E7E6E6"/>
          </w:tcPr>
          <w:p w:rsidR="00CB3714" w:rsidRDefault="00CB3714" w:rsidP="00A15C46">
            <w:pPr>
              <w:pStyle w:val="TableParagraph"/>
              <w:spacing w:before="59"/>
              <w:ind w:left="107"/>
              <w:rPr>
                <w:b/>
              </w:rPr>
            </w:pPr>
            <w:r>
              <w:rPr>
                <w:b/>
              </w:rPr>
              <w:t>Competências</w:t>
            </w:r>
          </w:p>
        </w:tc>
        <w:tc>
          <w:tcPr>
            <w:tcW w:w="4962" w:type="dxa"/>
            <w:shd w:val="clear" w:color="auto" w:fill="E7E6E6"/>
          </w:tcPr>
          <w:p w:rsidR="00CB3714" w:rsidRDefault="00CB3714" w:rsidP="00A15C46">
            <w:pPr>
              <w:pStyle w:val="TableParagraph"/>
              <w:spacing w:before="59"/>
              <w:ind w:left="107"/>
              <w:rPr>
                <w:b/>
              </w:rPr>
            </w:pPr>
            <w:r>
              <w:rPr>
                <w:b/>
              </w:rPr>
              <w:t>Descrição</w:t>
            </w:r>
          </w:p>
        </w:tc>
        <w:tc>
          <w:tcPr>
            <w:tcW w:w="7941" w:type="dxa"/>
            <w:shd w:val="clear" w:color="auto" w:fill="E7E6E6"/>
          </w:tcPr>
          <w:p w:rsidR="00CB3714" w:rsidRDefault="00CB3714" w:rsidP="00A15C46">
            <w:pPr>
              <w:pStyle w:val="TableParagraph"/>
              <w:spacing w:before="59"/>
              <w:ind w:left="106"/>
              <w:rPr>
                <w:b/>
              </w:rPr>
            </w:pPr>
            <w:r>
              <w:rPr>
                <w:b/>
              </w:rPr>
              <w:t>Atribuições/Práticas/Ações esperadas</w:t>
            </w:r>
          </w:p>
        </w:tc>
      </w:tr>
      <w:tr w:rsidR="00CB3714" w:rsidTr="00A15C46">
        <w:trPr>
          <w:trHeight w:val="1925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spacing w:before="2"/>
              <w:rPr>
                <w:b/>
                <w:sz w:val="34"/>
              </w:rPr>
            </w:pPr>
          </w:p>
          <w:p w:rsidR="00CB3714" w:rsidRDefault="00CB3714" w:rsidP="00A15C46">
            <w:pPr>
              <w:pStyle w:val="TableParagraph"/>
              <w:ind w:left="107" w:right="208"/>
            </w:pPr>
            <w:proofErr w:type="gramStart"/>
            <w:r>
              <w:rPr>
                <w:b/>
              </w:rPr>
              <w:t>D.</w:t>
            </w:r>
            <w:proofErr w:type="gramEnd"/>
            <w:r>
              <w:rPr>
                <w:b/>
              </w:rPr>
              <w:t xml:space="preserve">1) </w:t>
            </w:r>
            <w:r>
              <w:t>Cuidar e apoiar as pessoas</w:t>
            </w:r>
          </w:p>
        </w:tc>
        <w:tc>
          <w:tcPr>
            <w:tcW w:w="4962" w:type="dxa"/>
          </w:tcPr>
          <w:p w:rsidR="00CB3714" w:rsidRDefault="00CB3714" w:rsidP="008359C7">
            <w:pPr>
              <w:pStyle w:val="TableParagraph"/>
              <w:spacing w:before="59"/>
              <w:ind w:left="107" w:right="269"/>
              <w:jc w:val="both"/>
            </w:pPr>
            <w:r>
              <w:t>O diretor escolar promove e constrói respeito e confiança por meio de seu comportamento ético, promovendo relacionamentos positivos e uma colaboração efetiva entre os membros da comunidade escolar. Inspira confiança, devido à sua capacidade de ser profissionalmente imparcial, justo e respeitoso.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spacing w:before="5"/>
              <w:jc w:val="both"/>
              <w:rPr>
                <w:b/>
                <w:sz w:val="36"/>
              </w:rPr>
            </w:pPr>
          </w:p>
          <w:p w:rsidR="00CB3714" w:rsidRDefault="00CB3714" w:rsidP="008359C7">
            <w:pPr>
              <w:pStyle w:val="TableParagraph"/>
              <w:numPr>
                <w:ilvl w:val="0"/>
                <w:numId w:val="9"/>
              </w:numPr>
              <w:tabs>
                <w:tab w:val="left" w:pos="423"/>
                <w:tab w:val="left" w:pos="424"/>
              </w:tabs>
              <w:spacing w:before="0"/>
              <w:ind w:hanging="361"/>
              <w:jc w:val="both"/>
              <w:rPr>
                <w:rFonts w:ascii="Symbol" w:hAnsi="Symbol"/>
              </w:rPr>
            </w:pPr>
            <w:r>
              <w:t>Comprometer-se com a aprendizagem e o bem-estar dos</w:t>
            </w:r>
            <w:r>
              <w:rPr>
                <w:spacing w:val="-7"/>
              </w:rPr>
              <w:t xml:space="preserve"> </w:t>
            </w:r>
            <w:r>
              <w:t>estudantes.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9"/>
              </w:numPr>
              <w:tabs>
                <w:tab w:val="left" w:pos="423"/>
                <w:tab w:val="left" w:pos="424"/>
              </w:tabs>
              <w:spacing w:before="1"/>
              <w:ind w:hanging="361"/>
              <w:jc w:val="both"/>
              <w:rPr>
                <w:rFonts w:ascii="Symbol" w:hAnsi="Symbol"/>
              </w:rPr>
            </w:pPr>
            <w:r>
              <w:t>Promover a convivência escolar respeitosa e</w:t>
            </w:r>
            <w:r>
              <w:rPr>
                <w:spacing w:val="-2"/>
              </w:rPr>
              <w:t xml:space="preserve"> </w:t>
            </w:r>
            <w:r>
              <w:t>solidária.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9"/>
              </w:numPr>
              <w:tabs>
                <w:tab w:val="left" w:pos="423"/>
                <w:tab w:val="left" w:pos="424"/>
              </w:tabs>
              <w:spacing w:before="1"/>
              <w:ind w:right="218"/>
              <w:jc w:val="both"/>
              <w:rPr>
                <w:rFonts w:ascii="Symbol" w:hAnsi="Symbol"/>
              </w:rPr>
            </w:pPr>
            <w:r>
              <w:t>Acionar as instituições da rede de apoio e proteção à criança e ao adolescente, sempre que</w:t>
            </w:r>
            <w:r>
              <w:rPr>
                <w:spacing w:val="-2"/>
              </w:rPr>
              <w:t xml:space="preserve"> </w:t>
            </w:r>
            <w:r>
              <w:t>necessário.</w:t>
            </w:r>
          </w:p>
        </w:tc>
      </w:tr>
      <w:tr w:rsidR="00CB3714" w:rsidTr="00A15C46">
        <w:trPr>
          <w:trHeight w:val="1152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spacing w:before="2"/>
              <w:rPr>
                <w:b/>
                <w:sz w:val="27"/>
              </w:rPr>
            </w:pPr>
          </w:p>
          <w:p w:rsidR="00CB3714" w:rsidRDefault="00CB3714" w:rsidP="00A15C46">
            <w:pPr>
              <w:pStyle w:val="TableParagraph"/>
              <w:ind w:left="107" w:right="91"/>
            </w:pPr>
            <w:proofErr w:type="gramStart"/>
            <w:r>
              <w:rPr>
                <w:b/>
              </w:rPr>
              <w:t>D.</w:t>
            </w:r>
            <w:proofErr w:type="gramEnd"/>
            <w:r>
              <w:rPr>
                <w:b/>
              </w:rPr>
              <w:t xml:space="preserve">2) </w:t>
            </w:r>
            <w:r>
              <w:t>Agir democraticamente</w:t>
            </w:r>
          </w:p>
        </w:tc>
        <w:tc>
          <w:tcPr>
            <w:tcW w:w="4962" w:type="dxa"/>
          </w:tcPr>
          <w:p w:rsidR="00CB3714" w:rsidRDefault="00CB3714" w:rsidP="008359C7">
            <w:pPr>
              <w:pStyle w:val="TableParagraph"/>
              <w:spacing w:before="59"/>
              <w:ind w:left="107" w:right="101"/>
              <w:jc w:val="both"/>
            </w:pPr>
            <w:r>
              <w:t>O diretor deve ser o principal promotor do diálogo na comunidade escolar, onde a escuta e o incentivo à conversa com todos são decisivos para um projeto educativo democrático e de</w:t>
            </w:r>
            <w:r>
              <w:rPr>
                <w:spacing w:val="-13"/>
              </w:rPr>
              <w:t xml:space="preserve"> </w:t>
            </w:r>
            <w:r>
              <w:t>qualidade.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8"/>
              </w:numPr>
              <w:tabs>
                <w:tab w:val="left" w:pos="423"/>
                <w:tab w:val="left" w:pos="424"/>
              </w:tabs>
              <w:spacing w:before="213"/>
              <w:ind w:right="359"/>
              <w:jc w:val="both"/>
            </w:pPr>
            <w:r>
              <w:t>Propor a constituição ou ampliação dos espaços e momentos de diálogo na escola, encorajando as pessoas a apresentarem seus pontos de vista, ideias e concepções sobre a escola e o trabalho</w:t>
            </w:r>
            <w:r>
              <w:rPr>
                <w:spacing w:val="-10"/>
              </w:rPr>
              <w:t xml:space="preserve"> </w:t>
            </w:r>
            <w:r>
              <w:t>pedagógico.</w:t>
            </w:r>
          </w:p>
        </w:tc>
      </w:tr>
      <w:tr w:rsidR="00CB3714" w:rsidTr="00A15C46">
        <w:trPr>
          <w:trHeight w:val="847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962" w:type="dxa"/>
          </w:tcPr>
          <w:p w:rsidR="00CB3714" w:rsidRDefault="00CB3714" w:rsidP="008359C7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7"/>
              </w:numPr>
              <w:tabs>
                <w:tab w:val="left" w:pos="423"/>
                <w:tab w:val="left" w:pos="424"/>
              </w:tabs>
              <w:spacing w:before="0"/>
              <w:ind w:right="728"/>
              <w:jc w:val="both"/>
            </w:pPr>
            <w:r>
              <w:t>Estimular a participação dos profissionais da educação na elaboração</w:t>
            </w:r>
            <w:r>
              <w:rPr>
                <w:spacing w:val="-35"/>
              </w:rPr>
              <w:t xml:space="preserve"> </w:t>
            </w:r>
            <w:r>
              <w:t>do projeto político-pedagógico da escola, bem como a participação das comunidades escolar e local em conselhos</w:t>
            </w:r>
            <w:r>
              <w:rPr>
                <w:spacing w:val="-5"/>
              </w:rPr>
              <w:t xml:space="preserve"> </w:t>
            </w:r>
            <w:r>
              <w:t>escolares.</w:t>
            </w:r>
          </w:p>
        </w:tc>
      </w:tr>
      <w:tr w:rsidR="00CB3714" w:rsidTr="00A15C46">
        <w:trPr>
          <w:trHeight w:val="1444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spacing w:before="206"/>
              <w:ind w:left="107" w:right="108"/>
            </w:pPr>
            <w:proofErr w:type="gramStart"/>
            <w:r>
              <w:rPr>
                <w:b/>
              </w:rPr>
              <w:t>D.</w:t>
            </w:r>
            <w:proofErr w:type="gramEnd"/>
            <w:r>
              <w:rPr>
                <w:b/>
              </w:rPr>
              <w:t xml:space="preserve">3) </w:t>
            </w:r>
            <w:r>
              <w:t>Desenvolver alteridade, empatia e respeito as pessoas</w:t>
            </w:r>
          </w:p>
        </w:tc>
        <w:tc>
          <w:tcPr>
            <w:tcW w:w="4962" w:type="dxa"/>
          </w:tcPr>
          <w:p w:rsidR="00CB3714" w:rsidRDefault="00CB3714" w:rsidP="008359C7">
            <w:pPr>
              <w:pStyle w:val="TableParagraph"/>
              <w:spacing w:before="7"/>
              <w:jc w:val="both"/>
              <w:rPr>
                <w:b/>
                <w:sz w:val="28"/>
              </w:rPr>
            </w:pPr>
          </w:p>
          <w:p w:rsidR="00CB3714" w:rsidRDefault="00CB3714" w:rsidP="008359C7">
            <w:pPr>
              <w:pStyle w:val="TableParagraph"/>
              <w:ind w:left="107" w:right="151"/>
              <w:jc w:val="both"/>
            </w:pPr>
            <w:r>
              <w:t>O diretor deve respeitar e promover o respeito mútuo entre os agentes escolares e da comunidade, em relações de alteridade e empatia.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6"/>
              </w:numPr>
              <w:tabs>
                <w:tab w:val="left" w:pos="423"/>
                <w:tab w:val="left" w:pos="424"/>
              </w:tabs>
              <w:spacing w:before="59"/>
              <w:ind w:right="225"/>
              <w:jc w:val="both"/>
            </w:pPr>
            <w:r>
              <w:t>Assegurar o respeito aos direitos, opiniões e crenças entre a equipe de gestão, os estudantes, seus familiares e os profissionais da educação que atuam na escola.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6"/>
              </w:numPr>
              <w:tabs>
                <w:tab w:val="left" w:pos="423"/>
                <w:tab w:val="left" w:pos="424"/>
              </w:tabs>
              <w:spacing w:before="0" w:line="269" w:lineRule="exact"/>
              <w:ind w:hanging="361"/>
              <w:jc w:val="both"/>
            </w:pPr>
            <w:r>
              <w:t>Tratar todos de forma equitativa e com</w:t>
            </w:r>
            <w:r>
              <w:rPr>
                <w:spacing w:val="-1"/>
              </w:rPr>
              <w:t xml:space="preserve"> </w:t>
            </w:r>
            <w:r>
              <w:t>respeito.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6"/>
              </w:numPr>
              <w:tabs>
                <w:tab w:val="left" w:pos="423"/>
                <w:tab w:val="left" w:pos="424"/>
              </w:tabs>
              <w:spacing w:before="1"/>
              <w:ind w:hanging="361"/>
              <w:jc w:val="both"/>
            </w:pPr>
            <w:r>
              <w:t>Valorizar a cultura de sua</w:t>
            </w:r>
            <w:r>
              <w:rPr>
                <w:spacing w:val="-6"/>
              </w:rPr>
              <w:t xml:space="preserve"> </w:t>
            </w:r>
            <w:r>
              <w:t>comunidade.</w:t>
            </w:r>
          </w:p>
        </w:tc>
      </w:tr>
      <w:tr w:rsidR="00CB3714" w:rsidTr="00A15C46">
        <w:trPr>
          <w:trHeight w:val="1987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spacing w:before="189"/>
              <w:ind w:left="107" w:right="255"/>
            </w:pPr>
            <w:proofErr w:type="gramStart"/>
            <w:r>
              <w:rPr>
                <w:b/>
              </w:rPr>
              <w:t>D.</w:t>
            </w:r>
            <w:proofErr w:type="gramEnd"/>
            <w:r>
              <w:rPr>
                <w:b/>
              </w:rPr>
              <w:t xml:space="preserve">4) </w:t>
            </w:r>
            <w:r>
              <w:t>Agir orientado por princípios éticos, com equidade e justiça</w:t>
            </w:r>
          </w:p>
        </w:tc>
        <w:tc>
          <w:tcPr>
            <w:tcW w:w="4962" w:type="dxa"/>
          </w:tcPr>
          <w:p w:rsidR="00CB3714" w:rsidRDefault="00CB3714" w:rsidP="008359C7">
            <w:pPr>
              <w:pStyle w:val="TableParagraph"/>
              <w:spacing w:before="62"/>
              <w:ind w:left="107" w:right="679"/>
              <w:jc w:val="both"/>
            </w:pPr>
            <w:r>
              <w:t>O diretor orienta sua atuação pela ética, integridade, transparência, imparcialidade e justiça, garantindo o respeito ao direito à educação e em favor da superação das desigualdades educacionais, com ênfase na promoção da cidadania.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5"/>
              </w:numPr>
              <w:tabs>
                <w:tab w:val="left" w:pos="423"/>
                <w:tab w:val="left" w:pos="424"/>
              </w:tabs>
              <w:spacing w:before="59"/>
              <w:ind w:right="266"/>
              <w:jc w:val="both"/>
            </w:pPr>
            <w:r>
              <w:t>Fazer cumprir as normas e regras da escola, de forma justa e consequente, no sentido de garantir o direito à educação para</w:t>
            </w:r>
            <w:r>
              <w:rPr>
                <w:spacing w:val="-7"/>
              </w:rPr>
              <w:t xml:space="preserve"> </w:t>
            </w:r>
            <w:r>
              <w:t>todos.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5"/>
              </w:numPr>
              <w:tabs>
                <w:tab w:val="left" w:pos="423"/>
                <w:tab w:val="left" w:pos="424"/>
              </w:tabs>
              <w:spacing w:before="1"/>
              <w:ind w:hanging="361"/>
              <w:jc w:val="both"/>
            </w:pPr>
            <w:r>
              <w:t>Agir com transparência e imparcialidade no cotidiano da</w:t>
            </w:r>
            <w:r>
              <w:rPr>
                <w:spacing w:val="-27"/>
              </w:rPr>
              <w:t xml:space="preserve"> </w:t>
            </w:r>
            <w:r>
              <w:t>escola.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5"/>
              </w:numPr>
              <w:tabs>
                <w:tab w:val="left" w:pos="423"/>
                <w:tab w:val="left" w:pos="424"/>
              </w:tabs>
              <w:spacing w:before="1"/>
              <w:ind w:hanging="361"/>
              <w:jc w:val="both"/>
            </w:pPr>
            <w:r>
              <w:t>Buscar a superação das desigualdades</w:t>
            </w:r>
            <w:r>
              <w:rPr>
                <w:spacing w:val="-2"/>
              </w:rPr>
              <w:t xml:space="preserve"> </w:t>
            </w:r>
            <w:r>
              <w:t>educacionais.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5"/>
              </w:numPr>
              <w:tabs>
                <w:tab w:val="left" w:pos="423"/>
                <w:tab w:val="left" w:pos="424"/>
              </w:tabs>
              <w:spacing w:before="1"/>
              <w:ind w:right="986"/>
              <w:jc w:val="both"/>
            </w:pPr>
            <w:r>
              <w:t>Garantir o respeito ao direito à educação, com ênfase na promoção da cidadania.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5"/>
              </w:numPr>
              <w:tabs>
                <w:tab w:val="left" w:pos="423"/>
                <w:tab w:val="left" w:pos="424"/>
              </w:tabs>
              <w:spacing w:before="0"/>
              <w:ind w:hanging="361"/>
              <w:jc w:val="both"/>
            </w:pPr>
            <w:r>
              <w:t>Pautar suas ações pela ética</w:t>
            </w:r>
            <w:r>
              <w:rPr>
                <w:spacing w:val="-3"/>
              </w:rPr>
              <w:t xml:space="preserve"> </w:t>
            </w:r>
            <w:r>
              <w:t>profissional.</w:t>
            </w:r>
          </w:p>
        </w:tc>
      </w:tr>
      <w:tr w:rsidR="00CB3714" w:rsidTr="00A15C46">
        <w:trPr>
          <w:trHeight w:val="1704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spacing w:before="161"/>
              <w:ind w:left="107" w:right="123"/>
            </w:pPr>
            <w:proofErr w:type="gramStart"/>
            <w:r>
              <w:rPr>
                <w:b/>
              </w:rPr>
              <w:t>D.</w:t>
            </w:r>
            <w:proofErr w:type="gramEnd"/>
            <w:r>
              <w:rPr>
                <w:b/>
              </w:rPr>
              <w:t xml:space="preserve">5) </w:t>
            </w:r>
            <w:r>
              <w:t>Saber comunicar-se e lidar com conflitos</w:t>
            </w:r>
          </w:p>
        </w:tc>
        <w:tc>
          <w:tcPr>
            <w:tcW w:w="4962" w:type="dxa"/>
          </w:tcPr>
          <w:p w:rsidR="00CB3714" w:rsidRDefault="00CB3714" w:rsidP="008359C7">
            <w:pPr>
              <w:pStyle w:val="TableParagraph"/>
              <w:spacing w:before="78"/>
              <w:ind w:left="107" w:right="250"/>
              <w:jc w:val="both"/>
            </w:pPr>
            <w:r>
              <w:t xml:space="preserve">O diretor busca sempre a melhor forma de se expressar. Busca compreender a origem dos problemas e conflitos, mediando </w:t>
            </w:r>
            <w:proofErr w:type="gramStart"/>
            <w:r>
              <w:t>a</w:t>
            </w:r>
            <w:proofErr w:type="gramEnd"/>
            <w:r>
              <w:t xml:space="preserve"> construção de soluções alternativas em diálogo com todas as partes interessadas, mostrando capacidade de escuta ativa e argumentação.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  <w:tab w:val="left" w:pos="467"/>
              </w:tabs>
              <w:spacing w:before="59"/>
              <w:ind w:right="234"/>
              <w:jc w:val="both"/>
            </w:pPr>
            <w:r>
              <w:t>Estabelecer formas de comunicação claras e eficazes com todos, articulando argumentos conectados ao contexto e consistentes com sua responsabilidade à frente da</w:t>
            </w:r>
            <w:r>
              <w:rPr>
                <w:spacing w:val="-1"/>
              </w:rPr>
              <w:t xml:space="preserve"> </w:t>
            </w:r>
            <w:r>
              <w:t>escola.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  <w:tab w:val="left" w:pos="467"/>
              </w:tabs>
              <w:spacing w:before="2"/>
              <w:ind w:right="848"/>
              <w:jc w:val="both"/>
            </w:pPr>
            <w:r>
              <w:t>Usar a comunicação e o diálogo lidando com as situações e conflitos no cotidiano escolar e</w:t>
            </w:r>
            <w:r>
              <w:rPr>
                <w:spacing w:val="-2"/>
              </w:rPr>
              <w:t xml:space="preserve"> </w:t>
            </w:r>
            <w:r>
              <w:t>educacional.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  <w:tab w:val="left" w:pos="467"/>
              </w:tabs>
              <w:spacing w:before="0"/>
              <w:ind w:hanging="361"/>
              <w:jc w:val="both"/>
            </w:pPr>
            <w:r>
              <w:t>Mediar crises ou conflitos interpessoais na</w:t>
            </w:r>
            <w:r>
              <w:rPr>
                <w:spacing w:val="-2"/>
              </w:rPr>
              <w:t xml:space="preserve"> </w:t>
            </w:r>
            <w:r>
              <w:t>escola.</w:t>
            </w:r>
          </w:p>
        </w:tc>
      </w:tr>
      <w:tr w:rsidR="00CB3714" w:rsidTr="00A15C46">
        <w:trPr>
          <w:trHeight w:val="1411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rPr>
                <w:b/>
                <w:sz w:val="26"/>
              </w:rPr>
            </w:pPr>
          </w:p>
          <w:p w:rsidR="00CB3714" w:rsidRDefault="00CB3714" w:rsidP="00A15C46">
            <w:pPr>
              <w:pStyle w:val="TableParagraph"/>
              <w:spacing w:before="1"/>
              <w:rPr>
                <w:b/>
                <w:sz w:val="23"/>
              </w:rPr>
            </w:pPr>
          </w:p>
          <w:p w:rsidR="00CB3714" w:rsidRDefault="00CB3714" w:rsidP="00A15C46">
            <w:pPr>
              <w:pStyle w:val="TableParagraph"/>
              <w:ind w:left="107"/>
            </w:pPr>
            <w:proofErr w:type="gramStart"/>
            <w:r>
              <w:rPr>
                <w:b/>
              </w:rPr>
              <w:t>D.</w:t>
            </w:r>
            <w:proofErr w:type="gramEnd"/>
            <w:r>
              <w:rPr>
                <w:b/>
              </w:rPr>
              <w:t xml:space="preserve">6) </w:t>
            </w:r>
            <w:r>
              <w:t>Ser proativo</w:t>
            </w:r>
          </w:p>
        </w:tc>
        <w:tc>
          <w:tcPr>
            <w:tcW w:w="4962" w:type="dxa"/>
          </w:tcPr>
          <w:p w:rsidR="00CB3714" w:rsidRDefault="00CB3714" w:rsidP="008359C7">
            <w:pPr>
              <w:pStyle w:val="TableParagraph"/>
              <w:spacing w:before="59"/>
              <w:ind w:left="107" w:right="123"/>
              <w:jc w:val="both"/>
            </w:pPr>
            <w:r>
              <w:t>O diretor precisa ter capacidade de atuar nas mais diversas circunstâncias, buscando soluções adequadas, oportunas e inovadoras, contextualizadas, demonstrando talento criativo e proatividade.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3"/>
              </w:numPr>
              <w:tabs>
                <w:tab w:val="left" w:pos="466"/>
                <w:tab w:val="left" w:pos="467"/>
              </w:tabs>
              <w:spacing w:before="208"/>
              <w:ind w:right="861"/>
              <w:jc w:val="both"/>
            </w:pPr>
            <w:r>
              <w:t>Lidar com situações e problemas inesperados e discernir como poderá enfrenta-los e os caminhos para encontrar os recursos</w:t>
            </w:r>
            <w:r>
              <w:rPr>
                <w:spacing w:val="-15"/>
              </w:rPr>
              <w:t xml:space="preserve"> </w:t>
            </w:r>
            <w:r>
              <w:t>necessários.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3"/>
              </w:numPr>
              <w:tabs>
                <w:tab w:val="left" w:pos="466"/>
                <w:tab w:val="left" w:pos="467"/>
              </w:tabs>
              <w:spacing w:before="0"/>
              <w:ind w:right="631"/>
              <w:jc w:val="both"/>
            </w:pPr>
            <w:r>
              <w:t>Analisar o contexto, identificar problemas ou ameaças possíveis e agir de forma antecipada e</w:t>
            </w:r>
            <w:r>
              <w:rPr>
                <w:spacing w:val="-1"/>
              </w:rPr>
              <w:t xml:space="preserve"> </w:t>
            </w:r>
            <w:r>
              <w:t>preventiva.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3"/>
              </w:numPr>
              <w:tabs>
                <w:tab w:val="left" w:pos="466"/>
                <w:tab w:val="left" w:pos="467"/>
              </w:tabs>
              <w:spacing w:before="0"/>
              <w:ind w:right="631"/>
              <w:jc w:val="both"/>
            </w:pPr>
            <w:r>
              <w:t xml:space="preserve"> Considerar no plano de gestão a necessidade de adequação de estratégias às diferentes situações e desafios do</w:t>
            </w:r>
            <w:r>
              <w:rPr>
                <w:spacing w:val="-5"/>
              </w:rPr>
              <w:t xml:space="preserve"> </w:t>
            </w:r>
            <w:r>
              <w:t>contexto.</w:t>
            </w:r>
          </w:p>
        </w:tc>
      </w:tr>
      <w:tr w:rsidR="00CB3714" w:rsidTr="00A15C46">
        <w:trPr>
          <w:trHeight w:val="587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962" w:type="dxa"/>
          </w:tcPr>
          <w:p w:rsidR="00CB3714" w:rsidRDefault="00CB3714" w:rsidP="008359C7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numPr>
                <w:ilvl w:val="0"/>
                <w:numId w:val="2"/>
              </w:numPr>
              <w:tabs>
                <w:tab w:val="left" w:pos="466"/>
                <w:tab w:val="left" w:pos="467"/>
              </w:tabs>
              <w:spacing w:before="0"/>
              <w:ind w:right="335"/>
              <w:jc w:val="both"/>
            </w:pPr>
          </w:p>
        </w:tc>
      </w:tr>
      <w:tr w:rsidR="00CB3714" w:rsidTr="00A15C46">
        <w:trPr>
          <w:trHeight w:val="1411"/>
        </w:trPr>
        <w:tc>
          <w:tcPr>
            <w:tcW w:w="1988" w:type="dxa"/>
          </w:tcPr>
          <w:p w:rsidR="00CB3714" w:rsidRDefault="00CB3714" w:rsidP="00A15C46">
            <w:pPr>
              <w:pStyle w:val="TableParagraph"/>
              <w:spacing w:before="60"/>
              <w:ind w:left="107"/>
              <w:rPr>
                <w:b/>
              </w:rPr>
            </w:pPr>
            <w:proofErr w:type="gramStart"/>
            <w:r>
              <w:rPr>
                <w:b/>
              </w:rPr>
              <w:t>D.</w:t>
            </w:r>
            <w:proofErr w:type="gramEnd"/>
            <w:r>
              <w:rPr>
                <w:b/>
              </w:rPr>
              <w:t>7)</w:t>
            </w:r>
          </w:p>
          <w:p w:rsidR="00CB3714" w:rsidRDefault="00CB3714" w:rsidP="00A15C46">
            <w:pPr>
              <w:pStyle w:val="TableParagraph"/>
              <w:spacing w:before="1"/>
              <w:ind w:left="107" w:right="233"/>
            </w:pPr>
            <w:r>
              <w:t>Comprometer-se com o seu desenvolvimento profissional</w:t>
            </w:r>
          </w:p>
        </w:tc>
        <w:tc>
          <w:tcPr>
            <w:tcW w:w="4962" w:type="dxa"/>
          </w:tcPr>
          <w:p w:rsidR="00CB3714" w:rsidRDefault="00CB3714" w:rsidP="008359C7">
            <w:pPr>
              <w:pStyle w:val="TableParagraph"/>
              <w:spacing w:before="2"/>
              <w:jc w:val="both"/>
              <w:rPr>
                <w:b/>
                <w:sz w:val="27"/>
              </w:rPr>
            </w:pPr>
          </w:p>
          <w:p w:rsidR="00CB3714" w:rsidRDefault="00CB3714" w:rsidP="008359C7">
            <w:pPr>
              <w:pStyle w:val="TableParagraph"/>
              <w:spacing w:before="1"/>
              <w:ind w:left="107" w:right="376"/>
              <w:jc w:val="both"/>
            </w:pPr>
            <w:r>
              <w:t>O diretor escolar busca ampliar e atualizar seus conhecimentos gerais e especialmente sobre a educação, a escola, seus sujeitos e processos.</w:t>
            </w:r>
          </w:p>
        </w:tc>
        <w:tc>
          <w:tcPr>
            <w:tcW w:w="7941" w:type="dxa"/>
          </w:tcPr>
          <w:p w:rsidR="00CB3714" w:rsidRDefault="00CB3714" w:rsidP="008359C7">
            <w:pPr>
              <w:pStyle w:val="TableParagraph"/>
              <w:spacing w:before="2"/>
              <w:jc w:val="both"/>
              <w:rPr>
                <w:b/>
                <w:sz w:val="26"/>
              </w:rPr>
            </w:pPr>
          </w:p>
          <w:p w:rsidR="00CB3714" w:rsidRDefault="00CB3714" w:rsidP="008359C7">
            <w:pPr>
              <w:pStyle w:val="TableParagraph"/>
              <w:numPr>
                <w:ilvl w:val="0"/>
                <w:numId w:val="1"/>
              </w:numPr>
              <w:tabs>
                <w:tab w:val="left" w:pos="423"/>
                <w:tab w:val="left" w:pos="424"/>
              </w:tabs>
              <w:spacing w:before="0"/>
              <w:ind w:right="230"/>
              <w:jc w:val="both"/>
            </w:pPr>
            <w:r>
              <w:t>Ter predisposição para o estudo e o desejo de melhoria constante, planejando e buscando momentos de qualificação</w:t>
            </w:r>
            <w:r>
              <w:rPr>
                <w:spacing w:val="-8"/>
              </w:rPr>
              <w:t xml:space="preserve"> </w:t>
            </w:r>
            <w:r>
              <w:t>profissional.</w:t>
            </w:r>
          </w:p>
          <w:p w:rsidR="00CB3714" w:rsidRDefault="00CB3714" w:rsidP="008359C7">
            <w:pPr>
              <w:pStyle w:val="TableParagraph"/>
              <w:numPr>
                <w:ilvl w:val="0"/>
                <w:numId w:val="1"/>
              </w:numPr>
              <w:tabs>
                <w:tab w:val="left" w:pos="423"/>
                <w:tab w:val="left" w:pos="424"/>
              </w:tabs>
              <w:spacing w:before="0"/>
              <w:ind w:hanging="361"/>
              <w:jc w:val="both"/>
            </w:pPr>
            <w:r>
              <w:t>Avaliar continuamente, corrigir e aperfeiçoar seu próprio</w:t>
            </w:r>
            <w:r>
              <w:rPr>
                <w:spacing w:val="-5"/>
              </w:rPr>
              <w:t xml:space="preserve"> </w:t>
            </w:r>
            <w:r>
              <w:t>trabalho.</w:t>
            </w:r>
          </w:p>
        </w:tc>
      </w:tr>
    </w:tbl>
    <w:p w:rsidR="00CB3714" w:rsidRDefault="00CB3714" w:rsidP="00CB3714">
      <w:pPr>
        <w:pStyle w:val="Ttulo1"/>
        <w:spacing w:before="100"/>
        <w:ind w:left="3573" w:right="3594"/>
        <w:jc w:val="center"/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ind w:firstLine="142"/>
        <w:jc w:val="both"/>
        <w:rPr>
          <w:rFonts w:ascii="Arial" w:hAnsi="Arial" w:cs="Arial"/>
          <w:b/>
          <w:bCs/>
          <w:sz w:val="24"/>
          <w:szCs w:val="24"/>
        </w:rPr>
        <w:sectPr w:rsidR="00CB3714" w:rsidRPr="009B6EE4" w:rsidSect="00BF31AE">
          <w:pgSz w:w="16840" w:h="11910" w:orient="landscape"/>
          <w:pgMar w:top="1100" w:right="839" w:bottom="278" w:left="879" w:header="0" w:footer="170" w:gutter="0"/>
          <w:cols w:space="708"/>
          <w:docGrid w:linePitch="360"/>
        </w:sect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ind w:right="-2" w:firstLine="142"/>
        <w:jc w:val="center"/>
        <w:rPr>
          <w:rFonts w:ascii="Arial" w:hAnsi="Arial" w:cs="Arial"/>
          <w:b/>
          <w:bCs/>
          <w:sz w:val="24"/>
          <w:szCs w:val="24"/>
        </w:rPr>
      </w:pPr>
      <w:r w:rsidRPr="009B6EE4">
        <w:rPr>
          <w:rFonts w:ascii="Arial" w:hAnsi="Arial" w:cs="Arial"/>
          <w:b/>
          <w:bCs/>
          <w:sz w:val="24"/>
          <w:szCs w:val="24"/>
        </w:rPr>
        <w:lastRenderedPageBreak/>
        <w:t>JUSTIFICATIVA</w:t>
      </w:r>
    </w:p>
    <w:p w:rsidR="00CB3714" w:rsidRPr="009B6EE4" w:rsidRDefault="00CB3714" w:rsidP="00CB3714">
      <w:pPr>
        <w:tabs>
          <w:tab w:val="left" w:pos="1701"/>
        </w:tabs>
        <w:spacing w:line="276" w:lineRule="auto"/>
        <w:ind w:right="-2" w:firstLine="142"/>
        <w:jc w:val="both"/>
        <w:rPr>
          <w:rFonts w:ascii="Arial" w:hAnsi="Arial" w:cs="Arial"/>
          <w:sz w:val="24"/>
          <w:szCs w:val="24"/>
        </w:rPr>
      </w:pPr>
    </w:p>
    <w:p w:rsidR="00CB3714" w:rsidRPr="009B6EE4" w:rsidRDefault="00CB3714" w:rsidP="00CB3714">
      <w:pPr>
        <w:tabs>
          <w:tab w:val="left" w:pos="0"/>
        </w:tabs>
        <w:spacing w:line="276" w:lineRule="auto"/>
        <w:ind w:right="-2" w:firstLine="2268"/>
        <w:jc w:val="both"/>
        <w:rPr>
          <w:rFonts w:ascii="Arial" w:hAnsi="Arial" w:cs="Arial"/>
          <w:sz w:val="24"/>
          <w:szCs w:val="24"/>
        </w:rPr>
      </w:pPr>
      <w:r w:rsidRPr="009B6EE4">
        <w:rPr>
          <w:rFonts w:ascii="Arial" w:hAnsi="Arial" w:cs="Arial"/>
          <w:sz w:val="24"/>
          <w:szCs w:val="24"/>
        </w:rPr>
        <w:t xml:space="preserve">Excelentíssimo Senhor Presidente, </w:t>
      </w:r>
    </w:p>
    <w:p w:rsidR="00CB3714" w:rsidRPr="009B6EE4" w:rsidRDefault="00CB3714" w:rsidP="00CB3714">
      <w:pPr>
        <w:tabs>
          <w:tab w:val="left" w:pos="0"/>
        </w:tabs>
        <w:spacing w:line="276" w:lineRule="auto"/>
        <w:ind w:right="-2" w:firstLine="2268"/>
        <w:jc w:val="both"/>
        <w:rPr>
          <w:rFonts w:ascii="Arial" w:hAnsi="Arial" w:cs="Arial"/>
          <w:sz w:val="24"/>
          <w:szCs w:val="24"/>
        </w:rPr>
      </w:pPr>
      <w:r w:rsidRPr="009B6EE4">
        <w:rPr>
          <w:rFonts w:ascii="Arial" w:hAnsi="Arial" w:cs="Arial"/>
          <w:sz w:val="24"/>
          <w:szCs w:val="24"/>
        </w:rPr>
        <w:t>Nobres Vereadores</w:t>
      </w:r>
    </w:p>
    <w:p w:rsidR="00CB3714" w:rsidRPr="009B6EE4" w:rsidRDefault="00CB3714" w:rsidP="00CB3714">
      <w:pPr>
        <w:tabs>
          <w:tab w:val="left" w:pos="1701"/>
        </w:tabs>
        <w:spacing w:line="276" w:lineRule="auto"/>
        <w:ind w:right="-2" w:firstLine="142"/>
        <w:jc w:val="both"/>
        <w:rPr>
          <w:rFonts w:ascii="Arial" w:hAnsi="Arial" w:cs="Arial"/>
          <w:sz w:val="24"/>
          <w:szCs w:val="24"/>
        </w:rPr>
      </w:pPr>
    </w:p>
    <w:p w:rsidR="00CB3714" w:rsidRPr="009B6EE4" w:rsidRDefault="00CB3714" w:rsidP="00CB3714">
      <w:pPr>
        <w:pStyle w:val="Corpodetexto"/>
        <w:spacing w:before="1" w:line="242" w:lineRule="auto"/>
        <w:ind w:left="567" w:right="-2" w:firstLine="1701"/>
        <w:jc w:val="both"/>
        <w:rPr>
          <w:rFonts w:ascii="Arial" w:hAnsi="Arial" w:cs="Arial"/>
        </w:rPr>
      </w:pPr>
      <w:r w:rsidRPr="009B6EE4">
        <w:rPr>
          <w:rFonts w:ascii="Arial" w:hAnsi="Arial" w:cs="Arial"/>
        </w:rPr>
        <w:t>A presente proposição tem o intuito de</w:t>
      </w:r>
      <w:proofErr w:type="gramStart"/>
      <w:r w:rsidRPr="009B6EE4">
        <w:rPr>
          <w:rFonts w:ascii="Arial" w:hAnsi="Arial" w:cs="Arial"/>
        </w:rPr>
        <w:t xml:space="preserve">  </w:t>
      </w:r>
      <w:proofErr w:type="gramEnd"/>
      <w:r w:rsidRPr="0013692C">
        <w:rPr>
          <w:rFonts w:ascii="Arial" w:hAnsi="Arial" w:cs="Arial"/>
          <w:b/>
          <w:bCs/>
        </w:rPr>
        <w:t>Regulamentar a forma de provimento e as principais atribuições do cargo de natureza em Comissão denominado Diretor Escolar no Município de Jacuí</w:t>
      </w:r>
      <w:r>
        <w:rPr>
          <w:rFonts w:ascii="Arial" w:hAnsi="Arial" w:cs="Arial"/>
        </w:rPr>
        <w:t xml:space="preserve"> </w:t>
      </w:r>
      <w:r w:rsidRPr="009B6EE4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 xml:space="preserve">dá </w:t>
      </w:r>
      <w:r w:rsidRPr="009B6EE4">
        <w:rPr>
          <w:rFonts w:ascii="Arial" w:hAnsi="Arial" w:cs="Arial"/>
        </w:rPr>
        <w:t xml:space="preserve">outras </w:t>
      </w:r>
      <w:r w:rsidRPr="009B6EE4">
        <w:rPr>
          <w:rFonts w:ascii="Arial" w:hAnsi="Arial" w:cs="Arial"/>
          <w:spacing w:val="-2"/>
        </w:rPr>
        <w:t>providências</w:t>
      </w:r>
      <w:r>
        <w:rPr>
          <w:rFonts w:ascii="Arial" w:hAnsi="Arial" w:cs="Arial"/>
          <w:spacing w:val="-2"/>
        </w:rPr>
        <w:t xml:space="preserve">, </w:t>
      </w:r>
    </w:p>
    <w:p w:rsidR="00CB3714" w:rsidRPr="009B6EE4" w:rsidRDefault="00CB3714" w:rsidP="00CB3714">
      <w:pPr>
        <w:pStyle w:val="Corpodetexto"/>
        <w:spacing w:before="6"/>
        <w:ind w:left="567" w:right="-2" w:firstLine="1701"/>
        <w:rPr>
          <w:rFonts w:ascii="Arial" w:hAnsi="Arial" w:cs="Arial"/>
        </w:rPr>
      </w:pPr>
    </w:p>
    <w:p w:rsidR="00CB3714" w:rsidRPr="009B6EE4" w:rsidRDefault="00CB3714" w:rsidP="00CB3714">
      <w:pPr>
        <w:spacing w:line="242" w:lineRule="auto"/>
        <w:ind w:left="567" w:right="-2" w:firstLine="1701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Desta forma, c</w:t>
      </w:r>
      <w:r w:rsidRPr="009B6EE4">
        <w:rPr>
          <w:rFonts w:ascii="Arial" w:hAnsi="Arial" w:cs="Arial"/>
          <w:bCs/>
          <w:sz w:val="24"/>
          <w:szCs w:val="24"/>
        </w:rPr>
        <w:t>onsiderando</w:t>
      </w:r>
      <w:r w:rsidRPr="009B6EE4">
        <w:rPr>
          <w:rFonts w:ascii="Arial" w:hAnsi="Arial" w:cs="Arial"/>
          <w:b/>
          <w:sz w:val="24"/>
          <w:szCs w:val="24"/>
        </w:rPr>
        <w:t xml:space="preserve"> </w:t>
      </w:r>
      <w:r w:rsidRPr="009B6EE4">
        <w:rPr>
          <w:rFonts w:ascii="Arial" w:hAnsi="Arial" w:cs="Arial"/>
          <w:sz w:val="24"/>
          <w:szCs w:val="24"/>
        </w:rPr>
        <w:t xml:space="preserve">o que dispõe a </w:t>
      </w:r>
      <w:r w:rsidRPr="0013692C">
        <w:rPr>
          <w:rFonts w:ascii="Arial" w:hAnsi="Arial" w:cs="Arial"/>
          <w:b/>
          <w:bCs/>
          <w:sz w:val="24"/>
          <w:szCs w:val="24"/>
        </w:rPr>
        <w:t xml:space="preserve">Resolução nº 1, de 27 de julho de 2022 </w:t>
      </w:r>
      <w:r w:rsidRPr="009B6EE4">
        <w:rPr>
          <w:rFonts w:ascii="Arial" w:hAnsi="Arial" w:cs="Arial"/>
          <w:sz w:val="24"/>
          <w:szCs w:val="24"/>
        </w:rPr>
        <w:t xml:space="preserve">que </w:t>
      </w:r>
      <w:r w:rsidRPr="009B6EE4">
        <w:rPr>
          <w:rFonts w:ascii="Arial" w:hAnsi="Arial" w:cs="Arial"/>
          <w:i/>
          <w:sz w:val="24"/>
          <w:szCs w:val="24"/>
        </w:rPr>
        <w:t>“Aprova as metodologias de aferição das condicionalidades de melhoria de gestão para fins de distribuição da Complementação VAAR, às redes públicas de ensino, para vigência no exercício de 2023 e dá outras providências.</w:t>
      </w:r>
      <w:proofErr w:type="gramStart"/>
      <w:r w:rsidRPr="009B6EE4">
        <w:rPr>
          <w:rFonts w:ascii="Arial" w:hAnsi="Arial" w:cs="Arial"/>
          <w:i/>
          <w:sz w:val="24"/>
          <w:szCs w:val="24"/>
        </w:rPr>
        <w:t>”</w:t>
      </w:r>
      <w:proofErr w:type="gramEnd"/>
    </w:p>
    <w:p w:rsidR="00CB3714" w:rsidRPr="009B6EE4" w:rsidRDefault="00CB3714" w:rsidP="00CB3714">
      <w:pPr>
        <w:pStyle w:val="Corpodetexto"/>
        <w:spacing w:before="8"/>
        <w:ind w:left="567" w:right="-2" w:firstLine="1701"/>
        <w:rPr>
          <w:rFonts w:ascii="Arial" w:hAnsi="Arial" w:cs="Arial"/>
          <w:i/>
        </w:rPr>
      </w:pPr>
    </w:p>
    <w:p w:rsidR="00CB3714" w:rsidRPr="009B6EE4" w:rsidRDefault="00CB3714" w:rsidP="00CB3714">
      <w:pPr>
        <w:pStyle w:val="Corpodetexto"/>
        <w:spacing w:line="242" w:lineRule="auto"/>
        <w:ind w:left="567" w:right="-2" w:firstLine="1701"/>
        <w:jc w:val="both"/>
        <w:rPr>
          <w:rFonts w:ascii="Arial" w:hAnsi="Arial" w:cs="Arial"/>
        </w:rPr>
      </w:pPr>
      <w:r w:rsidRPr="009B6EE4">
        <w:rPr>
          <w:rFonts w:ascii="Arial" w:hAnsi="Arial" w:cs="Arial"/>
          <w:bCs/>
        </w:rPr>
        <w:t>Considerando</w:t>
      </w:r>
      <w:r w:rsidRPr="009B6EE4">
        <w:rPr>
          <w:rFonts w:ascii="Arial" w:hAnsi="Arial" w:cs="Arial"/>
          <w:b/>
        </w:rPr>
        <w:t xml:space="preserve"> </w:t>
      </w:r>
      <w:r w:rsidRPr="009B6EE4">
        <w:rPr>
          <w:rFonts w:ascii="Arial" w:hAnsi="Arial" w:cs="Arial"/>
        </w:rPr>
        <w:t xml:space="preserve">dispositivo contido no </w:t>
      </w:r>
      <w:r w:rsidRPr="0013692C">
        <w:rPr>
          <w:rFonts w:ascii="Arial" w:hAnsi="Arial" w:cs="Arial"/>
          <w:b/>
          <w:bCs/>
        </w:rPr>
        <w:t>Plano Nacional de Educação 2014 e Plano Municipal 2015, Meta 19</w:t>
      </w:r>
      <w:r w:rsidRPr="009B6EE4">
        <w:rPr>
          <w:rFonts w:ascii="Arial" w:hAnsi="Arial" w:cs="Arial"/>
        </w:rPr>
        <w:t xml:space="preserve"> – “Assegurar condições para efetivação da gestão democrática da educação, associada a critérios técnicos de mérito e desempenho e a consulta pública à comunidade escolar, prevendo recursos e apoio técnico da União, para tanto;</w:t>
      </w:r>
      <w:proofErr w:type="gramStart"/>
      <w:r w:rsidRPr="009B6EE4">
        <w:rPr>
          <w:rFonts w:ascii="Arial" w:hAnsi="Arial" w:cs="Arial"/>
        </w:rPr>
        <w:t>”</w:t>
      </w:r>
      <w:proofErr w:type="gramEnd"/>
    </w:p>
    <w:p w:rsidR="00CB3714" w:rsidRPr="009B6EE4" w:rsidRDefault="00CB3714" w:rsidP="00CB3714">
      <w:pPr>
        <w:pStyle w:val="Corpodetexto"/>
        <w:spacing w:before="7"/>
        <w:ind w:left="567" w:right="-2" w:firstLine="1701"/>
        <w:rPr>
          <w:rFonts w:ascii="Arial" w:hAnsi="Arial" w:cs="Arial"/>
        </w:rPr>
      </w:pPr>
    </w:p>
    <w:p w:rsidR="00CB3714" w:rsidRPr="009B6EE4" w:rsidRDefault="00CB3714" w:rsidP="00CB3714">
      <w:pPr>
        <w:pStyle w:val="Corpodetexto"/>
        <w:spacing w:before="1" w:line="242" w:lineRule="auto"/>
        <w:ind w:left="567" w:right="-2" w:firstLine="1701"/>
        <w:jc w:val="both"/>
        <w:rPr>
          <w:rFonts w:ascii="Arial" w:hAnsi="Arial" w:cs="Arial"/>
        </w:rPr>
      </w:pPr>
      <w:r w:rsidRPr="009B6EE4">
        <w:rPr>
          <w:rFonts w:ascii="Arial" w:hAnsi="Arial" w:cs="Arial"/>
          <w:bCs/>
        </w:rPr>
        <w:t>Considerando</w:t>
      </w:r>
      <w:r w:rsidRPr="009B6EE4">
        <w:rPr>
          <w:rFonts w:ascii="Arial" w:hAnsi="Arial" w:cs="Arial"/>
          <w:b/>
        </w:rPr>
        <w:t xml:space="preserve"> </w:t>
      </w:r>
      <w:r w:rsidRPr="009B6EE4">
        <w:rPr>
          <w:rFonts w:ascii="Arial" w:hAnsi="Arial" w:cs="Arial"/>
        </w:rPr>
        <w:t xml:space="preserve">que a </w:t>
      </w:r>
      <w:r w:rsidRPr="0013692C">
        <w:rPr>
          <w:rFonts w:ascii="Arial" w:hAnsi="Arial" w:cs="Arial"/>
          <w:b/>
          <w:bCs/>
        </w:rPr>
        <w:t>Lei de Diretrizes e Bases da Educação – LDB</w:t>
      </w:r>
      <w:r w:rsidRPr="009B6EE4">
        <w:rPr>
          <w:rFonts w:ascii="Arial" w:hAnsi="Arial" w:cs="Arial"/>
        </w:rPr>
        <w:t>, em seu artigo 64 faz previsão de que “A formação de profissionais de educação para administração, planejamento, inspeção, supervisão e orientação educacional para educação básica, será feita em graduação em Pedagogia ou em nível de pós-graduação, a critério da instituição de ensino, garantida, nesta formação, a base comum nacional;</w:t>
      </w:r>
      <w:proofErr w:type="gramStart"/>
      <w:r w:rsidRPr="009B6EE4">
        <w:rPr>
          <w:rFonts w:ascii="Arial" w:hAnsi="Arial" w:cs="Arial"/>
        </w:rPr>
        <w:t>”</w:t>
      </w:r>
      <w:proofErr w:type="gramEnd"/>
    </w:p>
    <w:p w:rsidR="00CB3714" w:rsidRPr="009B6EE4" w:rsidRDefault="00CB3714" w:rsidP="00CB3714">
      <w:pPr>
        <w:pStyle w:val="Corpodetexto"/>
        <w:spacing w:before="8"/>
        <w:ind w:left="567" w:right="-2" w:firstLine="1701"/>
        <w:rPr>
          <w:rFonts w:ascii="Arial" w:hAnsi="Arial" w:cs="Arial"/>
        </w:rPr>
      </w:pPr>
    </w:p>
    <w:p w:rsidR="00CB3714" w:rsidRDefault="00CB3714" w:rsidP="00CB3714">
      <w:pPr>
        <w:pStyle w:val="Corpodetexto"/>
        <w:spacing w:line="242" w:lineRule="auto"/>
        <w:ind w:left="567" w:right="-2" w:firstLine="1701"/>
        <w:jc w:val="both"/>
        <w:rPr>
          <w:rFonts w:ascii="Arial" w:hAnsi="Arial" w:cs="Arial"/>
        </w:rPr>
      </w:pPr>
      <w:r w:rsidRPr="009B6EE4">
        <w:rPr>
          <w:rFonts w:ascii="Arial" w:hAnsi="Arial" w:cs="Arial"/>
          <w:bCs/>
        </w:rPr>
        <w:t>Considerando</w:t>
      </w:r>
      <w:r w:rsidRPr="009B6EE4">
        <w:rPr>
          <w:rFonts w:ascii="Arial" w:hAnsi="Arial" w:cs="Arial"/>
          <w:b/>
          <w:spacing w:val="-3"/>
        </w:rPr>
        <w:t xml:space="preserve"> </w:t>
      </w:r>
      <w:r w:rsidRPr="009B6EE4">
        <w:rPr>
          <w:rFonts w:ascii="Arial" w:hAnsi="Arial" w:cs="Arial"/>
        </w:rPr>
        <w:t>também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>que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>o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>art.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>67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>da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>mesma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>LDB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>parametrizou</w:t>
      </w:r>
      <w:r w:rsidRPr="009B6EE4">
        <w:rPr>
          <w:rFonts w:ascii="Arial" w:hAnsi="Arial" w:cs="Arial"/>
          <w:spacing w:val="-2"/>
        </w:rPr>
        <w:t xml:space="preserve"> </w:t>
      </w:r>
      <w:r w:rsidRPr="009B6EE4">
        <w:rPr>
          <w:rFonts w:ascii="Arial" w:hAnsi="Arial" w:cs="Arial"/>
        </w:rPr>
        <w:t xml:space="preserve">em seus § 1º e 2º que: </w:t>
      </w:r>
    </w:p>
    <w:p w:rsidR="00CB3714" w:rsidRDefault="00CB3714" w:rsidP="00CB3714">
      <w:pPr>
        <w:pStyle w:val="Corpodetexto"/>
        <w:spacing w:line="242" w:lineRule="auto"/>
        <w:ind w:left="567" w:right="-2" w:firstLine="1701"/>
        <w:jc w:val="both"/>
        <w:rPr>
          <w:rFonts w:ascii="Arial" w:hAnsi="Arial" w:cs="Arial"/>
        </w:rPr>
      </w:pPr>
    </w:p>
    <w:p w:rsidR="00CB3714" w:rsidRDefault="00CB3714" w:rsidP="00CB3714">
      <w:pPr>
        <w:pStyle w:val="Corpodetexto"/>
        <w:spacing w:line="242" w:lineRule="auto"/>
        <w:ind w:left="567" w:right="-2" w:firstLine="1701"/>
        <w:jc w:val="both"/>
        <w:rPr>
          <w:rFonts w:ascii="Arial" w:hAnsi="Arial" w:cs="Arial"/>
        </w:rPr>
      </w:pPr>
      <w:r w:rsidRPr="009B6EE4">
        <w:rPr>
          <w:rFonts w:ascii="Arial" w:hAnsi="Arial" w:cs="Arial"/>
        </w:rPr>
        <w:t>§ 1º A experiência docente é pré-requisito para o exercício profissional de quaisquer outras funções de magistério, nos termos das normas de cada sistema de ensino</w:t>
      </w:r>
      <w:r>
        <w:rPr>
          <w:rFonts w:ascii="Arial" w:hAnsi="Arial" w:cs="Arial"/>
        </w:rPr>
        <w:t>;</w:t>
      </w:r>
    </w:p>
    <w:p w:rsidR="00CB3714" w:rsidRDefault="00CB3714" w:rsidP="00CB3714">
      <w:pPr>
        <w:pStyle w:val="Corpodetexto"/>
        <w:spacing w:line="242" w:lineRule="auto"/>
        <w:ind w:left="567" w:right="-2" w:firstLine="1701"/>
        <w:jc w:val="both"/>
        <w:rPr>
          <w:rFonts w:ascii="Arial" w:hAnsi="Arial" w:cs="Arial"/>
        </w:rPr>
      </w:pPr>
    </w:p>
    <w:p w:rsidR="00CB3714" w:rsidRPr="009B6EE4" w:rsidRDefault="00CB3714" w:rsidP="00CB3714">
      <w:pPr>
        <w:pStyle w:val="Corpodetexto"/>
        <w:spacing w:line="242" w:lineRule="auto"/>
        <w:ind w:left="567" w:right="-2" w:firstLine="1701"/>
        <w:jc w:val="both"/>
        <w:rPr>
          <w:rFonts w:ascii="Arial" w:hAnsi="Arial" w:cs="Arial"/>
        </w:rPr>
      </w:pPr>
      <w:r w:rsidRPr="009B6EE4">
        <w:rPr>
          <w:rFonts w:ascii="Arial" w:hAnsi="Arial" w:cs="Arial"/>
        </w:rPr>
        <w:t>§ 2º</w:t>
      </w:r>
      <w:r w:rsidRPr="009B6EE4">
        <w:rPr>
          <w:rFonts w:ascii="Arial" w:hAnsi="Arial" w:cs="Arial"/>
          <w:b/>
        </w:rPr>
        <w:t xml:space="preserve"> </w:t>
      </w:r>
      <w:r w:rsidRPr="009B6EE4">
        <w:rPr>
          <w:rFonts w:ascii="Arial" w:hAnsi="Arial" w:cs="Arial"/>
        </w:rPr>
        <w:t xml:space="preserve">Para os efeitos do disposto no § 5º do art. 40 e no § </w:t>
      </w:r>
      <w:proofErr w:type="gramStart"/>
      <w:r w:rsidRPr="009B6EE4">
        <w:rPr>
          <w:rFonts w:ascii="Arial" w:hAnsi="Arial" w:cs="Arial"/>
        </w:rPr>
        <w:t>8</w:t>
      </w:r>
      <w:r>
        <w:rPr>
          <w:rFonts w:ascii="Arial" w:hAnsi="Arial" w:cs="Arial"/>
        </w:rPr>
        <w:t>º.</w:t>
      </w:r>
      <w:proofErr w:type="gramEnd"/>
      <w:r>
        <w:rPr>
          <w:rFonts w:ascii="Arial" w:hAnsi="Arial" w:cs="Arial"/>
        </w:rPr>
        <w:t>º</w:t>
      </w:r>
      <w:r w:rsidRPr="009B6EE4">
        <w:rPr>
          <w:rFonts w:ascii="Arial" w:hAnsi="Arial" w:cs="Arial"/>
        </w:rPr>
        <w:t>do art. 201 da Constituição Federal, são consideradas funções de magistério as exercidas por professores e especialistas em educação no desempenho de atividades educativas, quando exercidas em estabelecimento de educação básica em</w:t>
      </w:r>
      <w:r w:rsidRPr="009B6EE4">
        <w:rPr>
          <w:rFonts w:ascii="Arial" w:hAnsi="Arial" w:cs="Arial"/>
          <w:spacing w:val="-4"/>
        </w:rPr>
        <w:t xml:space="preserve"> </w:t>
      </w:r>
      <w:r w:rsidRPr="009B6EE4">
        <w:rPr>
          <w:rFonts w:ascii="Arial" w:hAnsi="Arial" w:cs="Arial"/>
        </w:rPr>
        <w:t>seus</w:t>
      </w:r>
      <w:r w:rsidRPr="009B6EE4">
        <w:rPr>
          <w:rFonts w:ascii="Arial" w:hAnsi="Arial" w:cs="Arial"/>
          <w:spacing w:val="-4"/>
        </w:rPr>
        <w:t xml:space="preserve"> </w:t>
      </w:r>
      <w:r w:rsidRPr="009B6EE4">
        <w:rPr>
          <w:rFonts w:ascii="Arial" w:hAnsi="Arial" w:cs="Arial"/>
        </w:rPr>
        <w:t>diversos</w:t>
      </w:r>
      <w:r w:rsidRPr="009B6EE4">
        <w:rPr>
          <w:rFonts w:ascii="Arial" w:hAnsi="Arial" w:cs="Arial"/>
          <w:spacing w:val="-4"/>
        </w:rPr>
        <w:t xml:space="preserve"> </w:t>
      </w:r>
      <w:r w:rsidRPr="009B6EE4">
        <w:rPr>
          <w:rFonts w:ascii="Arial" w:hAnsi="Arial" w:cs="Arial"/>
        </w:rPr>
        <w:t>níveis</w:t>
      </w:r>
      <w:r w:rsidRPr="009B6EE4">
        <w:rPr>
          <w:rFonts w:ascii="Arial" w:hAnsi="Arial" w:cs="Arial"/>
          <w:spacing w:val="-4"/>
        </w:rPr>
        <w:t xml:space="preserve"> </w:t>
      </w:r>
      <w:r w:rsidRPr="009B6EE4">
        <w:rPr>
          <w:rFonts w:ascii="Arial" w:hAnsi="Arial" w:cs="Arial"/>
        </w:rPr>
        <w:t>e</w:t>
      </w:r>
      <w:r w:rsidRPr="009B6EE4">
        <w:rPr>
          <w:rFonts w:ascii="Arial" w:hAnsi="Arial" w:cs="Arial"/>
          <w:spacing w:val="-4"/>
        </w:rPr>
        <w:t xml:space="preserve"> </w:t>
      </w:r>
      <w:r w:rsidRPr="009B6EE4">
        <w:rPr>
          <w:rFonts w:ascii="Arial" w:hAnsi="Arial" w:cs="Arial"/>
        </w:rPr>
        <w:t>modalidades,</w:t>
      </w:r>
      <w:r w:rsidRPr="009B6EE4">
        <w:rPr>
          <w:rFonts w:ascii="Arial" w:hAnsi="Arial" w:cs="Arial"/>
          <w:spacing w:val="-4"/>
        </w:rPr>
        <w:t xml:space="preserve"> </w:t>
      </w:r>
      <w:r w:rsidRPr="009B6EE4">
        <w:rPr>
          <w:rFonts w:ascii="Arial" w:hAnsi="Arial" w:cs="Arial"/>
        </w:rPr>
        <w:t>incluídas,</w:t>
      </w:r>
      <w:r w:rsidRPr="009B6EE4">
        <w:rPr>
          <w:rFonts w:ascii="Arial" w:hAnsi="Arial" w:cs="Arial"/>
          <w:spacing w:val="-4"/>
        </w:rPr>
        <w:t xml:space="preserve"> </w:t>
      </w:r>
      <w:r w:rsidRPr="009B6EE4">
        <w:rPr>
          <w:rFonts w:ascii="Arial" w:hAnsi="Arial" w:cs="Arial"/>
        </w:rPr>
        <w:t>além</w:t>
      </w:r>
      <w:r w:rsidRPr="009B6EE4">
        <w:rPr>
          <w:rFonts w:ascii="Arial" w:hAnsi="Arial" w:cs="Arial"/>
          <w:spacing w:val="-4"/>
        </w:rPr>
        <w:t xml:space="preserve"> </w:t>
      </w:r>
      <w:r w:rsidRPr="009B6EE4">
        <w:rPr>
          <w:rFonts w:ascii="Arial" w:hAnsi="Arial" w:cs="Arial"/>
        </w:rPr>
        <w:t>do</w:t>
      </w:r>
      <w:r w:rsidRPr="009B6EE4">
        <w:rPr>
          <w:rFonts w:ascii="Arial" w:hAnsi="Arial" w:cs="Arial"/>
          <w:spacing w:val="-4"/>
        </w:rPr>
        <w:t xml:space="preserve"> </w:t>
      </w:r>
      <w:r w:rsidRPr="009B6EE4">
        <w:rPr>
          <w:rFonts w:ascii="Arial" w:hAnsi="Arial" w:cs="Arial"/>
        </w:rPr>
        <w:t>exercício</w:t>
      </w:r>
      <w:r w:rsidRPr="009B6EE4">
        <w:rPr>
          <w:rFonts w:ascii="Arial" w:hAnsi="Arial" w:cs="Arial"/>
          <w:spacing w:val="-4"/>
        </w:rPr>
        <w:t xml:space="preserve"> </w:t>
      </w:r>
      <w:r w:rsidRPr="009B6EE4">
        <w:rPr>
          <w:rFonts w:ascii="Arial" w:hAnsi="Arial" w:cs="Arial"/>
        </w:rPr>
        <w:t xml:space="preserve">da docência, as de direção de unidade escolar e as de coordenação e </w:t>
      </w:r>
      <w:r w:rsidRPr="009B6EE4">
        <w:rPr>
          <w:rFonts w:ascii="Arial" w:hAnsi="Arial" w:cs="Arial"/>
        </w:rPr>
        <w:lastRenderedPageBreak/>
        <w:t>assessoramento pedagógico.</w:t>
      </w:r>
    </w:p>
    <w:p w:rsidR="00CB3714" w:rsidRPr="009B6EE4" w:rsidRDefault="00CB3714" w:rsidP="00CB3714">
      <w:pPr>
        <w:pStyle w:val="Corpodetexto"/>
        <w:spacing w:before="2"/>
        <w:ind w:left="567" w:right="-2" w:firstLine="1701"/>
        <w:rPr>
          <w:rFonts w:ascii="Arial" w:hAnsi="Arial" w:cs="Arial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ind w:left="567" w:right="-2" w:firstLine="1701"/>
        <w:jc w:val="both"/>
        <w:rPr>
          <w:rFonts w:ascii="Arial" w:hAnsi="Arial" w:cs="Arial"/>
          <w:sz w:val="24"/>
          <w:szCs w:val="24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ind w:left="567" w:right="-2" w:firstLine="1701"/>
        <w:jc w:val="both"/>
        <w:rPr>
          <w:rFonts w:ascii="Arial" w:hAnsi="Arial" w:cs="Arial"/>
          <w:sz w:val="24"/>
          <w:szCs w:val="24"/>
        </w:rPr>
      </w:pPr>
    </w:p>
    <w:p w:rsidR="00CB3714" w:rsidRPr="009B6EE4" w:rsidRDefault="00CB3714" w:rsidP="00CB3714">
      <w:pPr>
        <w:pStyle w:val="Corpodetexto"/>
        <w:spacing w:line="242" w:lineRule="auto"/>
        <w:ind w:left="567" w:right="-2" w:firstLine="1701"/>
        <w:jc w:val="both"/>
        <w:rPr>
          <w:rFonts w:ascii="Arial" w:hAnsi="Arial" w:cs="Arial"/>
        </w:rPr>
      </w:pPr>
      <w:r w:rsidRPr="009B6EE4">
        <w:rPr>
          <w:rFonts w:ascii="Arial" w:hAnsi="Arial" w:cs="Arial"/>
        </w:rPr>
        <w:t xml:space="preserve">Por fim, </w:t>
      </w:r>
      <w:r>
        <w:rPr>
          <w:rFonts w:ascii="Arial" w:hAnsi="Arial" w:cs="Arial"/>
          <w:bCs/>
        </w:rPr>
        <w:t>c</w:t>
      </w:r>
      <w:r w:rsidRPr="009B6EE4">
        <w:rPr>
          <w:rFonts w:ascii="Arial" w:hAnsi="Arial" w:cs="Arial"/>
          <w:bCs/>
        </w:rPr>
        <w:t xml:space="preserve">onsiderando </w:t>
      </w:r>
      <w:r w:rsidRPr="009B6EE4">
        <w:rPr>
          <w:rFonts w:ascii="Arial" w:hAnsi="Arial" w:cs="Arial"/>
        </w:rPr>
        <w:t xml:space="preserve">que o </w:t>
      </w:r>
      <w:r w:rsidRPr="0013692C">
        <w:rPr>
          <w:rFonts w:ascii="Arial" w:hAnsi="Arial" w:cs="Arial"/>
          <w:b/>
          <w:bCs/>
        </w:rPr>
        <w:t xml:space="preserve">art. 206, VI, da Constituição Federal, determina que o ensino público </w:t>
      </w:r>
      <w:proofErr w:type="gramStart"/>
      <w:r w:rsidRPr="0013692C">
        <w:rPr>
          <w:rFonts w:ascii="Arial" w:hAnsi="Arial" w:cs="Arial"/>
          <w:b/>
          <w:bCs/>
        </w:rPr>
        <w:t>deve</w:t>
      </w:r>
      <w:proofErr w:type="gramEnd"/>
      <w:r w:rsidRPr="0013692C">
        <w:rPr>
          <w:rFonts w:ascii="Arial" w:hAnsi="Arial" w:cs="Arial"/>
          <w:b/>
          <w:bCs/>
        </w:rPr>
        <w:t xml:space="preserve"> apresentar gestão democrática, na forma da </w:t>
      </w:r>
      <w:r w:rsidRPr="0013692C">
        <w:rPr>
          <w:rFonts w:ascii="Arial" w:hAnsi="Arial" w:cs="Arial"/>
          <w:b/>
          <w:bCs/>
          <w:spacing w:val="-4"/>
        </w:rPr>
        <w:t>Le</w:t>
      </w:r>
      <w:r w:rsidRPr="009B6EE4">
        <w:rPr>
          <w:rFonts w:ascii="Arial" w:hAnsi="Arial" w:cs="Arial"/>
          <w:spacing w:val="-4"/>
        </w:rPr>
        <w:t>i</w:t>
      </w:r>
      <w:r>
        <w:rPr>
          <w:rFonts w:ascii="Arial" w:hAnsi="Arial" w:cs="Arial"/>
          <w:spacing w:val="-4"/>
        </w:rPr>
        <w:t xml:space="preserve">, </w:t>
      </w:r>
      <w:r w:rsidRPr="009B6EE4">
        <w:rPr>
          <w:rFonts w:ascii="Arial" w:hAnsi="Arial" w:cs="Arial"/>
        </w:rPr>
        <w:t>destaca</w:t>
      </w:r>
      <w:r>
        <w:rPr>
          <w:rFonts w:ascii="Arial" w:hAnsi="Arial" w:cs="Arial"/>
        </w:rPr>
        <w:t>mos</w:t>
      </w:r>
      <w:r w:rsidRPr="009B6EE4">
        <w:rPr>
          <w:rFonts w:ascii="Arial" w:hAnsi="Arial" w:cs="Arial"/>
        </w:rPr>
        <w:t xml:space="preserve"> a importância do projeto em apreço e a necessidade da presente lei entrar em vigor com brevidade, notadamente para que o Município possa promover os expedientes necessários para a majoração da cota do FUNDEB, solicita dos Nobres Vereadores que apreciem e aprovem este projeto de lei em caráter de urgência urgentíssima.</w:t>
      </w:r>
    </w:p>
    <w:p w:rsidR="00CB3714" w:rsidRPr="009B6EE4" w:rsidRDefault="00CB3714" w:rsidP="00CB3714">
      <w:pPr>
        <w:tabs>
          <w:tab w:val="left" w:pos="1701"/>
        </w:tabs>
        <w:spacing w:line="276" w:lineRule="auto"/>
        <w:ind w:left="567" w:right="-2" w:firstLine="142"/>
        <w:jc w:val="both"/>
        <w:rPr>
          <w:rFonts w:ascii="Arial" w:hAnsi="Arial" w:cs="Arial"/>
          <w:sz w:val="24"/>
          <w:szCs w:val="24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ind w:left="567" w:right="-2" w:firstLine="1701"/>
        <w:jc w:val="both"/>
        <w:rPr>
          <w:rFonts w:ascii="Arial" w:hAnsi="Arial" w:cs="Arial"/>
          <w:sz w:val="24"/>
          <w:szCs w:val="24"/>
        </w:rPr>
      </w:pPr>
      <w:r w:rsidRPr="009B6EE4">
        <w:rPr>
          <w:rFonts w:ascii="Arial" w:hAnsi="Arial" w:cs="Arial"/>
          <w:sz w:val="24"/>
          <w:szCs w:val="24"/>
        </w:rPr>
        <w:t>Atenciosamente.</w:t>
      </w:r>
    </w:p>
    <w:p w:rsidR="00CB3714" w:rsidRPr="009B6EE4" w:rsidRDefault="00CB3714" w:rsidP="00CB3714">
      <w:pPr>
        <w:tabs>
          <w:tab w:val="left" w:pos="1701"/>
        </w:tabs>
        <w:spacing w:line="276" w:lineRule="auto"/>
        <w:ind w:right="-2" w:firstLine="142"/>
        <w:jc w:val="both"/>
        <w:rPr>
          <w:rFonts w:ascii="Arial" w:hAnsi="Arial" w:cs="Arial"/>
          <w:sz w:val="24"/>
          <w:szCs w:val="24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ind w:right="-2" w:firstLine="2268"/>
        <w:rPr>
          <w:rFonts w:ascii="Arial" w:hAnsi="Arial" w:cs="Arial"/>
          <w:sz w:val="24"/>
          <w:szCs w:val="24"/>
        </w:rPr>
      </w:pPr>
      <w:r w:rsidRPr="009B6EE4">
        <w:rPr>
          <w:rFonts w:ascii="Arial" w:hAnsi="Arial" w:cs="Arial"/>
          <w:sz w:val="24"/>
          <w:szCs w:val="24"/>
        </w:rPr>
        <w:t>Jacuí</w:t>
      </w:r>
      <w:r w:rsidR="008359C7">
        <w:rPr>
          <w:rFonts w:ascii="Arial" w:hAnsi="Arial" w:cs="Arial"/>
          <w:sz w:val="24"/>
          <w:szCs w:val="24"/>
        </w:rPr>
        <w:t>- MG</w:t>
      </w:r>
      <w:r w:rsidRPr="009B6EE4">
        <w:rPr>
          <w:rFonts w:ascii="Arial" w:hAnsi="Arial" w:cs="Arial"/>
          <w:sz w:val="24"/>
          <w:szCs w:val="24"/>
        </w:rPr>
        <w:t xml:space="preserve">, </w:t>
      </w:r>
      <w:r w:rsidR="008359C7">
        <w:rPr>
          <w:rFonts w:ascii="Arial" w:hAnsi="Arial" w:cs="Arial"/>
          <w:sz w:val="24"/>
          <w:szCs w:val="24"/>
        </w:rPr>
        <w:t>09</w:t>
      </w:r>
      <w:r w:rsidRPr="009B6EE4">
        <w:rPr>
          <w:rFonts w:ascii="Arial" w:hAnsi="Arial" w:cs="Arial"/>
          <w:sz w:val="24"/>
          <w:szCs w:val="24"/>
        </w:rPr>
        <w:t xml:space="preserve"> de setembro de 2022.</w:t>
      </w:r>
    </w:p>
    <w:p w:rsidR="00CB3714" w:rsidRPr="009B6EE4" w:rsidRDefault="00CB3714" w:rsidP="00CB3714">
      <w:pPr>
        <w:tabs>
          <w:tab w:val="left" w:pos="1701"/>
        </w:tabs>
        <w:spacing w:line="276" w:lineRule="auto"/>
        <w:ind w:right="-2" w:firstLine="142"/>
        <w:jc w:val="both"/>
        <w:rPr>
          <w:rFonts w:ascii="Arial" w:hAnsi="Arial" w:cs="Arial"/>
          <w:b/>
          <w:bCs/>
          <w:sz w:val="24"/>
          <w:szCs w:val="24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ind w:right="-2" w:firstLine="142"/>
        <w:jc w:val="both"/>
        <w:rPr>
          <w:rFonts w:ascii="Arial" w:hAnsi="Arial" w:cs="Arial"/>
          <w:b/>
          <w:bCs/>
          <w:sz w:val="24"/>
          <w:szCs w:val="24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ind w:right="-2" w:firstLine="142"/>
        <w:jc w:val="both"/>
        <w:rPr>
          <w:rFonts w:ascii="Arial" w:hAnsi="Arial" w:cs="Arial"/>
          <w:b/>
          <w:bCs/>
          <w:sz w:val="24"/>
          <w:szCs w:val="24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ind w:right="-2" w:firstLine="142"/>
        <w:jc w:val="both"/>
        <w:rPr>
          <w:rFonts w:ascii="Arial" w:hAnsi="Arial" w:cs="Arial"/>
          <w:b/>
          <w:bCs/>
          <w:sz w:val="24"/>
          <w:szCs w:val="24"/>
        </w:rPr>
      </w:pPr>
    </w:p>
    <w:p w:rsidR="00CB3714" w:rsidRPr="009B6EE4" w:rsidRDefault="00CB3714" w:rsidP="00CB3714">
      <w:pPr>
        <w:tabs>
          <w:tab w:val="left" w:pos="1701"/>
        </w:tabs>
        <w:spacing w:line="276" w:lineRule="auto"/>
        <w:ind w:right="-2" w:firstLine="142"/>
        <w:jc w:val="center"/>
        <w:rPr>
          <w:rFonts w:ascii="Arial" w:hAnsi="Arial" w:cs="Arial"/>
          <w:b/>
          <w:bCs/>
          <w:sz w:val="24"/>
          <w:szCs w:val="24"/>
        </w:rPr>
      </w:pPr>
      <w:r w:rsidRPr="009B6EE4">
        <w:rPr>
          <w:rFonts w:ascii="Arial" w:hAnsi="Arial" w:cs="Arial"/>
          <w:b/>
          <w:bCs/>
          <w:sz w:val="24"/>
          <w:szCs w:val="24"/>
        </w:rPr>
        <w:t>Maria Conceição dos Reis Pereira</w:t>
      </w:r>
    </w:p>
    <w:p w:rsidR="00CB3714" w:rsidRPr="009B6EE4" w:rsidRDefault="00CB3714" w:rsidP="00CB3714">
      <w:pPr>
        <w:tabs>
          <w:tab w:val="left" w:pos="1701"/>
        </w:tabs>
        <w:spacing w:line="276" w:lineRule="auto"/>
        <w:ind w:right="-2" w:firstLine="142"/>
        <w:jc w:val="center"/>
        <w:rPr>
          <w:rFonts w:ascii="Arial" w:hAnsi="Arial" w:cs="Arial"/>
          <w:sz w:val="24"/>
          <w:szCs w:val="24"/>
        </w:rPr>
      </w:pPr>
      <w:r w:rsidRPr="009B6EE4">
        <w:rPr>
          <w:rFonts w:ascii="Arial" w:hAnsi="Arial" w:cs="Arial"/>
          <w:b/>
          <w:bCs/>
          <w:sz w:val="24"/>
          <w:szCs w:val="24"/>
        </w:rPr>
        <w:t>Prefeita Municipal</w:t>
      </w:r>
    </w:p>
    <w:p w:rsidR="0031307D" w:rsidRDefault="0031307D" w:rsidP="00CB3714">
      <w:pPr>
        <w:ind w:right="-2"/>
      </w:pPr>
    </w:p>
    <w:sectPr w:rsidR="0031307D" w:rsidSect="00CB371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1CA" w:rsidRDefault="00AD31CA" w:rsidP="00AB0B29">
      <w:r>
        <w:separator/>
      </w:r>
    </w:p>
  </w:endnote>
  <w:endnote w:type="continuationSeparator" w:id="0">
    <w:p w:rsidR="00AD31CA" w:rsidRDefault="00AD31CA" w:rsidP="00AB0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(Usar fonte para texto asiátic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29" w:rsidRDefault="00AB0B2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29" w:rsidRDefault="00AB0B2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29" w:rsidRDefault="00AB0B2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1CA" w:rsidRDefault="00AD31CA" w:rsidP="00AB0B29">
      <w:r>
        <w:separator/>
      </w:r>
    </w:p>
  </w:footnote>
  <w:footnote w:type="continuationSeparator" w:id="0">
    <w:p w:rsidR="00AD31CA" w:rsidRDefault="00AD31CA" w:rsidP="00AB0B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714" w:rsidRDefault="00CB3714" w:rsidP="003165E3">
    <w:pPr>
      <w:pStyle w:val="Cabealho"/>
      <w:rPr>
        <w:rFonts w:ascii="(Usar fonte para texto asiático" w:hAnsi="(Usar fonte para texto asiático"/>
        <w:b/>
        <w:spacing w:val="40"/>
        <w:sz w:val="42"/>
        <w:szCs w:val="48"/>
      </w:rPr>
    </w:pPr>
  </w:p>
  <w:p w:rsidR="00CB3714" w:rsidRDefault="00CB3714" w:rsidP="00BB7A47">
    <w:pPr>
      <w:pStyle w:val="Cabealho"/>
      <w:jc w:val="center"/>
      <w:rPr>
        <w:rFonts w:ascii="Courier New" w:hAnsi="Courier New" w:cs="Courier New"/>
        <w:b/>
        <w:spacing w:val="-10"/>
        <w:sz w:val="38"/>
        <w:szCs w:val="48"/>
      </w:rPr>
    </w:pPr>
  </w:p>
  <w:tbl>
    <w:tblPr>
      <w:tblW w:w="10807" w:type="dxa"/>
      <w:jc w:val="center"/>
      <w:tblInd w:w="-49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35"/>
      <w:gridCol w:w="8412"/>
      <w:gridCol w:w="160"/>
    </w:tblGrid>
    <w:tr w:rsidR="00CB3714" w:rsidRPr="00AB0B29" w:rsidTr="00CB3714">
      <w:trPr>
        <w:trHeight w:hRule="exact" w:val="2015"/>
        <w:jc w:val="center"/>
      </w:trPr>
      <w:tc>
        <w:tcPr>
          <w:tcW w:w="223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CB3714" w:rsidRPr="00AB0B29" w:rsidRDefault="00CB3714" w:rsidP="00A15C46">
          <w:pPr>
            <w:pStyle w:val="SemEspaamento"/>
          </w:pPr>
          <w:r w:rsidRPr="00AB0B29">
            <w:rPr>
              <w:noProof/>
            </w:rPr>
            <w:drawing>
              <wp:inline distT="0" distB="0" distL="0" distR="0" wp14:anchorId="10564561" wp14:editId="58B044B9">
                <wp:extent cx="1295400" cy="1295400"/>
                <wp:effectExtent l="0" t="0" r="0" b="0"/>
                <wp:docPr id="1" name="Imagem 1" descr="BRASÃO ATUALIZ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 ATUALIZ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  <w:tcBorders>
            <w:top w:val="single" w:sz="4" w:space="0" w:color="000000"/>
            <w:bottom w:val="single" w:sz="4" w:space="0" w:color="000000"/>
          </w:tcBorders>
        </w:tcPr>
        <w:p w:rsidR="00CB3714" w:rsidRPr="00AB0B29" w:rsidRDefault="00CB3714" w:rsidP="00A15C46">
          <w:pPr>
            <w:suppressAutoHyphens/>
            <w:jc w:val="center"/>
            <w:rPr>
              <w:rFonts w:ascii="Bookman Old Style" w:eastAsia="Times New Roman" w:hAnsi="Bookman Old Style" w:cs="Arial"/>
              <w:b/>
              <w:i/>
              <w:sz w:val="40"/>
              <w:szCs w:val="21"/>
              <w:u w:val="single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i/>
              <w:sz w:val="40"/>
              <w:szCs w:val="21"/>
              <w:u w:val="single"/>
              <w:lang w:eastAsia="ar-SA"/>
            </w:rPr>
            <w:t>MUNICIPIO DE JACUÍ</w:t>
          </w:r>
        </w:p>
        <w:p w:rsidR="00CB3714" w:rsidRDefault="00CB3714" w:rsidP="00A15C46">
          <w:pPr>
            <w:suppressAutoHyphens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“JACUÍ A MÃE DO SUDOESTE MINEIRO”</w:t>
          </w:r>
        </w:p>
        <w:p w:rsidR="00CB3714" w:rsidRPr="00AB0B29" w:rsidRDefault="00CB3714" w:rsidP="00A15C46">
          <w:pPr>
            <w:suppressAutoHyphens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</w:p>
        <w:p w:rsidR="00CB3714" w:rsidRPr="00AB0B29" w:rsidRDefault="00CB3714" w:rsidP="00A15C46">
          <w:pPr>
            <w:suppressAutoHyphens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CNPJ/MF: 18.186.056/0001-48</w:t>
          </w:r>
        </w:p>
        <w:p w:rsidR="00CB3714" w:rsidRPr="00AB0B29" w:rsidRDefault="00CB3714" w:rsidP="00A15C46">
          <w:pPr>
            <w:suppressAutoHyphens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 xml:space="preserve">Praça Presidente Vargas, 72 – Centro – Jacuí – Minas Gerais – </w:t>
          </w:r>
          <w:proofErr w:type="gramStart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CEP:</w:t>
          </w:r>
          <w:proofErr w:type="gramEnd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37.965-000</w:t>
          </w:r>
        </w:p>
        <w:p w:rsidR="00CB3714" w:rsidRPr="00AB0B29" w:rsidRDefault="00CB3714" w:rsidP="00A15C46">
          <w:pPr>
            <w:suppressAutoHyphens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Fone: (35) 3593-1255           Fax (35) 3593-1250</w:t>
          </w:r>
        </w:p>
        <w:p w:rsidR="00CB3714" w:rsidRPr="00AB0B29" w:rsidRDefault="00CB3714" w:rsidP="00A15C46">
          <w:pPr>
            <w:suppressAutoHyphens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Email</w:t>
          </w:r>
          <w:proofErr w:type="gramStart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 xml:space="preserve">  </w:t>
          </w:r>
          <w:proofErr w:type="gramEnd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-  gabinete@jacui.mg.gov.br</w:t>
          </w:r>
        </w:p>
      </w:tc>
      <w:tc>
        <w:tcPr>
          <w:tcW w:w="160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CB3714" w:rsidRPr="00AB0B29" w:rsidRDefault="00CB3714" w:rsidP="00A15C46">
          <w:pPr>
            <w:pStyle w:val="SemEspaamento"/>
          </w:pPr>
        </w:p>
      </w:tc>
    </w:tr>
  </w:tbl>
  <w:p w:rsidR="00CB3714" w:rsidRPr="008D4A90" w:rsidRDefault="00CB3714" w:rsidP="00CB3714">
    <w:pPr>
      <w:pStyle w:val="Cabealho"/>
      <w:rPr>
        <w:rFonts w:ascii="Courier New" w:hAnsi="Courier New" w:cs="Courier New"/>
        <w:smallCaps/>
        <w:spacing w:val="-10"/>
        <w:sz w:val="40"/>
        <w:szCs w:val="36"/>
      </w:rPr>
    </w:pPr>
    <w:r>
      <w:rPr>
        <w:rFonts w:ascii="Courier New" w:hAnsi="Courier New" w:cs="Courier New"/>
        <w:b/>
        <w:spacing w:val="-10"/>
        <w:sz w:val="38"/>
        <w:szCs w:val="48"/>
      </w:rPr>
      <w:t xml:space="preserve">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29" w:rsidRDefault="00AB0B29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29" w:rsidRDefault="00AB0B29">
    <w:pPr>
      <w:pStyle w:val="Cabealho"/>
    </w:pPr>
  </w:p>
  <w:tbl>
    <w:tblPr>
      <w:tblW w:w="10807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35"/>
      <w:gridCol w:w="8412"/>
      <w:gridCol w:w="160"/>
    </w:tblGrid>
    <w:tr w:rsidR="00AB0B29" w:rsidRPr="00AB0B29" w:rsidTr="00AB0B29">
      <w:trPr>
        <w:trHeight w:hRule="exact" w:val="2015"/>
        <w:jc w:val="center"/>
      </w:trPr>
      <w:tc>
        <w:tcPr>
          <w:tcW w:w="223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AB0B29" w:rsidRPr="00AB0B29" w:rsidRDefault="00AB0B29" w:rsidP="00AB0B29">
          <w:pPr>
            <w:pStyle w:val="SemEspaamento"/>
          </w:pPr>
          <w:r w:rsidRPr="00AB0B29">
            <w:rPr>
              <w:noProof/>
            </w:rPr>
            <w:drawing>
              <wp:inline distT="0" distB="0" distL="0" distR="0" wp14:anchorId="7C8BDFD4" wp14:editId="1D16C047">
                <wp:extent cx="1295400" cy="1295400"/>
                <wp:effectExtent l="0" t="0" r="0" b="0"/>
                <wp:docPr id="14" name="Imagem 14" descr="BRASÃO ATUALIZ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 ATUALIZ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  <w:tcBorders>
            <w:top w:val="single" w:sz="4" w:space="0" w:color="000000"/>
            <w:bottom w:val="single" w:sz="4" w:space="0" w:color="000000"/>
          </w:tcBorders>
        </w:tcPr>
        <w:p w:rsidR="00AB0B29" w:rsidRPr="00AB0B29" w:rsidRDefault="00AB0B29" w:rsidP="00AB0B29">
          <w:pPr>
            <w:suppressAutoHyphens/>
            <w:jc w:val="center"/>
            <w:rPr>
              <w:rFonts w:ascii="Bookman Old Style" w:eastAsia="Times New Roman" w:hAnsi="Bookman Old Style" w:cs="Arial"/>
              <w:b/>
              <w:i/>
              <w:sz w:val="40"/>
              <w:szCs w:val="21"/>
              <w:u w:val="single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i/>
              <w:sz w:val="40"/>
              <w:szCs w:val="21"/>
              <w:u w:val="single"/>
              <w:lang w:eastAsia="ar-SA"/>
            </w:rPr>
            <w:t>MUNICIPIO DE JACUÍ</w:t>
          </w:r>
        </w:p>
        <w:p w:rsidR="00AB0B29" w:rsidRDefault="00AB0B29" w:rsidP="00AB0B29">
          <w:pPr>
            <w:suppressAutoHyphens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“JACUÍ A MÃE DO SUDOESTE MINEIRO”</w:t>
          </w:r>
        </w:p>
        <w:p w:rsidR="00AB0B29" w:rsidRPr="00AB0B29" w:rsidRDefault="00AB0B29" w:rsidP="00AB0B29">
          <w:pPr>
            <w:suppressAutoHyphens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</w:p>
        <w:p w:rsidR="00AB0B29" w:rsidRPr="00AB0B29" w:rsidRDefault="00AB0B29" w:rsidP="00AB0B29">
          <w:pPr>
            <w:suppressAutoHyphens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CNPJ/MF: 18.186.056/0001-48</w:t>
          </w:r>
        </w:p>
        <w:p w:rsidR="00AB0B29" w:rsidRPr="00AB0B29" w:rsidRDefault="00AB0B29" w:rsidP="00AB0B29">
          <w:pPr>
            <w:suppressAutoHyphens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 xml:space="preserve">Praça Presidente Vargas, 72 – Centro – Jacuí – Minas Gerais – </w:t>
          </w:r>
          <w:proofErr w:type="gramStart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CEP:</w:t>
          </w:r>
          <w:proofErr w:type="gramEnd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37.965-000</w:t>
          </w:r>
        </w:p>
        <w:p w:rsidR="00AB0B29" w:rsidRPr="00AB0B29" w:rsidRDefault="00AB0B29" w:rsidP="00AB0B29">
          <w:pPr>
            <w:suppressAutoHyphens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Fone: (35) 3593-1255           Fax (35) 3593-1250</w:t>
          </w:r>
        </w:p>
        <w:p w:rsidR="00AB0B29" w:rsidRPr="00AB0B29" w:rsidRDefault="00AB0B29" w:rsidP="00AB0B29">
          <w:pPr>
            <w:suppressAutoHyphens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Email</w:t>
          </w:r>
          <w:proofErr w:type="gramStart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 xml:space="preserve">  </w:t>
          </w:r>
          <w:proofErr w:type="gramEnd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-  gabinete@jacui.mg.gov.br</w:t>
          </w:r>
        </w:p>
      </w:tc>
      <w:tc>
        <w:tcPr>
          <w:tcW w:w="160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AB0B29" w:rsidRPr="00AB0B29" w:rsidRDefault="00AB0B29" w:rsidP="00AB0B29">
          <w:pPr>
            <w:pStyle w:val="SemEspaamento"/>
          </w:pPr>
        </w:p>
      </w:tc>
    </w:tr>
  </w:tbl>
  <w:p w:rsidR="00AB0B29" w:rsidRDefault="00AB0B29">
    <w:pPr>
      <w:pStyle w:val="Cabealho"/>
    </w:pPr>
  </w:p>
  <w:p w:rsidR="00AB0B29" w:rsidRDefault="00AB0B29">
    <w:pPr>
      <w:pStyle w:val="Cabealh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29" w:rsidRDefault="00AB0B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4DC0"/>
    <w:multiLevelType w:val="hybridMultilevel"/>
    <w:tmpl w:val="09F41C22"/>
    <w:lvl w:ilvl="0" w:tplc="A352FE40">
      <w:numFmt w:val="bullet"/>
      <w:lvlText w:val=""/>
      <w:lvlJc w:val="left"/>
      <w:pPr>
        <w:ind w:left="568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9F6EDC46">
      <w:numFmt w:val="bullet"/>
      <w:lvlText w:val="•"/>
      <w:lvlJc w:val="left"/>
      <w:pPr>
        <w:ind w:left="1297" w:hanging="360"/>
      </w:pPr>
      <w:rPr>
        <w:rFonts w:hint="default"/>
        <w:lang w:val="pt-PT" w:eastAsia="en-US" w:bidi="ar-SA"/>
      </w:rPr>
    </w:lvl>
    <w:lvl w:ilvl="2" w:tplc="0E681B00">
      <w:numFmt w:val="bullet"/>
      <w:lvlText w:val="•"/>
      <w:lvlJc w:val="left"/>
      <w:pPr>
        <w:ind w:left="2034" w:hanging="360"/>
      </w:pPr>
      <w:rPr>
        <w:rFonts w:hint="default"/>
        <w:lang w:val="pt-PT" w:eastAsia="en-US" w:bidi="ar-SA"/>
      </w:rPr>
    </w:lvl>
    <w:lvl w:ilvl="3" w:tplc="220EDFA2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CAB2C8B8">
      <w:numFmt w:val="bullet"/>
      <w:lvlText w:val="•"/>
      <w:lvlJc w:val="left"/>
      <w:pPr>
        <w:ind w:left="3508" w:hanging="360"/>
      </w:pPr>
      <w:rPr>
        <w:rFonts w:hint="default"/>
        <w:lang w:val="pt-PT" w:eastAsia="en-US" w:bidi="ar-SA"/>
      </w:rPr>
    </w:lvl>
    <w:lvl w:ilvl="5" w:tplc="B7B2A770">
      <w:numFmt w:val="bullet"/>
      <w:lvlText w:val="•"/>
      <w:lvlJc w:val="left"/>
      <w:pPr>
        <w:ind w:left="4245" w:hanging="360"/>
      </w:pPr>
      <w:rPr>
        <w:rFonts w:hint="default"/>
        <w:lang w:val="pt-PT" w:eastAsia="en-US" w:bidi="ar-SA"/>
      </w:rPr>
    </w:lvl>
    <w:lvl w:ilvl="6" w:tplc="F3F6D204">
      <w:numFmt w:val="bullet"/>
      <w:lvlText w:val="•"/>
      <w:lvlJc w:val="left"/>
      <w:pPr>
        <w:ind w:left="4982" w:hanging="360"/>
      </w:pPr>
      <w:rPr>
        <w:rFonts w:hint="default"/>
        <w:lang w:val="pt-PT" w:eastAsia="en-US" w:bidi="ar-SA"/>
      </w:rPr>
    </w:lvl>
    <w:lvl w:ilvl="7" w:tplc="9BE4FCB4">
      <w:numFmt w:val="bullet"/>
      <w:lvlText w:val="•"/>
      <w:lvlJc w:val="left"/>
      <w:pPr>
        <w:ind w:left="5719" w:hanging="360"/>
      </w:pPr>
      <w:rPr>
        <w:rFonts w:hint="default"/>
        <w:lang w:val="pt-PT" w:eastAsia="en-US" w:bidi="ar-SA"/>
      </w:rPr>
    </w:lvl>
    <w:lvl w:ilvl="8" w:tplc="1054E74A">
      <w:numFmt w:val="bullet"/>
      <w:lvlText w:val="•"/>
      <w:lvlJc w:val="left"/>
      <w:pPr>
        <w:ind w:left="6456" w:hanging="360"/>
      </w:pPr>
      <w:rPr>
        <w:rFonts w:hint="default"/>
        <w:lang w:val="pt-PT" w:eastAsia="en-US" w:bidi="ar-SA"/>
      </w:rPr>
    </w:lvl>
  </w:abstractNum>
  <w:abstractNum w:abstractNumId="1">
    <w:nsid w:val="13E266A2"/>
    <w:multiLevelType w:val="hybridMultilevel"/>
    <w:tmpl w:val="35323002"/>
    <w:lvl w:ilvl="0" w:tplc="08E4778C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CA303B02">
      <w:numFmt w:val="bullet"/>
      <w:lvlText w:val="•"/>
      <w:lvlJc w:val="left"/>
      <w:pPr>
        <w:ind w:left="1207" w:hanging="360"/>
      </w:pPr>
      <w:rPr>
        <w:rFonts w:hint="default"/>
        <w:lang w:val="pt-PT" w:eastAsia="en-US" w:bidi="ar-SA"/>
      </w:rPr>
    </w:lvl>
    <w:lvl w:ilvl="2" w:tplc="14CC1D1A">
      <w:numFmt w:val="bullet"/>
      <w:lvlText w:val="•"/>
      <w:lvlJc w:val="left"/>
      <w:pPr>
        <w:ind w:left="1954" w:hanging="360"/>
      </w:pPr>
      <w:rPr>
        <w:rFonts w:hint="default"/>
        <w:lang w:val="pt-PT" w:eastAsia="en-US" w:bidi="ar-SA"/>
      </w:rPr>
    </w:lvl>
    <w:lvl w:ilvl="3" w:tplc="F54E6968">
      <w:numFmt w:val="bullet"/>
      <w:lvlText w:val="•"/>
      <w:lvlJc w:val="left"/>
      <w:pPr>
        <w:ind w:left="2701" w:hanging="360"/>
      </w:pPr>
      <w:rPr>
        <w:rFonts w:hint="default"/>
        <w:lang w:val="pt-PT" w:eastAsia="en-US" w:bidi="ar-SA"/>
      </w:rPr>
    </w:lvl>
    <w:lvl w:ilvl="4" w:tplc="4CFA9FDC">
      <w:numFmt w:val="bullet"/>
      <w:lvlText w:val="•"/>
      <w:lvlJc w:val="left"/>
      <w:pPr>
        <w:ind w:left="3448" w:hanging="360"/>
      </w:pPr>
      <w:rPr>
        <w:rFonts w:hint="default"/>
        <w:lang w:val="pt-PT" w:eastAsia="en-US" w:bidi="ar-SA"/>
      </w:rPr>
    </w:lvl>
    <w:lvl w:ilvl="5" w:tplc="5A748308">
      <w:numFmt w:val="bullet"/>
      <w:lvlText w:val="•"/>
      <w:lvlJc w:val="left"/>
      <w:pPr>
        <w:ind w:left="4195" w:hanging="360"/>
      </w:pPr>
      <w:rPr>
        <w:rFonts w:hint="default"/>
        <w:lang w:val="pt-PT" w:eastAsia="en-US" w:bidi="ar-SA"/>
      </w:rPr>
    </w:lvl>
    <w:lvl w:ilvl="6" w:tplc="288E3116">
      <w:numFmt w:val="bullet"/>
      <w:lvlText w:val="•"/>
      <w:lvlJc w:val="left"/>
      <w:pPr>
        <w:ind w:left="4942" w:hanging="360"/>
      </w:pPr>
      <w:rPr>
        <w:rFonts w:hint="default"/>
        <w:lang w:val="pt-PT" w:eastAsia="en-US" w:bidi="ar-SA"/>
      </w:rPr>
    </w:lvl>
    <w:lvl w:ilvl="7" w:tplc="9992F1D4">
      <w:numFmt w:val="bullet"/>
      <w:lvlText w:val="•"/>
      <w:lvlJc w:val="left"/>
      <w:pPr>
        <w:ind w:left="5689" w:hanging="360"/>
      </w:pPr>
      <w:rPr>
        <w:rFonts w:hint="default"/>
        <w:lang w:val="pt-PT" w:eastAsia="en-US" w:bidi="ar-SA"/>
      </w:rPr>
    </w:lvl>
    <w:lvl w:ilvl="8" w:tplc="DEF03F30">
      <w:numFmt w:val="bullet"/>
      <w:lvlText w:val="•"/>
      <w:lvlJc w:val="left"/>
      <w:pPr>
        <w:ind w:left="6436" w:hanging="360"/>
      </w:pPr>
      <w:rPr>
        <w:rFonts w:hint="default"/>
        <w:lang w:val="pt-PT" w:eastAsia="en-US" w:bidi="ar-SA"/>
      </w:rPr>
    </w:lvl>
  </w:abstractNum>
  <w:abstractNum w:abstractNumId="2">
    <w:nsid w:val="1428028C"/>
    <w:multiLevelType w:val="hybridMultilevel"/>
    <w:tmpl w:val="A822B30E"/>
    <w:lvl w:ilvl="0" w:tplc="A852E85C">
      <w:numFmt w:val="bullet"/>
      <w:lvlText w:val=""/>
      <w:lvlJc w:val="left"/>
      <w:pPr>
        <w:ind w:left="446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B524AD3E">
      <w:numFmt w:val="bullet"/>
      <w:lvlText w:val="•"/>
      <w:lvlJc w:val="left"/>
      <w:pPr>
        <w:ind w:left="1189" w:hanging="360"/>
      </w:pPr>
      <w:rPr>
        <w:rFonts w:hint="default"/>
        <w:lang w:val="pt-PT" w:eastAsia="en-US" w:bidi="ar-SA"/>
      </w:rPr>
    </w:lvl>
    <w:lvl w:ilvl="2" w:tplc="CAB2AF8A">
      <w:numFmt w:val="bullet"/>
      <w:lvlText w:val="•"/>
      <w:lvlJc w:val="left"/>
      <w:pPr>
        <w:ind w:left="1938" w:hanging="360"/>
      </w:pPr>
      <w:rPr>
        <w:rFonts w:hint="default"/>
        <w:lang w:val="pt-PT" w:eastAsia="en-US" w:bidi="ar-SA"/>
      </w:rPr>
    </w:lvl>
    <w:lvl w:ilvl="3" w:tplc="B134A4BC">
      <w:numFmt w:val="bullet"/>
      <w:lvlText w:val="•"/>
      <w:lvlJc w:val="left"/>
      <w:pPr>
        <w:ind w:left="2687" w:hanging="360"/>
      </w:pPr>
      <w:rPr>
        <w:rFonts w:hint="default"/>
        <w:lang w:val="pt-PT" w:eastAsia="en-US" w:bidi="ar-SA"/>
      </w:rPr>
    </w:lvl>
    <w:lvl w:ilvl="4" w:tplc="61E4FB6A">
      <w:numFmt w:val="bullet"/>
      <w:lvlText w:val="•"/>
      <w:lvlJc w:val="left"/>
      <w:pPr>
        <w:ind w:left="3436" w:hanging="360"/>
      </w:pPr>
      <w:rPr>
        <w:rFonts w:hint="default"/>
        <w:lang w:val="pt-PT" w:eastAsia="en-US" w:bidi="ar-SA"/>
      </w:rPr>
    </w:lvl>
    <w:lvl w:ilvl="5" w:tplc="DA88403E">
      <w:numFmt w:val="bullet"/>
      <w:lvlText w:val="•"/>
      <w:lvlJc w:val="left"/>
      <w:pPr>
        <w:ind w:left="4185" w:hanging="360"/>
      </w:pPr>
      <w:rPr>
        <w:rFonts w:hint="default"/>
        <w:lang w:val="pt-PT" w:eastAsia="en-US" w:bidi="ar-SA"/>
      </w:rPr>
    </w:lvl>
    <w:lvl w:ilvl="6" w:tplc="0D42F68C"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7" w:tplc="F0E8B1D6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8" w:tplc="F5B6D3B0">
      <w:numFmt w:val="bullet"/>
      <w:lvlText w:val="•"/>
      <w:lvlJc w:val="left"/>
      <w:pPr>
        <w:ind w:left="6432" w:hanging="360"/>
      </w:pPr>
      <w:rPr>
        <w:rFonts w:hint="default"/>
        <w:lang w:val="pt-PT" w:eastAsia="en-US" w:bidi="ar-SA"/>
      </w:rPr>
    </w:lvl>
  </w:abstractNum>
  <w:abstractNum w:abstractNumId="3">
    <w:nsid w:val="16D172E2"/>
    <w:multiLevelType w:val="hybridMultilevel"/>
    <w:tmpl w:val="1CA4FFBC"/>
    <w:lvl w:ilvl="0" w:tplc="71C40780">
      <w:numFmt w:val="bullet"/>
      <w:lvlText w:val=""/>
      <w:lvlJc w:val="left"/>
      <w:pPr>
        <w:ind w:left="446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FD6E201E">
      <w:numFmt w:val="bullet"/>
      <w:lvlText w:val="•"/>
      <w:lvlJc w:val="left"/>
      <w:pPr>
        <w:ind w:left="1189" w:hanging="360"/>
      </w:pPr>
      <w:rPr>
        <w:rFonts w:hint="default"/>
        <w:lang w:val="pt-PT" w:eastAsia="en-US" w:bidi="ar-SA"/>
      </w:rPr>
    </w:lvl>
    <w:lvl w:ilvl="2" w:tplc="7A0CBC4A">
      <w:numFmt w:val="bullet"/>
      <w:lvlText w:val="•"/>
      <w:lvlJc w:val="left"/>
      <w:pPr>
        <w:ind w:left="1938" w:hanging="360"/>
      </w:pPr>
      <w:rPr>
        <w:rFonts w:hint="default"/>
        <w:lang w:val="pt-PT" w:eastAsia="en-US" w:bidi="ar-SA"/>
      </w:rPr>
    </w:lvl>
    <w:lvl w:ilvl="3" w:tplc="EDEE6110">
      <w:numFmt w:val="bullet"/>
      <w:lvlText w:val="•"/>
      <w:lvlJc w:val="left"/>
      <w:pPr>
        <w:ind w:left="2687" w:hanging="360"/>
      </w:pPr>
      <w:rPr>
        <w:rFonts w:hint="default"/>
        <w:lang w:val="pt-PT" w:eastAsia="en-US" w:bidi="ar-SA"/>
      </w:rPr>
    </w:lvl>
    <w:lvl w:ilvl="4" w:tplc="15547892">
      <w:numFmt w:val="bullet"/>
      <w:lvlText w:val="•"/>
      <w:lvlJc w:val="left"/>
      <w:pPr>
        <w:ind w:left="3436" w:hanging="360"/>
      </w:pPr>
      <w:rPr>
        <w:rFonts w:hint="default"/>
        <w:lang w:val="pt-PT" w:eastAsia="en-US" w:bidi="ar-SA"/>
      </w:rPr>
    </w:lvl>
    <w:lvl w:ilvl="5" w:tplc="0EA058FA">
      <w:numFmt w:val="bullet"/>
      <w:lvlText w:val="•"/>
      <w:lvlJc w:val="left"/>
      <w:pPr>
        <w:ind w:left="4185" w:hanging="360"/>
      </w:pPr>
      <w:rPr>
        <w:rFonts w:hint="default"/>
        <w:lang w:val="pt-PT" w:eastAsia="en-US" w:bidi="ar-SA"/>
      </w:rPr>
    </w:lvl>
    <w:lvl w:ilvl="6" w:tplc="E44E1472"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7" w:tplc="96444FBC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8" w:tplc="71425E94">
      <w:numFmt w:val="bullet"/>
      <w:lvlText w:val="•"/>
      <w:lvlJc w:val="left"/>
      <w:pPr>
        <w:ind w:left="6432" w:hanging="360"/>
      </w:pPr>
      <w:rPr>
        <w:rFonts w:hint="default"/>
        <w:lang w:val="pt-PT" w:eastAsia="en-US" w:bidi="ar-SA"/>
      </w:rPr>
    </w:lvl>
  </w:abstractNum>
  <w:abstractNum w:abstractNumId="4">
    <w:nsid w:val="1B5C4D4B"/>
    <w:multiLevelType w:val="hybridMultilevel"/>
    <w:tmpl w:val="D24A070E"/>
    <w:lvl w:ilvl="0" w:tplc="EE8ABA4A">
      <w:numFmt w:val="bullet"/>
      <w:lvlText w:val=""/>
      <w:lvlJc w:val="left"/>
      <w:pPr>
        <w:ind w:left="429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47420426">
      <w:numFmt w:val="bullet"/>
      <w:lvlText w:val="•"/>
      <w:lvlJc w:val="left"/>
      <w:pPr>
        <w:ind w:left="1171" w:hanging="360"/>
      </w:pPr>
      <w:rPr>
        <w:rFonts w:hint="default"/>
        <w:lang w:val="pt-PT" w:eastAsia="en-US" w:bidi="ar-SA"/>
      </w:rPr>
    </w:lvl>
    <w:lvl w:ilvl="2" w:tplc="999C90C2">
      <w:numFmt w:val="bullet"/>
      <w:lvlText w:val="•"/>
      <w:lvlJc w:val="left"/>
      <w:pPr>
        <w:ind w:left="1922" w:hanging="360"/>
      </w:pPr>
      <w:rPr>
        <w:rFonts w:hint="default"/>
        <w:lang w:val="pt-PT" w:eastAsia="en-US" w:bidi="ar-SA"/>
      </w:rPr>
    </w:lvl>
    <w:lvl w:ilvl="3" w:tplc="DFEE30D4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4" w:tplc="7D1ADA12">
      <w:numFmt w:val="bullet"/>
      <w:lvlText w:val="•"/>
      <w:lvlJc w:val="left"/>
      <w:pPr>
        <w:ind w:left="3424" w:hanging="360"/>
      </w:pPr>
      <w:rPr>
        <w:rFonts w:hint="default"/>
        <w:lang w:val="pt-PT" w:eastAsia="en-US" w:bidi="ar-SA"/>
      </w:rPr>
    </w:lvl>
    <w:lvl w:ilvl="5" w:tplc="63588D86">
      <w:numFmt w:val="bullet"/>
      <w:lvlText w:val="•"/>
      <w:lvlJc w:val="left"/>
      <w:pPr>
        <w:ind w:left="4175" w:hanging="360"/>
      </w:pPr>
      <w:rPr>
        <w:rFonts w:hint="default"/>
        <w:lang w:val="pt-PT" w:eastAsia="en-US" w:bidi="ar-SA"/>
      </w:rPr>
    </w:lvl>
    <w:lvl w:ilvl="6" w:tplc="B6767DB2">
      <w:numFmt w:val="bullet"/>
      <w:lvlText w:val="•"/>
      <w:lvlJc w:val="left"/>
      <w:pPr>
        <w:ind w:left="4926" w:hanging="360"/>
      </w:pPr>
      <w:rPr>
        <w:rFonts w:hint="default"/>
        <w:lang w:val="pt-PT" w:eastAsia="en-US" w:bidi="ar-SA"/>
      </w:rPr>
    </w:lvl>
    <w:lvl w:ilvl="7" w:tplc="811CA558">
      <w:numFmt w:val="bullet"/>
      <w:lvlText w:val="•"/>
      <w:lvlJc w:val="left"/>
      <w:pPr>
        <w:ind w:left="5677" w:hanging="360"/>
      </w:pPr>
      <w:rPr>
        <w:rFonts w:hint="default"/>
        <w:lang w:val="pt-PT" w:eastAsia="en-US" w:bidi="ar-SA"/>
      </w:rPr>
    </w:lvl>
    <w:lvl w:ilvl="8" w:tplc="C8A64426">
      <w:numFmt w:val="bullet"/>
      <w:lvlText w:val="•"/>
      <w:lvlJc w:val="left"/>
      <w:pPr>
        <w:ind w:left="6428" w:hanging="360"/>
      </w:pPr>
      <w:rPr>
        <w:rFonts w:hint="default"/>
        <w:lang w:val="pt-PT" w:eastAsia="en-US" w:bidi="ar-SA"/>
      </w:rPr>
    </w:lvl>
  </w:abstractNum>
  <w:abstractNum w:abstractNumId="5">
    <w:nsid w:val="1CCE35E6"/>
    <w:multiLevelType w:val="hybridMultilevel"/>
    <w:tmpl w:val="EC865928"/>
    <w:lvl w:ilvl="0" w:tplc="C194D412">
      <w:numFmt w:val="bullet"/>
      <w:lvlText w:val=""/>
      <w:lvlJc w:val="left"/>
      <w:pPr>
        <w:ind w:left="446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6A584C90">
      <w:numFmt w:val="bullet"/>
      <w:lvlText w:val="•"/>
      <w:lvlJc w:val="left"/>
      <w:pPr>
        <w:ind w:left="1189" w:hanging="360"/>
      </w:pPr>
      <w:rPr>
        <w:rFonts w:hint="default"/>
        <w:lang w:val="pt-PT" w:eastAsia="en-US" w:bidi="ar-SA"/>
      </w:rPr>
    </w:lvl>
    <w:lvl w:ilvl="2" w:tplc="937C91BE">
      <w:numFmt w:val="bullet"/>
      <w:lvlText w:val="•"/>
      <w:lvlJc w:val="left"/>
      <w:pPr>
        <w:ind w:left="1938" w:hanging="360"/>
      </w:pPr>
      <w:rPr>
        <w:rFonts w:hint="default"/>
        <w:lang w:val="pt-PT" w:eastAsia="en-US" w:bidi="ar-SA"/>
      </w:rPr>
    </w:lvl>
    <w:lvl w:ilvl="3" w:tplc="CB0078A8">
      <w:numFmt w:val="bullet"/>
      <w:lvlText w:val="•"/>
      <w:lvlJc w:val="left"/>
      <w:pPr>
        <w:ind w:left="2687" w:hanging="360"/>
      </w:pPr>
      <w:rPr>
        <w:rFonts w:hint="default"/>
        <w:lang w:val="pt-PT" w:eastAsia="en-US" w:bidi="ar-SA"/>
      </w:rPr>
    </w:lvl>
    <w:lvl w:ilvl="4" w:tplc="6100B8FE">
      <w:numFmt w:val="bullet"/>
      <w:lvlText w:val="•"/>
      <w:lvlJc w:val="left"/>
      <w:pPr>
        <w:ind w:left="3436" w:hanging="360"/>
      </w:pPr>
      <w:rPr>
        <w:rFonts w:hint="default"/>
        <w:lang w:val="pt-PT" w:eastAsia="en-US" w:bidi="ar-SA"/>
      </w:rPr>
    </w:lvl>
    <w:lvl w:ilvl="5" w:tplc="945609DA">
      <w:numFmt w:val="bullet"/>
      <w:lvlText w:val="•"/>
      <w:lvlJc w:val="left"/>
      <w:pPr>
        <w:ind w:left="4185" w:hanging="360"/>
      </w:pPr>
      <w:rPr>
        <w:rFonts w:hint="default"/>
        <w:lang w:val="pt-PT" w:eastAsia="en-US" w:bidi="ar-SA"/>
      </w:rPr>
    </w:lvl>
    <w:lvl w:ilvl="6" w:tplc="3DF2FFE0"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7" w:tplc="C576D6AE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8" w:tplc="7A14F574">
      <w:numFmt w:val="bullet"/>
      <w:lvlText w:val="•"/>
      <w:lvlJc w:val="left"/>
      <w:pPr>
        <w:ind w:left="6432" w:hanging="360"/>
      </w:pPr>
      <w:rPr>
        <w:rFonts w:hint="default"/>
        <w:lang w:val="pt-PT" w:eastAsia="en-US" w:bidi="ar-SA"/>
      </w:rPr>
    </w:lvl>
  </w:abstractNum>
  <w:abstractNum w:abstractNumId="6">
    <w:nsid w:val="1EC6577C"/>
    <w:multiLevelType w:val="hybridMultilevel"/>
    <w:tmpl w:val="D118372A"/>
    <w:lvl w:ilvl="0" w:tplc="A746BF10">
      <w:numFmt w:val="bullet"/>
      <w:lvlText w:val=""/>
      <w:lvlJc w:val="left"/>
      <w:pPr>
        <w:ind w:left="446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6290CBD2">
      <w:numFmt w:val="bullet"/>
      <w:lvlText w:val="•"/>
      <w:lvlJc w:val="left"/>
      <w:pPr>
        <w:ind w:left="1189" w:hanging="360"/>
      </w:pPr>
      <w:rPr>
        <w:rFonts w:hint="default"/>
        <w:lang w:val="pt-PT" w:eastAsia="en-US" w:bidi="ar-SA"/>
      </w:rPr>
    </w:lvl>
    <w:lvl w:ilvl="2" w:tplc="F10E4F68">
      <w:numFmt w:val="bullet"/>
      <w:lvlText w:val="•"/>
      <w:lvlJc w:val="left"/>
      <w:pPr>
        <w:ind w:left="1938" w:hanging="360"/>
      </w:pPr>
      <w:rPr>
        <w:rFonts w:hint="default"/>
        <w:lang w:val="pt-PT" w:eastAsia="en-US" w:bidi="ar-SA"/>
      </w:rPr>
    </w:lvl>
    <w:lvl w:ilvl="3" w:tplc="D11A87D6">
      <w:numFmt w:val="bullet"/>
      <w:lvlText w:val="•"/>
      <w:lvlJc w:val="left"/>
      <w:pPr>
        <w:ind w:left="2687" w:hanging="360"/>
      </w:pPr>
      <w:rPr>
        <w:rFonts w:hint="default"/>
        <w:lang w:val="pt-PT" w:eastAsia="en-US" w:bidi="ar-SA"/>
      </w:rPr>
    </w:lvl>
    <w:lvl w:ilvl="4" w:tplc="BC4C439A">
      <w:numFmt w:val="bullet"/>
      <w:lvlText w:val="•"/>
      <w:lvlJc w:val="left"/>
      <w:pPr>
        <w:ind w:left="3436" w:hanging="360"/>
      </w:pPr>
      <w:rPr>
        <w:rFonts w:hint="default"/>
        <w:lang w:val="pt-PT" w:eastAsia="en-US" w:bidi="ar-SA"/>
      </w:rPr>
    </w:lvl>
    <w:lvl w:ilvl="5" w:tplc="DBCCD620">
      <w:numFmt w:val="bullet"/>
      <w:lvlText w:val="•"/>
      <w:lvlJc w:val="left"/>
      <w:pPr>
        <w:ind w:left="4185" w:hanging="360"/>
      </w:pPr>
      <w:rPr>
        <w:rFonts w:hint="default"/>
        <w:lang w:val="pt-PT" w:eastAsia="en-US" w:bidi="ar-SA"/>
      </w:rPr>
    </w:lvl>
    <w:lvl w:ilvl="6" w:tplc="47BEBDF4"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7" w:tplc="A9F4758A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8" w:tplc="AD169438">
      <w:numFmt w:val="bullet"/>
      <w:lvlText w:val="•"/>
      <w:lvlJc w:val="left"/>
      <w:pPr>
        <w:ind w:left="6432" w:hanging="360"/>
      </w:pPr>
      <w:rPr>
        <w:rFonts w:hint="default"/>
        <w:lang w:val="pt-PT" w:eastAsia="en-US" w:bidi="ar-SA"/>
      </w:rPr>
    </w:lvl>
  </w:abstractNum>
  <w:abstractNum w:abstractNumId="7">
    <w:nsid w:val="211730FE"/>
    <w:multiLevelType w:val="hybridMultilevel"/>
    <w:tmpl w:val="973C7CDA"/>
    <w:lvl w:ilvl="0" w:tplc="463AA7F6">
      <w:numFmt w:val="bullet"/>
      <w:lvlText w:val=""/>
      <w:lvlJc w:val="left"/>
      <w:pPr>
        <w:ind w:left="446" w:hanging="360"/>
      </w:pPr>
      <w:rPr>
        <w:rFonts w:hint="default"/>
        <w:w w:val="100"/>
        <w:lang w:val="pt-PT" w:eastAsia="en-US" w:bidi="ar-SA"/>
      </w:rPr>
    </w:lvl>
    <w:lvl w:ilvl="1" w:tplc="0ADCEE7A">
      <w:numFmt w:val="bullet"/>
      <w:lvlText w:val="•"/>
      <w:lvlJc w:val="left"/>
      <w:pPr>
        <w:ind w:left="1189" w:hanging="360"/>
      </w:pPr>
      <w:rPr>
        <w:rFonts w:hint="default"/>
        <w:lang w:val="pt-PT" w:eastAsia="en-US" w:bidi="ar-SA"/>
      </w:rPr>
    </w:lvl>
    <w:lvl w:ilvl="2" w:tplc="4C4E9BD6">
      <w:numFmt w:val="bullet"/>
      <w:lvlText w:val="•"/>
      <w:lvlJc w:val="left"/>
      <w:pPr>
        <w:ind w:left="1938" w:hanging="360"/>
      </w:pPr>
      <w:rPr>
        <w:rFonts w:hint="default"/>
        <w:lang w:val="pt-PT" w:eastAsia="en-US" w:bidi="ar-SA"/>
      </w:rPr>
    </w:lvl>
    <w:lvl w:ilvl="3" w:tplc="E8F49934">
      <w:numFmt w:val="bullet"/>
      <w:lvlText w:val="•"/>
      <w:lvlJc w:val="left"/>
      <w:pPr>
        <w:ind w:left="2687" w:hanging="360"/>
      </w:pPr>
      <w:rPr>
        <w:rFonts w:hint="default"/>
        <w:lang w:val="pt-PT" w:eastAsia="en-US" w:bidi="ar-SA"/>
      </w:rPr>
    </w:lvl>
    <w:lvl w:ilvl="4" w:tplc="EF26446A">
      <w:numFmt w:val="bullet"/>
      <w:lvlText w:val="•"/>
      <w:lvlJc w:val="left"/>
      <w:pPr>
        <w:ind w:left="3436" w:hanging="360"/>
      </w:pPr>
      <w:rPr>
        <w:rFonts w:hint="default"/>
        <w:lang w:val="pt-PT" w:eastAsia="en-US" w:bidi="ar-SA"/>
      </w:rPr>
    </w:lvl>
    <w:lvl w:ilvl="5" w:tplc="16540ABE">
      <w:numFmt w:val="bullet"/>
      <w:lvlText w:val="•"/>
      <w:lvlJc w:val="left"/>
      <w:pPr>
        <w:ind w:left="4185" w:hanging="360"/>
      </w:pPr>
      <w:rPr>
        <w:rFonts w:hint="default"/>
        <w:lang w:val="pt-PT" w:eastAsia="en-US" w:bidi="ar-SA"/>
      </w:rPr>
    </w:lvl>
    <w:lvl w:ilvl="6" w:tplc="985A3110"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7" w:tplc="BFD045A0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8" w:tplc="9E800E7C">
      <w:numFmt w:val="bullet"/>
      <w:lvlText w:val="•"/>
      <w:lvlJc w:val="left"/>
      <w:pPr>
        <w:ind w:left="6432" w:hanging="360"/>
      </w:pPr>
      <w:rPr>
        <w:rFonts w:hint="default"/>
        <w:lang w:val="pt-PT" w:eastAsia="en-US" w:bidi="ar-SA"/>
      </w:rPr>
    </w:lvl>
  </w:abstractNum>
  <w:abstractNum w:abstractNumId="8">
    <w:nsid w:val="2316362F"/>
    <w:multiLevelType w:val="hybridMultilevel"/>
    <w:tmpl w:val="B9A2232C"/>
    <w:lvl w:ilvl="0" w:tplc="C26A0476">
      <w:numFmt w:val="bullet"/>
      <w:lvlText w:val=""/>
      <w:lvlJc w:val="left"/>
      <w:pPr>
        <w:ind w:left="440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7E700ED6">
      <w:numFmt w:val="bullet"/>
      <w:lvlText w:val="•"/>
      <w:lvlJc w:val="left"/>
      <w:pPr>
        <w:ind w:left="1189" w:hanging="360"/>
      </w:pPr>
      <w:rPr>
        <w:rFonts w:hint="default"/>
        <w:lang w:val="pt-PT" w:eastAsia="en-US" w:bidi="ar-SA"/>
      </w:rPr>
    </w:lvl>
    <w:lvl w:ilvl="2" w:tplc="76AADD50">
      <w:numFmt w:val="bullet"/>
      <w:lvlText w:val="•"/>
      <w:lvlJc w:val="left"/>
      <w:pPr>
        <w:ind w:left="1938" w:hanging="360"/>
      </w:pPr>
      <w:rPr>
        <w:rFonts w:hint="default"/>
        <w:lang w:val="pt-PT" w:eastAsia="en-US" w:bidi="ar-SA"/>
      </w:rPr>
    </w:lvl>
    <w:lvl w:ilvl="3" w:tplc="C610EFCA">
      <w:numFmt w:val="bullet"/>
      <w:lvlText w:val="•"/>
      <w:lvlJc w:val="left"/>
      <w:pPr>
        <w:ind w:left="2687" w:hanging="360"/>
      </w:pPr>
      <w:rPr>
        <w:rFonts w:hint="default"/>
        <w:lang w:val="pt-PT" w:eastAsia="en-US" w:bidi="ar-SA"/>
      </w:rPr>
    </w:lvl>
    <w:lvl w:ilvl="4" w:tplc="C20AA572">
      <w:numFmt w:val="bullet"/>
      <w:lvlText w:val="•"/>
      <w:lvlJc w:val="left"/>
      <w:pPr>
        <w:ind w:left="3436" w:hanging="360"/>
      </w:pPr>
      <w:rPr>
        <w:rFonts w:hint="default"/>
        <w:lang w:val="pt-PT" w:eastAsia="en-US" w:bidi="ar-SA"/>
      </w:rPr>
    </w:lvl>
    <w:lvl w:ilvl="5" w:tplc="81087F8C">
      <w:numFmt w:val="bullet"/>
      <w:lvlText w:val="•"/>
      <w:lvlJc w:val="left"/>
      <w:pPr>
        <w:ind w:left="4185" w:hanging="360"/>
      </w:pPr>
      <w:rPr>
        <w:rFonts w:hint="default"/>
        <w:lang w:val="pt-PT" w:eastAsia="en-US" w:bidi="ar-SA"/>
      </w:rPr>
    </w:lvl>
    <w:lvl w:ilvl="6" w:tplc="B120C684"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7" w:tplc="3C865940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8" w:tplc="5B2E7B9C">
      <w:numFmt w:val="bullet"/>
      <w:lvlText w:val="•"/>
      <w:lvlJc w:val="left"/>
      <w:pPr>
        <w:ind w:left="6432" w:hanging="360"/>
      </w:pPr>
      <w:rPr>
        <w:rFonts w:hint="default"/>
        <w:lang w:val="pt-PT" w:eastAsia="en-US" w:bidi="ar-SA"/>
      </w:rPr>
    </w:lvl>
  </w:abstractNum>
  <w:abstractNum w:abstractNumId="9">
    <w:nsid w:val="2567108D"/>
    <w:multiLevelType w:val="hybridMultilevel"/>
    <w:tmpl w:val="53BA864E"/>
    <w:lvl w:ilvl="0" w:tplc="BE02C5F4">
      <w:numFmt w:val="bullet"/>
      <w:lvlText w:val=""/>
      <w:lvlJc w:val="left"/>
      <w:pPr>
        <w:ind w:left="423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A1E68184">
      <w:numFmt w:val="bullet"/>
      <w:lvlText w:val="•"/>
      <w:lvlJc w:val="left"/>
      <w:pPr>
        <w:ind w:left="1171" w:hanging="360"/>
      </w:pPr>
      <w:rPr>
        <w:rFonts w:hint="default"/>
        <w:lang w:val="pt-PT" w:eastAsia="en-US" w:bidi="ar-SA"/>
      </w:rPr>
    </w:lvl>
    <w:lvl w:ilvl="2" w:tplc="28A46E90">
      <w:numFmt w:val="bullet"/>
      <w:lvlText w:val="•"/>
      <w:lvlJc w:val="left"/>
      <w:pPr>
        <w:ind w:left="1922" w:hanging="360"/>
      </w:pPr>
      <w:rPr>
        <w:rFonts w:hint="default"/>
        <w:lang w:val="pt-PT" w:eastAsia="en-US" w:bidi="ar-SA"/>
      </w:rPr>
    </w:lvl>
    <w:lvl w:ilvl="3" w:tplc="2840AD5C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4" w:tplc="462C5D60">
      <w:numFmt w:val="bullet"/>
      <w:lvlText w:val="•"/>
      <w:lvlJc w:val="left"/>
      <w:pPr>
        <w:ind w:left="3424" w:hanging="360"/>
      </w:pPr>
      <w:rPr>
        <w:rFonts w:hint="default"/>
        <w:lang w:val="pt-PT" w:eastAsia="en-US" w:bidi="ar-SA"/>
      </w:rPr>
    </w:lvl>
    <w:lvl w:ilvl="5" w:tplc="C360D60E">
      <w:numFmt w:val="bullet"/>
      <w:lvlText w:val="•"/>
      <w:lvlJc w:val="left"/>
      <w:pPr>
        <w:ind w:left="4175" w:hanging="360"/>
      </w:pPr>
      <w:rPr>
        <w:rFonts w:hint="default"/>
        <w:lang w:val="pt-PT" w:eastAsia="en-US" w:bidi="ar-SA"/>
      </w:rPr>
    </w:lvl>
    <w:lvl w:ilvl="6" w:tplc="99CC9470">
      <w:numFmt w:val="bullet"/>
      <w:lvlText w:val="•"/>
      <w:lvlJc w:val="left"/>
      <w:pPr>
        <w:ind w:left="4926" w:hanging="360"/>
      </w:pPr>
      <w:rPr>
        <w:rFonts w:hint="default"/>
        <w:lang w:val="pt-PT" w:eastAsia="en-US" w:bidi="ar-SA"/>
      </w:rPr>
    </w:lvl>
    <w:lvl w:ilvl="7" w:tplc="1B8E6418">
      <w:numFmt w:val="bullet"/>
      <w:lvlText w:val="•"/>
      <w:lvlJc w:val="left"/>
      <w:pPr>
        <w:ind w:left="5677" w:hanging="360"/>
      </w:pPr>
      <w:rPr>
        <w:rFonts w:hint="default"/>
        <w:lang w:val="pt-PT" w:eastAsia="en-US" w:bidi="ar-SA"/>
      </w:rPr>
    </w:lvl>
    <w:lvl w:ilvl="8" w:tplc="58B6B302">
      <w:numFmt w:val="bullet"/>
      <w:lvlText w:val="•"/>
      <w:lvlJc w:val="left"/>
      <w:pPr>
        <w:ind w:left="6428" w:hanging="360"/>
      </w:pPr>
      <w:rPr>
        <w:rFonts w:hint="default"/>
        <w:lang w:val="pt-PT" w:eastAsia="en-US" w:bidi="ar-SA"/>
      </w:rPr>
    </w:lvl>
  </w:abstractNum>
  <w:abstractNum w:abstractNumId="10">
    <w:nsid w:val="276162B2"/>
    <w:multiLevelType w:val="hybridMultilevel"/>
    <w:tmpl w:val="05C49650"/>
    <w:lvl w:ilvl="0" w:tplc="FC76F1AC">
      <w:numFmt w:val="bullet"/>
      <w:lvlText w:val=""/>
      <w:lvlJc w:val="left"/>
      <w:pPr>
        <w:ind w:left="424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EC82F0F0">
      <w:numFmt w:val="bullet"/>
      <w:lvlText w:val="•"/>
      <w:lvlJc w:val="left"/>
      <w:pPr>
        <w:ind w:left="1171" w:hanging="360"/>
      </w:pPr>
      <w:rPr>
        <w:rFonts w:hint="default"/>
        <w:lang w:val="pt-PT" w:eastAsia="en-US" w:bidi="ar-SA"/>
      </w:rPr>
    </w:lvl>
    <w:lvl w:ilvl="2" w:tplc="D8027FF4">
      <w:numFmt w:val="bullet"/>
      <w:lvlText w:val="•"/>
      <w:lvlJc w:val="left"/>
      <w:pPr>
        <w:ind w:left="1922" w:hanging="360"/>
      </w:pPr>
      <w:rPr>
        <w:rFonts w:hint="default"/>
        <w:lang w:val="pt-PT" w:eastAsia="en-US" w:bidi="ar-SA"/>
      </w:rPr>
    </w:lvl>
    <w:lvl w:ilvl="3" w:tplc="4492F9E8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4" w:tplc="ED22BBEA">
      <w:numFmt w:val="bullet"/>
      <w:lvlText w:val="•"/>
      <w:lvlJc w:val="left"/>
      <w:pPr>
        <w:ind w:left="3424" w:hanging="360"/>
      </w:pPr>
      <w:rPr>
        <w:rFonts w:hint="default"/>
        <w:lang w:val="pt-PT" w:eastAsia="en-US" w:bidi="ar-SA"/>
      </w:rPr>
    </w:lvl>
    <w:lvl w:ilvl="5" w:tplc="9D183C66">
      <w:numFmt w:val="bullet"/>
      <w:lvlText w:val="•"/>
      <w:lvlJc w:val="left"/>
      <w:pPr>
        <w:ind w:left="4175" w:hanging="360"/>
      </w:pPr>
      <w:rPr>
        <w:rFonts w:hint="default"/>
        <w:lang w:val="pt-PT" w:eastAsia="en-US" w:bidi="ar-SA"/>
      </w:rPr>
    </w:lvl>
    <w:lvl w:ilvl="6" w:tplc="73D07DC8">
      <w:numFmt w:val="bullet"/>
      <w:lvlText w:val="•"/>
      <w:lvlJc w:val="left"/>
      <w:pPr>
        <w:ind w:left="4926" w:hanging="360"/>
      </w:pPr>
      <w:rPr>
        <w:rFonts w:hint="default"/>
        <w:lang w:val="pt-PT" w:eastAsia="en-US" w:bidi="ar-SA"/>
      </w:rPr>
    </w:lvl>
    <w:lvl w:ilvl="7" w:tplc="C7326EA2">
      <w:numFmt w:val="bullet"/>
      <w:lvlText w:val="•"/>
      <w:lvlJc w:val="left"/>
      <w:pPr>
        <w:ind w:left="5677" w:hanging="360"/>
      </w:pPr>
      <w:rPr>
        <w:rFonts w:hint="default"/>
        <w:lang w:val="pt-PT" w:eastAsia="en-US" w:bidi="ar-SA"/>
      </w:rPr>
    </w:lvl>
    <w:lvl w:ilvl="8" w:tplc="A20E6B8C">
      <w:numFmt w:val="bullet"/>
      <w:lvlText w:val="•"/>
      <w:lvlJc w:val="left"/>
      <w:pPr>
        <w:ind w:left="6428" w:hanging="360"/>
      </w:pPr>
      <w:rPr>
        <w:rFonts w:hint="default"/>
        <w:lang w:val="pt-PT" w:eastAsia="en-US" w:bidi="ar-SA"/>
      </w:rPr>
    </w:lvl>
  </w:abstractNum>
  <w:abstractNum w:abstractNumId="11">
    <w:nsid w:val="2F495233"/>
    <w:multiLevelType w:val="hybridMultilevel"/>
    <w:tmpl w:val="554252F8"/>
    <w:lvl w:ilvl="0" w:tplc="7FAC9218">
      <w:numFmt w:val="bullet"/>
      <w:lvlText w:val=""/>
      <w:lvlJc w:val="left"/>
      <w:pPr>
        <w:ind w:left="428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15FA66C2">
      <w:numFmt w:val="bullet"/>
      <w:lvlText w:val="•"/>
      <w:lvlJc w:val="left"/>
      <w:pPr>
        <w:ind w:left="1171" w:hanging="360"/>
      </w:pPr>
      <w:rPr>
        <w:rFonts w:hint="default"/>
        <w:lang w:val="pt-PT" w:eastAsia="en-US" w:bidi="ar-SA"/>
      </w:rPr>
    </w:lvl>
    <w:lvl w:ilvl="2" w:tplc="83AAB2FC">
      <w:numFmt w:val="bullet"/>
      <w:lvlText w:val="•"/>
      <w:lvlJc w:val="left"/>
      <w:pPr>
        <w:ind w:left="1922" w:hanging="360"/>
      </w:pPr>
      <w:rPr>
        <w:rFonts w:hint="default"/>
        <w:lang w:val="pt-PT" w:eastAsia="en-US" w:bidi="ar-SA"/>
      </w:rPr>
    </w:lvl>
    <w:lvl w:ilvl="3" w:tplc="E3D269FA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4" w:tplc="149E68B2">
      <w:numFmt w:val="bullet"/>
      <w:lvlText w:val="•"/>
      <w:lvlJc w:val="left"/>
      <w:pPr>
        <w:ind w:left="3424" w:hanging="360"/>
      </w:pPr>
      <w:rPr>
        <w:rFonts w:hint="default"/>
        <w:lang w:val="pt-PT" w:eastAsia="en-US" w:bidi="ar-SA"/>
      </w:rPr>
    </w:lvl>
    <w:lvl w:ilvl="5" w:tplc="FD2AED06">
      <w:numFmt w:val="bullet"/>
      <w:lvlText w:val="•"/>
      <w:lvlJc w:val="left"/>
      <w:pPr>
        <w:ind w:left="4175" w:hanging="360"/>
      </w:pPr>
      <w:rPr>
        <w:rFonts w:hint="default"/>
        <w:lang w:val="pt-PT" w:eastAsia="en-US" w:bidi="ar-SA"/>
      </w:rPr>
    </w:lvl>
    <w:lvl w:ilvl="6" w:tplc="89BC52D8">
      <w:numFmt w:val="bullet"/>
      <w:lvlText w:val="•"/>
      <w:lvlJc w:val="left"/>
      <w:pPr>
        <w:ind w:left="4926" w:hanging="360"/>
      </w:pPr>
      <w:rPr>
        <w:rFonts w:hint="default"/>
        <w:lang w:val="pt-PT" w:eastAsia="en-US" w:bidi="ar-SA"/>
      </w:rPr>
    </w:lvl>
    <w:lvl w:ilvl="7" w:tplc="A1CCBF3A">
      <w:numFmt w:val="bullet"/>
      <w:lvlText w:val="•"/>
      <w:lvlJc w:val="left"/>
      <w:pPr>
        <w:ind w:left="5677" w:hanging="360"/>
      </w:pPr>
      <w:rPr>
        <w:rFonts w:hint="default"/>
        <w:lang w:val="pt-PT" w:eastAsia="en-US" w:bidi="ar-SA"/>
      </w:rPr>
    </w:lvl>
    <w:lvl w:ilvl="8" w:tplc="9AFAD4A2">
      <w:numFmt w:val="bullet"/>
      <w:lvlText w:val="•"/>
      <w:lvlJc w:val="left"/>
      <w:pPr>
        <w:ind w:left="6428" w:hanging="360"/>
      </w:pPr>
      <w:rPr>
        <w:rFonts w:hint="default"/>
        <w:lang w:val="pt-PT" w:eastAsia="en-US" w:bidi="ar-SA"/>
      </w:rPr>
    </w:lvl>
  </w:abstractNum>
  <w:abstractNum w:abstractNumId="12">
    <w:nsid w:val="2FCA168E"/>
    <w:multiLevelType w:val="hybridMultilevel"/>
    <w:tmpl w:val="10EC957C"/>
    <w:lvl w:ilvl="0" w:tplc="2D429570">
      <w:numFmt w:val="bullet"/>
      <w:lvlText w:val=""/>
      <w:lvlJc w:val="left"/>
      <w:pPr>
        <w:ind w:left="423" w:hanging="360"/>
      </w:pPr>
      <w:rPr>
        <w:rFonts w:hint="default"/>
        <w:w w:val="100"/>
        <w:lang w:val="pt-PT" w:eastAsia="en-US" w:bidi="ar-SA"/>
      </w:rPr>
    </w:lvl>
    <w:lvl w:ilvl="1" w:tplc="6E0892D0">
      <w:numFmt w:val="bullet"/>
      <w:lvlText w:val="•"/>
      <w:lvlJc w:val="left"/>
      <w:pPr>
        <w:ind w:left="1171" w:hanging="360"/>
      </w:pPr>
      <w:rPr>
        <w:rFonts w:hint="default"/>
        <w:lang w:val="pt-PT" w:eastAsia="en-US" w:bidi="ar-SA"/>
      </w:rPr>
    </w:lvl>
    <w:lvl w:ilvl="2" w:tplc="B6CA00E4">
      <w:numFmt w:val="bullet"/>
      <w:lvlText w:val="•"/>
      <w:lvlJc w:val="left"/>
      <w:pPr>
        <w:ind w:left="1922" w:hanging="360"/>
      </w:pPr>
      <w:rPr>
        <w:rFonts w:hint="default"/>
        <w:lang w:val="pt-PT" w:eastAsia="en-US" w:bidi="ar-SA"/>
      </w:rPr>
    </w:lvl>
    <w:lvl w:ilvl="3" w:tplc="73645374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4" w:tplc="07081298">
      <w:numFmt w:val="bullet"/>
      <w:lvlText w:val="•"/>
      <w:lvlJc w:val="left"/>
      <w:pPr>
        <w:ind w:left="3424" w:hanging="360"/>
      </w:pPr>
      <w:rPr>
        <w:rFonts w:hint="default"/>
        <w:lang w:val="pt-PT" w:eastAsia="en-US" w:bidi="ar-SA"/>
      </w:rPr>
    </w:lvl>
    <w:lvl w:ilvl="5" w:tplc="9ACABC5C">
      <w:numFmt w:val="bullet"/>
      <w:lvlText w:val="•"/>
      <w:lvlJc w:val="left"/>
      <w:pPr>
        <w:ind w:left="4175" w:hanging="360"/>
      </w:pPr>
      <w:rPr>
        <w:rFonts w:hint="default"/>
        <w:lang w:val="pt-PT" w:eastAsia="en-US" w:bidi="ar-SA"/>
      </w:rPr>
    </w:lvl>
    <w:lvl w:ilvl="6" w:tplc="9130761E">
      <w:numFmt w:val="bullet"/>
      <w:lvlText w:val="•"/>
      <w:lvlJc w:val="left"/>
      <w:pPr>
        <w:ind w:left="4926" w:hanging="360"/>
      </w:pPr>
      <w:rPr>
        <w:rFonts w:hint="default"/>
        <w:lang w:val="pt-PT" w:eastAsia="en-US" w:bidi="ar-SA"/>
      </w:rPr>
    </w:lvl>
    <w:lvl w:ilvl="7" w:tplc="CA0A7CDA">
      <w:numFmt w:val="bullet"/>
      <w:lvlText w:val="•"/>
      <w:lvlJc w:val="left"/>
      <w:pPr>
        <w:ind w:left="5677" w:hanging="360"/>
      </w:pPr>
      <w:rPr>
        <w:rFonts w:hint="default"/>
        <w:lang w:val="pt-PT" w:eastAsia="en-US" w:bidi="ar-SA"/>
      </w:rPr>
    </w:lvl>
    <w:lvl w:ilvl="8" w:tplc="5C9E968E">
      <w:numFmt w:val="bullet"/>
      <w:lvlText w:val="•"/>
      <w:lvlJc w:val="left"/>
      <w:pPr>
        <w:ind w:left="6428" w:hanging="360"/>
      </w:pPr>
      <w:rPr>
        <w:rFonts w:hint="default"/>
        <w:lang w:val="pt-PT" w:eastAsia="en-US" w:bidi="ar-SA"/>
      </w:rPr>
    </w:lvl>
  </w:abstractNum>
  <w:abstractNum w:abstractNumId="13">
    <w:nsid w:val="33143226"/>
    <w:multiLevelType w:val="hybridMultilevel"/>
    <w:tmpl w:val="35961C56"/>
    <w:lvl w:ilvl="0" w:tplc="6B46B624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FABA551E">
      <w:numFmt w:val="bullet"/>
      <w:lvlText w:val="•"/>
      <w:lvlJc w:val="left"/>
      <w:pPr>
        <w:ind w:left="1207" w:hanging="360"/>
      </w:pPr>
      <w:rPr>
        <w:rFonts w:hint="default"/>
        <w:lang w:val="pt-PT" w:eastAsia="en-US" w:bidi="ar-SA"/>
      </w:rPr>
    </w:lvl>
    <w:lvl w:ilvl="2" w:tplc="C032D98A">
      <w:numFmt w:val="bullet"/>
      <w:lvlText w:val="•"/>
      <w:lvlJc w:val="left"/>
      <w:pPr>
        <w:ind w:left="1954" w:hanging="360"/>
      </w:pPr>
      <w:rPr>
        <w:rFonts w:hint="default"/>
        <w:lang w:val="pt-PT" w:eastAsia="en-US" w:bidi="ar-SA"/>
      </w:rPr>
    </w:lvl>
    <w:lvl w:ilvl="3" w:tplc="2B12C8D2">
      <w:numFmt w:val="bullet"/>
      <w:lvlText w:val="•"/>
      <w:lvlJc w:val="left"/>
      <w:pPr>
        <w:ind w:left="2701" w:hanging="360"/>
      </w:pPr>
      <w:rPr>
        <w:rFonts w:hint="default"/>
        <w:lang w:val="pt-PT" w:eastAsia="en-US" w:bidi="ar-SA"/>
      </w:rPr>
    </w:lvl>
    <w:lvl w:ilvl="4" w:tplc="D66ED03A">
      <w:numFmt w:val="bullet"/>
      <w:lvlText w:val="•"/>
      <w:lvlJc w:val="left"/>
      <w:pPr>
        <w:ind w:left="3448" w:hanging="360"/>
      </w:pPr>
      <w:rPr>
        <w:rFonts w:hint="default"/>
        <w:lang w:val="pt-PT" w:eastAsia="en-US" w:bidi="ar-SA"/>
      </w:rPr>
    </w:lvl>
    <w:lvl w:ilvl="5" w:tplc="D616AF74">
      <w:numFmt w:val="bullet"/>
      <w:lvlText w:val="•"/>
      <w:lvlJc w:val="left"/>
      <w:pPr>
        <w:ind w:left="4195" w:hanging="360"/>
      </w:pPr>
      <w:rPr>
        <w:rFonts w:hint="default"/>
        <w:lang w:val="pt-PT" w:eastAsia="en-US" w:bidi="ar-SA"/>
      </w:rPr>
    </w:lvl>
    <w:lvl w:ilvl="6" w:tplc="640E0C7C">
      <w:numFmt w:val="bullet"/>
      <w:lvlText w:val="•"/>
      <w:lvlJc w:val="left"/>
      <w:pPr>
        <w:ind w:left="4942" w:hanging="360"/>
      </w:pPr>
      <w:rPr>
        <w:rFonts w:hint="default"/>
        <w:lang w:val="pt-PT" w:eastAsia="en-US" w:bidi="ar-SA"/>
      </w:rPr>
    </w:lvl>
    <w:lvl w:ilvl="7" w:tplc="3EA2626E">
      <w:numFmt w:val="bullet"/>
      <w:lvlText w:val="•"/>
      <w:lvlJc w:val="left"/>
      <w:pPr>
        <w:ind w:left="5689" w:hanging="360"/>
      </w:pPr>
      <w:rPr>
        <w:rFonts w:hint="default"/>
        <w:lang w:val="pt-PT" w:eastAsia="en-US" w:bidi="ar-SA"/>
      </w:rPr>
    </w:lvl>
    <w:lvl w:ilvl="8" w:tplc="B566781E">
      <w:numFmt w:val="bullet"/>
      <w:lvlText w:val="•"/>
      <w:lvlJc w:val="left"/>
      <w:pPr>
        <w:ind w:left="6436" w:hanging="360"/>
      </w:pPr>
      <w:rPr>
        <w:rFonts w:hint="default"/>
        <w:lang w:val="pt-PT" w:eastAsia="en-US" w:bidi="ar-SA"/>
      </w:rPr>
    </w:lvl>
  </w:abstractNum>
  <w:abstractNum w:abstractNumId="14">
    <w:nsid w:val="37FD309D"/>
    <w:multiLevelType w:val="hybridMultilevel"/>
    <w:tmpl w:val="51105BDE"/>
    <w:lvl w:ilvl="0" w:tplc="B4247564">
      <w:numFmt w:val="bullet"/>
      <w:lvlText w:val=""/>
      <w:lvlJc w:val="left"/>
      <w:pPr>
        <w:ind w:left="428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F2F2CF52">
      <w:numFmt w:val="bullet"/>
      <w:lvlText w:val="•"/>
      <w:lvlJc w:val="left"/>
      <w:pPr>
        <w:ind w:left="1171" w:hanging="360"/>
      </w:pPr>
      <w:rPr>
        <w:rFonts w:hint="default"/>
        <w:lang w:val="pt-PT" w:eastAsia="en-US" w:bidi="ar-SA"/>
      </w:rPr>
    </w:lvl>
    <w:lvl w:ilvl="2" w:tplc="37C29650">
      <w:numFmt w:val="bullet"/>
      <w:lvlText w:val="•"/>
      <w:lvlJc w:val="left"/>
      <w:pPr>
        <w:ind w:left="1922" w:hanging="360"/>
      </w:pPr>
      <w:rPr>
        <w:rFonts w:hint="default"/>
        <w:lang w:val="pt-PT" w:eastAsia="en-US" w:bidi="ar-SA"/>
      </w:rPr>
    </w:lvl>
    <w:lvl w:ilvl="3" w:tplc="1102C62E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4" w:tplc="49FA7ABE">
      <w:numFmt w:val="bullet"/>
      <w:lvlText w:val="•"/>
      <w:lvlJc w:val="left"/>
      <w:pPr>
        <w:ind w:left="3424" w:hanging="360"/>
      </w:pPr>
      <w:rPr>
        <w:rFonts w:hint="default"/>
        <w:lang w:val="pt-PT" w:eastAsia="en-US" w:bidi="ar-SA"/>
      </w:rPr>
    </w:lvl>
    <w:lvl w:ilvl="5" w:tplc="70305016">
      <w:numFmt w:val="bullet"/>
      <w:lvlText w:val="•"/>
      <w:lvlJc w:val="left"/>
      <w:pPr>
        <w:ind w:left="4175" w:hanging="360"/>
      </w:pPr>
      <w:rPr>
        <w:rFonts w:hint="default"/>
        <w:lang w:val="pt-PT" w:eastAsia="en-US" w:bidi="ar-SA"/>
      </w:rPr>
    </w:lvl>
    <w:lvl w:ilvl="6" w:tplc="AC46ADB4">
      <w:numFmt w:val="bullet"/>
      <w:lvlText w:val="•"/>
      <w:lvlJc w:val="left"/>
      <w:pPr>
        <w:ind w:left="4926" w:hanging="360"/>
      </w:pPr>
      <w:rPr>
        <w:rFonts w:hint="default"/>
        <w:lang w:val="pt-PT" w:eastAsia="en-US" w:bidi="ar-SA"/>
      </w:rPr>
    </w:lvl>
    <w:lvl w:ilvl="7" w:tplc="78D0640C">
      <w:numFmt w:val="bullet"/>
      <w:lvlText w:val="•"/>
      <w:lvlJc w:val="left"/>
      <w:pPr>
        <w:ind w:left="5677" w:hanging="360"/>
      </w:pPr>
      <w:rPr>
        <w:rFonts w:hint="default"/>
        <w:lang w:val="pt-PT" w:eastAsia="en-US" w:bidi="ar-SA"/>
      </w:rPr>
    </w:lvl>
    <w:lvl w:ilvl="8" w:tplc="9684D5B4">
      <w:numFmt w:val="bullet"/>
      <w:lvlText w:val="•"/>
      <w:lvlJc w:val="left"/>
      <w:pPr>
        <w:ind w:left="6428" w:hanging="360"/>
      </w:pPr>
      <w:rPr>
        <w:rFonts w:hint="default"/>
        <w:lang w:val="pt-PT" w:eastAsia="en-US" w:bidi="ar-SA"/>
      </w:rPr>
    </w:lvl>
  </w:abstractNum>
  <w:abstractNum w:abstractNumId="15">
    <w:nsid w:val="439E375C"/>
    <w:multiLevelType w:val="hybridMultilevel"/>
    <w:tmpl w:val="F604C1BC"/>
    <w:lvl w:ilvl="0" w:tplc="DE66A38C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AE46235E">
      <w:numFmt w:val="bullet"/>
      <w:lvlText w:val="•"/>
      <w:lvlJc w:val="left"/>
      <w:pPr>
        <w:ind w:left="1207" w:hanging="360"/>
      </w:pPr>
      <w:rPr>
        <w:rFonts w:hint="default"/>
        <w:lang w:val="pt-PT" w:eastAsia="en-US" w:bidi="ar-SA"/>
      </w:rPr>
    </w:lvl>
    <w:lvl w:ilvl="2" w:tplc="1E66B84A">
      <w:numFmt w:val="bullet"/>
      <w:lvlText w:val="•"/>
      <w:lvlJc w:val="left"/>
      <w:pPr>
        <w:ind w:left="1954" w:hanging="360"/>
      </w:pPr>
      <w:rPr>
        <w:rFonts w:hint="default"/>
        <w:lang w:val="pt-PT" w:eastAsia="en-US" w:bidi="ar-SA"/>
      </w:rPr>
    </w:lvl>
    <w:lvl w:ilvl="3" w:tplc="A4409F64">
      <w:numFmt w:val="bullet"/>
      <w:lvlText w:val="•"/>
      <w:lvlJc w:val="left"/>
      <w:pPr>
        <w:ind w:left="2701" w:hanging="360"/>
      </w:pPr>
      <w:rPr>
        <w:rFonts w:hint="default"/>
        <w:lang w:val="pt-PT" w:eastAsia="en-US" w:bidi="ar-SA"/>
      </w:rPr>
    </w:lvl>
    <w:lvl w:ilvl="4" w:tplc="55980084">
      <w:numFmt w:val="bullet"/>
      <w:lvlText w:val="•"/>
      <w:lvlJc w:val="left"/>
      <w:pPr>
        <w:ind w:left="3448" w:hanging="360"/>
      </w:pPr>
      <w:rPr>
        <w:rFonts w:hint="default"/>
        <w:lang w:val="pt-PT" w:eastAsia="en-US" w:bidi="ar-SA"/>
      </w:rPr>
    </w:lvl>
    <w:lvl w:ilvl="5" w:tplc="3CC0E638">
      <w:numFmt w:val="bullet"/>
      <w:lvlText w:val="•"/>
      <w:lvlJc w:val="left"/>
      <w:pPr>
        <w:ind w:left="4195" w:hanging="360"/>
      </w:pPr>
      <w:rPr>
        <w:rFonts w:hint="default"/>
        <w:lang w:val="pt-PT" w:eastAsia="en-US" w:bidi="ar-SA"/>
      </w:rPr>
    </w:lvl>
    <w:lvl w:ilvl="6" w:tplc="B3DA4572">
      <w:numFmt w:val="bullet"/>
      <w:lvlText w:val="•"/>
      <w:lvlJc w:val="left"/>
      <w:pPr>
        <w:ind w:left="4942" w:hanging="360"/>
      </w:pPr>
      <w:rPr>
        <w:rFonts w:hint="default"/>
        <w:lang w:val="pt-PT" w:eastAsia="en-US" w:bidi="ar-SA"/>
      </w:rPr>
    </w:lvl>
    <w:lvl w:ilvl="7" w:tplc="8B1AD5D2">
      <w:numFmt w:val="bullet"/>
      <w:lvlText w:val="•"/>
      <w:lvlJc w:val="left"/>
      <w:pPr>
        <w:ind w:left="5689" w:hanging="360"/>
      </w:pPr>
      <w:rPr>
        <w:rFonts w:hint="default"/>
        <w:lang w:val="pt-PT" w:eastAsia="en-US" w:bidi="ar-SA"/>
      </w:rPr>
    </w:lvl>
    <w:lvl w:ilvl="8" w:tplc="5F8268CE">
      <w:numFmt w:val="bullet"/>
      <w:lvlText w:val="•"/>
      <w:lvlJc w:val="left"/>
      <w:pPr>
        <w:ind w:left="6436" w:hanging="360"/>
      </w:pPr>
      <w:rPr>
        <w:rFonts w:hint="default"/>
        <w:lang w:val="pt-PT" w:eastAsia="en-US" w:bidi="ar-SA"/>
      </w:rPr>
    </w:lvl>
  </w:abstractNum>
  <w:abstractNum w:abstractNumId="16">
    <w:nsid w:val="46310369"/>
    <w:multiLevelType w:val="hybridMultilevel"/>
    <w:tmpl w:val="2988C8FC"/>
    <w:lvl w:ilvl="0" w:tplc="F166964A">
      <w:numFmt w:val="bullet"/>
      <w:lvlText w:val=""/>
      <w:lvlJc w:val="left"/>
      <w:pPr>
        <w:ind w:left="446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1196ED10">
      <w:numFmt w:val="bullet"/>
      <w:lvlText w:val="•"/>
      <w:lvlJc w:val="left"/>
      <w:pPr>
        <w:ind w:left="1189" w:hanging="360"/>
      </w:pPr>
      <w:rPr>
        <w:rFonts w:hint="default"/>
        <w:lang w:val="pt-PT" w:eastAsia="en-US" w:bidi="ar-SA"/>
      </w:rPr>
    </w:lvl>
    <w:lvl w:ilvl="2" w:tplc="23C8FAB4">
      <w:numFmt w:val="bullet"/>
      <w:lvlText w:val="•"/>
      <w:lvlJc w:val="left"/>
      <w:pPr>
        <w:ind w:left="1938" w:hanging="360"/>
      </w:pPr>
      <w:rPr>
        <w:rFonts w:hint="default"/>
        <w:lang w:val="pt-PT" w:eastAsia="en-US" w:bidi="ar-SA"/>
      </w:rPr>
    </w:lvl>
    <w:lvl w:ilvl="3" w:tplc="64A23004">
      <w:numFmt w:val="bullet"/>
      <w:lvlText w:val="•"/>
      <w:lvlJc w:val="left"/>
      <w:pPr>
        <w:ind w:left="2687" w:hanging="360"/>
      </w:pPr>
      <w:rPr>
        <w:rFonts w:hint="default"/>
        <w:lang w:val="pt-PT" w:eastAsia="en-US" w:bidi="ar-SA"/>
      </w:rPr>
    </w:lvl>
    <w:lvl w:ilvl="4" w:tplc="6384398C">
      <w:numFmt w:val="bullet"/>
      <w:lvlText w:val="•"/>
      <w:lvlJc w:val="left"/>
      <w:pPr>
        <w:ind w:left="3436" w:hanging="360"/>
      </w:pPr>
      <w:rPr>
        <w:rFonts w:hint="default"/>
        <w:lang w:val="pt-PT" w:eastAsia="en-US" w:bidi="ar-SA"/>
      </w:rPr>
    </w:lvl>
    <w:lvl w:ilvl="5" w:tplc="2E1EB302">
      <w:numFmt w:val="bullet"/>
      <w:lvlText w:val="•"/>
      <w:lvlJc w:val="left"/>
      <w:pPr>
        <w:ind w:left="4185" w:hanging="360"/>
      </w:pPr>
      <w:rPr>
        <w:rFonts w:hint="default"/>
        <w:lang w:val="pt-PT" w:eastAsia="en-US" w:bidi="ar-SA"/>
      </w:rPr>
    </w:lvl>
    <w:lvl w:ilvl="6" w:tplc="DC4E595A"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7" w:tplc="2434628C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8" w:tplc="0FF211E0">
      <w:numFmt w:val="bullet"/>
      <w:lvlText w:val="•"/>
      <w:lvlJc w:val="left"/>
      <w:pPr>
        <w:ind w:left="6432" w:hanging="360"/>
      </w:pPr>
      <w:rPr>
        <w:rFonts w:hint="default"/>
        <w:lang w:val="pt-PT" w:eastAsia="en-US" w:bidi="ar-SA"/>
      </w:rPr>
    </w:lvl>
  </w:abstractNum>
  <w:abstractNum w:abstractNumId="17">
    <w:nsid w:val="48675F46"/>
    <w:multiLevelType w:val="hybridMultilevel"/>
    <w:tmpl w:val="9224103A"/>
    <w:lvl w:ilvl="0" w:tplc="EFD0A7CC">
      <w:numFmt w:val="bullet"/>
      <w:lvlText w:val=""/>
      <w:lvlJc w:val="left"/>
      <w:pPr>
        <w:ind w:left="430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BAB09C0C">
      <w:numFmt w:val="bullet"/>
      <w:lvlText w:val="•"/>
      <w:lvlJc w:val="left"/>
      <w:pPr>
        <w:ind w:left="1189" w:hanging="360"/>
      </w:pPr>
      <w:rPr>
        <w:rFonts w:hint="default"/>
        <w:lang w:val="pt-PT" w:eastAsia="en-US" w:bidi="ar-SA"/>
      </w:rPr>
    </w:lvl>
    <w:lvl w:ilvl="2" w:tplc="F15AAD64">
      <w:numFmt w:val="bullet"/>
      <w:lvlText w:val="•"/>
      <w:lvlJc w:val="left"/>
      <w:pPr>
        <w:ind w:left="1938" w:hanging="360"/>
      </w:pPr>
      <w:rPr>
        <w:rFonts w:hint="default"/>
        <w:lang w:val="pt-PT" w:eastAsia="en-US" w:bidi="ar-SA"/>
      </w:rPr>
    </w:lvl>
    <w:lvl w:ilvl="3" w:tplc="526ED29E">
      <w:numFmt w:val="bullet"/>
      <w:lvlText w:val="•"/>
      <w:lvlJc w:val="left"/>
      <w:pPr>
        <w:ind w:left="2687" w:hanging="360"/>
      </w:pPr>
      <w:rPr>
        <w:rFonts w:hint="default"/>
        <w:lang w:val="pt-PT" w:eastAsia="en-US" w:bidi="ar-SA"/>
      </w:rPr>
    </w:lvl>
    <w:lvl w:ilvl="4" w:tplc="92C8918A">
      <w:numFmt w:val="bullet"/>
      <w:lvlText w:val="•"/>
      <w:lvlJc w:val="left"/>
      <w:pPr>
        <w:ind w:left="3436" w:hanging="360"/>
      </w:pPr>
      <w:rPr>
        <w:rFonts w:hint="default"/>
        <w:lang w:val="pt-PT" w:eastAsia="en-US" w:bidi="ar-SA"/>
      </w:rPr>
    </w:lvl>
    <w:lvl w:ilvl="5" w:tplc="E2BA9E6E">
      <w:numFmt w:val="bullet"/>
      <w:lvlText w:val="•"/>
      <w:lvlJc w:val="left"/>
      <w:pPr>
        <w:ind w:left="4185" w:hanging="360"/>
      </w:pPr>
      <w:rPr>
        <w:rFonts w:hint="default"/>
        <w:lang w:val="pt-PT" w:eastAsia="en-US" w:bidi="ar-SA"/>
      </w:rPr>
    </w:lvl>
    <w:lvl w:ilvl="6" w:tplc="790ADA58"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7" w:tplc="0C10046C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8" w:tplc="24762754">
      <w:numFmt w:val="bullet"/>
      <w:lvlText w:val="•"/>
      <w:lvlJc w:val="left"/>
      <w:pPr>
        <w:ind w:left="6432" w:hanging="360"/>
      </w:pPr>
      <w:rPr>
        <w:rFonts w:hint="default"/>
        <w:lang w:val="pt-PT" w:eastAsia="en-US" w:bidi="ar-SA"/>
      </w:rPr>
    </w:lvl>
  </w:abstractNum>
  <w:abstractNum w:abstractNumId="18">
    <w:nsid w:val="498B1917"/>
    <w:multiLevelType w:val="hybridMultilevel"/>
    <w:tmpl w:val="630A0C60"/>
    <w:lvl w:ilvl="0" w:tplc="0520EEB6">
      <w:numFmt w:val="bullet"/>
      <w:lvlText w:val=""/>
      <w:lvlJc w:val="left"/>
      <w:pPr>
        <w:ind w:left="440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76A03DB8">
      <w:numFmt w:val="bullet"/>
      <w:lvlText w:val="•"/>
      <w:lvlJc w:val="left"/>
      <w:pPr>
        <w:ind w:left="1189" w:hanging="360"/>
      </w:pPr>
      <w:rPr>
        <w:rFonts w:hint="default"/>
        <w:lang w:val="pt-PT" w:eastAsia="en-US" w:bidi="ar-SA"/>
      </w:rPr>
    </w:lvl>
    <w:lvl w:ilvl="2" w:tplc="1F3ED834">
      <w:numFmt w:val="bullet"/>
      <w:lvlText w:val="•"/>
      <w:lvlJc w:val="left"/>
      <w:pPr>
        <w:ind w:left="1938" w:hanging="360"/>
      </w:pPr>
      <w:rPr>
        <w:rFonts w:hint="default"/>
        <w:lang w:val="pt-PT" w:eastAsia="en-US" w:bidi="ar-SA"/>
      </w:rPr>
    </w:lvl>
    <w:lvl w:ilvl="3" w:tplc="E88858DE">
      <w:numFmt w:val="bullet"/>
      <w:lvlText w:val="•"/>
      <w:lvlJc w:val="left"/>
      <w:pPr>
        <w:ind w:left="2687" w:hanging="360"/>
      </w:pPr>
      <w:rPr>
        <w:rFonts w:hint="default"/>
        <w:lang w:val="pt-PT" w:eastAsia="en-US" w:bidi="ar-SA"/>
      </w:rPr>
    </w:lvl>
    <w:lvl w:ilvl="4" w:tplc="D08ADF04">
      <w:numFmt w:val="bullet"/>
      <w:lvlText w:val="•"/>
      <w:lvlJc w:val="left"/>
      <w:pPr>
        <w:ind w:left="3436" w:hanging="360"/>
      </w:pPr>
      <w:rPr>
        <w:rFonts w:hint="default"/>
        <w:lang w:val="pt-PT" w:eastAsia="en-US" w:bidi="ar-SA"/>
      </w:rPr>
    </w:lvl>
    <w:lvl w:ilvl="5" w:tplc="5022857E">
      <w:numFmt w:val="bullet"/>
      <w:lvlText w:val="•"/>
      <w:lvlJc w:val="left"/>
      <w:pPr>
        <w:ind w:left="4185" w:hanging="360"/>
      </w:pPr>
      <w:rPr>
        <w:rFonts w:hint="default"/>
        <w:lang w:val="pt-PT" w:eastAsia="en-US" w:bidi="ar-SA"/>
      </w:rPr>
    </w:lvl>
    <w:lvl w:ilvl="6" w:tplc="A904B0EE"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7" w:tplc="31DE7420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8" w:tplc="6FFA4FA4">
      <w:numFmt w:val="bullet"/>
      <w:lvlText w:val="•"/>
      <w:lvlJc w:val="left"/>
      <w:pPr>
        <w:ind w:left="6432" w:hanging="360"/>
      </w:pPr>
      <w:rPr>
        <w:rFonts w:hint="default"/>
        <w:lang w:val="pt-PT" w:eastAsia="en-US" w:bidi="ar-SA"/>
      </w:rPr>
    </w:lvl>
  </w:abstractNum>
  <w:abstractNum w:abstractNumId="19">
    <w:nsid w:val="49B45313"/>
    <w:multiLevelType w:val="hybridMultilevel"/>
    <w:tmpl w:val="A2309EE8"/>
    <w:lvl w:ilvl="0" w:tplc="976A4A48">
      <w:numFmt w:val="bullet"/>
      <w:lvlText w:val=""/>
      <w:lvlJc w:val="left"/>
      <w:pPr>
        <w:ind w:left="423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2F228CE8">
      <w:numFmt w:val="bullet"/>
      <w:lvlText w:val="•"/>
      <w:lvlJc w:val="left"/>
      <w:pPr>
        <w:ind w:left="1171" w:hanging="360"/>
      </w:pPr>
      <w:rPr>
        <w:rFonts w:hint="default"/>
        <w:lang w:val="pt-PT" w:eastAsia="en-US" w:bidi="ar-SA"/>
      </w:rPr>
    </w:lvl>
    <w:lvl w:ilvl="2" w:tplc="16EE1BEC">
      <w:numFmt w:val="bullet"/>
      <w:lvlText w:val="•"/>
      <w:lvlJc w:val="left"/>
      <w:pPr>
        <w:ind w:left="1922" w:hanging="360"/>
      </w:pPr>
      <w:rPr>
        <w:rFonts w:hint="default"/>
        <w:lang w:val="pt-PT" w:eastAsia="en-US" w:bidi="ar-SA"/>
      </w:rPr>
    </w:lvl>
    <w:lvl w:ilvl="3" w:tplc="A0E896FC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4" w:tplc="D99CE92E">
      <w:numFmt w:val="bullet"/>
      <w:lvlText w:val="•"/>
      <w:lvlJc w:val="left"/>
      <w:pPr>
        <w:ind w:left="3424" w:hanging="360"/>
      </w:pPr>
      <w:rPr>
        <w:rFonts w:hint="default"/>
        <w:lang w:val="pt-PT" w:eastAsia="en-US" w:bidi="ar-SA"/>
      </w:rPr>
    </w:lvl>
    <w:lvl w:ilvl="5" w:tplc="48DC8DE0">
      <w:numFmt w:val="bullet"/>
      <w:lvlText w:val="•"/>
      <w:lvlJc w:val="left"/>
      <w:pPr>
        <w:ind w:left="4175" w:hanging="360"/>
      </w:pPr>
      <w:rPr>
        <w:rFonts w:hint="default"/>
        <w:lang w:val="pt-PT" w:eastAsia="en-US" w:bidi="ar-SA"/>
      </w:rPr>
    </w:lvl>
    <w:lvl w:ilvl="6" w:tplc="491E53F2">
      <w:numFmt w:val="bullet"/>
      <w:lvlText w:val="•"/>
      <w:lvlJc w:val="left"/>
      <w:pPr>
        <w:ind w:left="4926" w:hanging="360"/>
      </w:pPr>
      <w:rPr>
        <w:rFonts w:hint="default"/>
        <w:lang w:val="pt-PT" w:eastAsia="en-US" w:bidi="ar-SA"/>
      </w:rPr>
    </w:lvl>
    <w:lvl w:ilvl="7" w:tplc="E2323710">
      <w:numFmt w:val="bullet"/>
      <w:lvlText w:val="•"/>
      <w:lvlJc w:val="left"/>
      <w:pPr>
        <w:ind w:left="5677" w:hanging="360"/>
      </w:pPr>
      <w:rPr>
        <w:rFonts w:hint="default"/>
        <w:lang w:val="pt-PT" w:eastAsia="en-US" w:bidi="ar-SA"/>
      </w:rPr>
    </w:lvl>
    <w:lvl w:ilvl="8" w:tplc="EF3EA9EC">
      <w:numFmt w:val="bullet"/>
      <w:lvlText w:val="•"/>
      <w:lvlJc w:val="left"/>
      <w:pPr>
        <w:ind w:left="6428" w:hanging="360"/>
      </w:pPr>
      <w:rPr>
        <w:rFonts w:hint="default"/>
        <w:lang w:val="pt-PT" w:eastAsia="en-US" w:bidi="ar-SA"/>
      </w:rPr>
    </w:lvl>
  </w:abstractNum>
  <w:abstractNum w:abstractNumId="20">
    <w:nsid w:val="4B304433"/>
    <w:multiLevelType w:val="hybridMultilevel"/>
    <w:tmpl w:val="519E7466"/>
    <w:lvl w:ilvl="0" w:tplc="CCBC030A">
      <w:numFmt w:val="bullet"/>
      <w:lvlText w:val=""/>
      <w:lvlJc w:val="left"/>
      <w:pPr>
        <w:ind w:left="440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F39EA09C">
      <w:numFmt w:val="bullet"/>
      <w:lvlText w:val="•"/>
      <w:lvlJc w:val="left"/>
      <w:pPr>
        <w:ind w:left="1189" w:hanging="360"/>
      </w:pPr>
      <w:rPr>
        <w:rFonts w:hint="default"/>
        <w:lang w:val="pt-PT" w:eastAsia="en-US" w:bidi="ar-SA"/>
      </w:rPr>
    </w:lvl>
    <w:lvl w:ilvl="2" w:tplc="077EDBFE">
      <w:numFmt w:val="bullet"/>
      <w:lvlText w:val="•"/>
      <w:lvlJc w:val="left"/>
      <w:pPr>
        <w:ind w:left="1938" w:hanging="360"/>
      </w:pPr>
      <w:rPr>
        <w:rFonts w:hint="default"/>
        <w:lang w:val="pt-PT" w:eastAsia="en-US" w:bidi="ar-SA"/>
      </w:rPr>
    </w:lvl>
    <w:lvl w:ilvl="3" w:tplc="3C808A10">
      <w:numFmt w:val="bullet"/>
      <w:lvlText w:val="•"/>
      <w:lvlJc w:val="left"/>
      <w:pPr>
        <w:ind w:left="2687" w:hanging="360"/>
      </w:pPr>
      <w:rPr>
        <w:rFonts w:hint="default"/>
        <w:lang w:val="pt-PT" w:eastAsia="en-US" w:bidi="ar-SA"/>
      </w:rPr>
    </w:lvl>
    <w:lvl w:ilvl="4" w:tplc="1AEE7118">
      <w:numFmt w:val="bullet"/>
      <w:lvlText w:val="•"/>
      <w:lvlJc w:val="left"/>
      <w:pPr>
        <w:ind w:left="3436" w:hanging="360"/>
      </w:pPr>
      <w:rPr>
        <w:rFonts w:hint="default"/>
        <w:lang w:val="pt-PT" w:eastAsia="en-US" w:bidi="ar-SA"/>
      </w:rPr>
    </w:lvl>
    <w:lvl w:ilvl="5" w:tplc="3044FEF6">
      <w:numFmt w:val="bullet"/>
      <w:lvlText w:val="•"/>
      <w:lvlJc w:val="left"/>
      <w:pPr>
        <w:ind w:left="4185" w:hanging="360"/>
      </w:pPr>
      <w:rPr>
        <w:rFonts w:hint="default"/>
        <w:lang w:val="pt-PT" w:eastAsia="en-US" w:bidi="ar-SA"/>
      </w:rPr>
    </w:lvl>
    <w:lvl w:ilvl="6" w:tplc="AA1A2520"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7" w:tplc="8FE0FE98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8" w:tplc="B7B07426">
      <w:numFmt w:val="bullet"/>
      <w:lvlText w:val="•"/>
      <w:lvlJc w:val="left"/>
      <w:pPr>
        <w:ind w:left="6432" w:hanging="360"/>
      </w:pPr>
      <w:rPr>
        <w:rFonts w:hint="default"/>
        <w:lang w:val="pt-PT" w:eastAsia="en-US" w:bidi="ar-SA"/>
      </w:rPr>
    </w:lvl>
  </w:abstractNum>
  <w:abstractNum w:abstractNumId="21">
    <w:nsid w:val="4D142AF9"/>
    <w:multiLevelType w:val="hybridMultilevel"/>
    <w:tmpl w:val="BFEE8402"/>
    <w:lvl w:ilvl="0" w:tplc="AEF22254">
      <w:numFmt w:val="bullet"/>
      <w:lvlText w:val=""/>
      <w:lvlJc w:val="left"/>
      <w:pPr>
        <w:ind w:left="423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37426976">
      <w:numFmt w:val="bullet"/>
      <w:lvlText w:val="•"/>
      <w:lvlJc w:val="left"/>
      <w:pPr>
        <w:ind w:left="1171" w:hanging="360"/>
      </w:pPr>
      <w:rPr>
        <w:rFonts w:hint="default"/>
        <w:lang w:val="pt-PT" w:eastAsia="en-US" w:bidi="ar-SA"/>
      </w:rPr>
    </w:lvl>
    <w:lvl w:ilvl="2" w:tplc="5DF0261E">
      <w:numFmt w:val="bullet"/>
      <w:lvlText w:val="•"/>
      <w:lvlJc w:val="left"/>
      <w:pPr>
        <w:ind w:left="1922" w:hanging="360"/>
      </w:pPr>
      <w:rPr>
        <w:rFonts w:hint="default"/>
        <w:lang w:val="pt-PT" w:eastAsia="en-US" w:bidi="ar-SA"/>
      </w:rPr>
    </w:lvl>
    <w:lvl w:ilvl="3" w:tplc="D2B87E6E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4" w:tplc="E296585C">
      <w:numFmt w:val="bullet"/>
      <w:lvlText w:val="•"/>
      <w:lvlJc w:val="left"/>
      <w:pPr>
        <w:ind w:left="3424" w:hanging="360"/>
      </w:pPr>
      <w:rPr>
        <w:rFonts w:hint="default"/>
        <w:lang w:val="pt-PT" w:eastAsia="en-US" w:bidi="ar-SA"/>
      </w:rPr>
    </w:lvl>
    <w:lvl w:ilvl="5" w:tplc="1C2AD3E8">
      <w:numFmt w:val="bullet"/>
      <w:lvlText w:val="•"/>
      <w:lvlJc w:val="left"/>
      <w:pPr>
        <w:ind w:left="4175" w:hanging="360"/>
      </w:pPr>
      <w:rPr>
        <w:rFonts w:hint="default"/>
        <w:lang w:val="pt-PT" w:eastAsia="en-US" w:bidi="ar-SA"/>
      </w:rPr>
    </w:lvl>
    <w:lvl w:ilvl="6" w:tplc="1A6A9A48">
      <w:numFmt w:val="bullet"/>
      <w:lvlText w:val="•"/>
      <w:lvlJc w:val="left"/>
      <w:pPr>
        <w:ind w:left="4926" w:hanging="360"/>
      </w:pPr>
      <w:rPr>
        <w:rFonts w:hint="default"/>
        <w:lang w:val="pt-PT" w:eastAsia="en-US" w:bidi="ar-SA"/>
      </w:rPr>
    </w:lvl>
    <w:lvl w:ilvl="7" w:tplc="236C3238">
      <w:numFmt w:val="bullet"/>
      <w:lvlText w:val="•"/>
      <w:lvlJc w:val="left"/>
      <w:pPr>
        <w:ind w:left="5677" w:hanging="360"/>
      </w:pPr>
      <w:rPr>
        <w:rFonts w:hint="default"/>
        <w:lang w:val="pt-PT" w:eastAsia="en-US" w:bidi="ar-SA"/>
      </w:rPr>
    </w:lvl>
    <w:lvl w:ilvl="8" w:tplc="F8C2EA84">
      <w:numFmt w:val="bullet"/>
      <w:lvlText w:val="•"/>
      <w:lvlJc w:val="left"/>
      <w:pPr>
        <w:ind w:left="6428" w:hanging="360"/>
      </w:pPr>
      <w:rPr>
        <w:rFonts w:hint="default"/>
        <w:lang w:val="pt-PT" w:eastAsia="en-US" w:bidi="ar-SA"/>
      </w:rPr>
    </w:lvl>
  </w:abstractNum>
  <w:abstractNum w:abstractNumId="22">
    <w:nsid w:val="5A0A6936"/>
    <w:multiLevelType w:val="hybridMultilevel"/>
    <w:tmpl w:val="29367046"/>
    <w:lvl w:ilvl="0" w:tplc="99525AC0">
      <w:numFmt w:val="bullet"/>
      <w:lvlText w:val=""/>
      <w:lvlJc w:val="left"/>
      <w:pPr>
        <w:ind w:left="446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129EB050">
      <w:numFmt w:val="bullet"/>
      <w:lvlText w:val="•"/>
      <w:lvlJc w:val="left"/>
      <w:pPr>
        <w:ind w:left="1189" w:hanging="360"/>
      </w:pPr>
      <w:rPr>
        <w:rFonts w:hint="default"/>
        <w:lang w:val="pt-PT" w:eastAsia="en-US" w:bidi="ar-SA"/>
      </w:rPr>
    </w:lvl>
    <w:lvl w:ilvl="2" w:tplc="5A9204F0">
      <w:numFmt w:val="bullet"/>
      <w:lvlText w:val="•"/>
      <w:lvlJc w:val="left"/>
      <w:pPr>
        <w:ind w:left="1938" w:hanging="360"/>
      </w:pPr>
      <w:rPr>
        <w:rFonts w:hint="default"/>
        <w:lang w:val="pt-PT" w:eastAsia="en-US" w:bidi="ar-SA"/>
      </w:rPr>
    </w:lvl>
    <w:lvl w:ilvl="3" w:tplc="DB805FC8">
      <w:numFmt w:val="bullet"/>
      <w:lvlText w:val="•"/>
      <w:lvlJc w:val="left"/>
      <w:pPr>
        <w:ind w:left="2687" w:hanging="360"/>
      </w:pPr>
      <w:rPr>
        <w:rFonts w:hint="default"/>
        <w:lang w:val="pt-PT" w:eastAsia="en-US" w:bidi="ar-SA"/>
      </w:rPr>
    </w:lvl>
    <w:lvl w:ilvl="4" w:tplc="EE38659C">
      <w:numFmt w:val="bullet"/>
      <w:lvlText w:val="•"/>
      <w:lvlJc w:val="left"/>
      <w:pPr>
        <w:ind w:left="3436" w:hanging="360"/>
      </w:pPr>
      <w:rPr>
        <w:rFonts w:hint="default"/>
        <w:lang w:val="pt-PT" w:eastAsia="en-US" w:bidi="ar-SA"/>
      </w:rPr>
    </w:lvl>
    <w:lvl w:ilvl="5" w:tplc="7EF2AD14">
      <w:numFmt w:val="bullet"/>
      <w:lvlText w:val="•"/>
      <w:lvlJc w:val="left"/>
      <w:pPr>
        <w:ind w:left="4185" w:hanging="360"/>
      </w:pPr>
      <w:rPr>
        <w:rFonts w:hint="default"/>
        <w:lang w:val="pt-PT" w:eastAsia="en-US" w:bidi="ar-SA"/>
      </w:rPr>
    </w:lvl>
    <w:lvl w:ilvl="6" w:tplc="7C1A7DD2"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7" w:tplc="7E54CC9A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8" w:tplc="CD2813C0">
      <w:numFmt w:val="bullet"/>
      <w:lvlText w:val="•"/>
      <w:lvlJc w:val="left"/>
      <w:pPr>
        <w:ind w:left="6432" w:hanging="360"/>
      </w:pPr>
      <w:rPr>
        <w:rFonts w:hint="default"/>
        <w:lang w:val="pt-PT" w:eastAsia="en-US" w:bidi="ar-SA"/>
      </w:rPr>
    </w:lvl>
  </w:abstractNum>
  <w:abstractNum w:abstractNumId="23">
    <w:nsid w:val="67C11273"/>
    <w:multiLevelType w:val="hybridMultilevel"/>
    <w:tmpl w:val="E2B85760"/>
    <w:lvl w:ilvl="0" w:tplc="908822CC">
      <w:numFmt w:val="bullet"/>
      <w:lvlText w:val=""/>
      <w:lvlJc w:val="left"/>
      <w:pPr>
        <w:ind w:left="386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550AD17E">
      <w:numFmt w:val="bullet"/>
      <w:lvlText w:val="•"/>
      <w:lvlJc w:val="left"/>
      <w:pPr>
        <w:ind w:left="1135" w:hanging="360"/>
      </w:pPr>
      <w:rPr>
        <w:rFonts w:hint="default"/>
        <w:lang w:val="pt-PT" w:eastAsia="en-US" w:bidi="ar-SA"/>
      </w:rPr>
    </w:lvl>
    <w:lvl w:ilvl="2" w:tplc="4EF2EBB0">
      <w:numFmt w:val="bullet"/>
      <w:lvlText w:val="•"/>
      <w:lvlJc w:val="left"/>
      <w:pPr>
        <w:ind w:left="1890" w:hanging="360"/>
      </w:pPr>
      <w:rPr>
        <w:rFonts w:hint="default"/>
        <w:lang w:val="pt-PT" w:eastAsia="en-US" w:bidi="ar-SA"/>
      </w:rPr>
    </w:lvl>
    <w:lvl w:ilvl="3" w:tplc="6E261A5C">
      <w:numFmt w:val="bullet"/>
      <w:lvlText w:val="•"/>
      <w:lvlJc w:val="left"/>
      <w:pPr>
        <w:ind w:left="2645" w:hanging="360"/>
      </w:pPr>
      <w:rPr>
        <w:rFonts w:hint="default"/>
        <w:lang w:val="pt-PT" w:eastAsia="en-US" w:bidi="ar-SA"/>
      </w:rPr>
    </w:lvl>
    <w:lvl w:ilvl="4" w:tplc="8E32A78E">
      <w:numFmt w:val="bullet"/>
      <w:lvlText w:val="•"/>
      <w:lvlJc w:val="left"/>
      <w:pPr>
        <w:ind w:left="3400" w:hanging="360"/>
      </w:pPr>
      <w:rPr>
        <w:rFonts w:hint="default"/>
        <w:lang w:val="pt-PT" w:eastAsia="en-US" w:bidi="ar-SA"/>
      </w:rPr>
    </w:lvl>
    <w:lvl w:ilvl="5" w:tplc="612EA322">
      <w:numFmt w:val="bullet"/>
      <w:lvlText w:val="•"/>
      <w:lvlJc w:val="left"/>
      <w:pPr>
        <w:ind w:left="4155" w:hanging="360"/>
      </w:pPr>
      <w:rPr>
        <w:rFonts w:hint="default"/>
        <w:lang w:val="pt-PT" w:eastAsia="en-US" w:bidi="ar-SA"/>
      </w:rPr>
    </w:lvl>
    <w:lvl w:ilvl="6" w:tplc="01D4A460">
      <w:numFmt w:val="bullet"/>
      <w:lvlText w:val="•"/>
      <w:lvlJc w:val="left"/>
      <w:pPr>
        <w:ind w:left="4910" w:hanging="360"/>
      </w:pPr>
      <w:rPr>
        <w:rFonts w:hint="default"/>
        <w:lang w:val="pt-PT" w:eastAsia="en-US" w:bidi="ar-SA"/>
      </w:rPr>
    </w:lvl>
    <w:lvl w:ilvl="7" w:tplc="87428FD4">
      <w:numFmt w:val="bullet"/>
      <w:lvlText w:val="•"/>
      <w:lvlJc w:val="left"/>
      <w:pPr>
        <w:ind w:left="5665" w:hanging="360"/>
      </w:pPr>
      <w:rPr>
        <w:rFonts w:hint="default"/>
        <w:lang w:val="pt-PT" w:eastAsia="en-US" w:bidi="ar-SA"/>
      </w:rPr>
    </w:lvl>
    <w:lvl w:ilvl="8" w:tplc="637036E4">
      <w:numFmt w:val="bullet"/>
      <w:lvlText w:val="•"/>
      <w:lvlJc w:val="left"/>
      <w:pPr>
        <w:ind w:left="6420" w:hanging="360"/>
      </w:pPr>
      <w:rPr>
        <w:rFonts w:hint="default"/>
        <w:lang w:val="pt-PT" w:eastAsia="en-US" w:bidi="ar-SA"/>
      </w:rPr>
    </w:lvl>
  </w:abstractNum>
  <w:abstractNum w:abstractNumId="24">
    <w:nsid w:val="6F8F22EF"/>
    <w:multiLevelType w:val="hybridMultilevel"/>
    <w:tmpl w:val="E0F0116E"/>
    <w:lvl w:ilvl="0" w:tplc="23223CD2">
      <w:numFmt w:val="bullet"/>
      <w:lvlText w:val=""/>
      <w:lvlJc w:val="left"/>
      <w:pPr>
        <w:ind w:left="424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C8A4EC52">
      <w:numFmt w:val="bullet"/>
      <w:lvlText w:val="•"/>
      <w:lvlJc w:val="left"/>
      <w:pPr>
        <w:ind w:left="1171" w:hanging="360"/>
      </w:pPr>
      <w:rPr>
        <w:rFonts w:hint="default"/>
        <w:lang w:val="pt-PT" w:eastAsia="en-US" w:bidi="ar-SA"/>
      </w:rPr>
    </w:lvl>
    <w:lvl w:ilvl="2" w:tplc="9E746582">
      <w:numFmt w:val="bullet"/>
      <w:lvlText w:val="•"/>
      <w:lvlJc w:val="left"/>
      <w:pPr>
        <w:ind w:left="1922" w:hanging="360"/>
      </w:pPr>
      <w:rPr>
        <w:rFonts w:hint="default"/>
        <w:lang w:val="pt-PT" w:eastAsia="en-US" w:bidi="ar-SA"/>
      </w:rPr>
    </w:lvl>
    <w:lvl w:ilvl="3" w:tplc="A614DA40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4" w:tplc="81EA67C2">
      <w:numFmt w:val="bullet"/>
      <w:lvlText w:val="•"/>
      <w:lvlJc w:val="left"/>
      <w:pPr>
        <w:ind w:left="3424" w:hanging="360"/>
      </w:pPr>
      <w:rPr>
        <w:rFonts w:hint="default"/>
        <w:lang w:val="pt-PT" w:eastAsia="en-US" w:bidi="ar-SA"/>
      </w:rPr>
    </w:lvl>
    <w:lvl w:ilvl="5" w:tplc="F7424412">
      <w:numFmt w:val="bullet"/>
      <w:lvlText w:val="•"/>
      <w:lvlJc w:val="left"/>
      <w:pPr>
        <w:ind w:left="4175" w:hanging="360"/>
      </w:pPr>
      <w:rPr>
        <w:rFonts w:hint="default"/>
        <w:lang w:val="pt-PT" w:eastAsia="en-US" w:bidi="ar-SA"/>
      </w:rPr>
    </w:lvl>
    <w:lvl w:ilvl="6" w:tplc="F8325946">
      <w:numFmt w:val="bullet"/>
      <w:lvlText w:val="•"/>
      <w:lvlJc w:val="left"/>
      <w:pPr>
        <w:ind w:left="4926" w:hanging="360"/>
      </w:pPr>
      <w:rPr>
        <w:rFonts w:hint="default"/>
        <w:lang w:val="pt-PT" w:eastAsia="en-US" w:bidi="ar-SA"/>
      </w:rPr>
    </w:lvl>
    <w:lvl w:ilvl="7" w:tplc="2F042644">
      <w:numFmt w:val="bullet"/>
      <w:lvlText w:val="•"/>
      <w:lvlJc w:val="left"/>
      <w:pPr>
        <w:ind w:left="5677" w:hanging="360"/>
      </w:pPr>
      <w:rPr>
        <w:rFonts w:hint="default"/>
        <w:lang w:val="pt-PT" w:eastAsia="en-US" w:bidi="ar-SA"/>
      </w:rPr>
    </w:lvl>
    <w:lvl w:ilvl="8" w:tplc="61D0DA08">
      <w:numFmt w:val="bullet"/>
      <w:lvlText w:val="•"/>
      <w:lvlJc w:val="left"/>
      <w:pPr>
        <w:ind w:left="6428" w:hanging="360"/>
      </w:pPr>
      <w:rPr>
        <w:rFonts w:hint="default"/>
        <w:lang w:val="pt-PT" w:eastAsia="en-US" w:bidi="ar-SA"/>
      </w:rPr>
    </w:lvl>
  </w:abstractNum>
  <w:abstractNum w:abstractNumId="25">
    <w:nsid w:val="72BF637B"/>
    <w:multiLevelType w:val="hybridMultilevel"/>
    <w:tmpl w:val="617A2422"/>
    <w:lvl w:ilvl="0" w:tplc="9C0E2F1C">
      <w:numFmt w:val="bullet"/>
      <w:lvlText w:val=""/>
      <w:lvlJc w:val="left"/>
      <w:pPr>
        <w:ind w:left="429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AF8ACB66">
      <w:numFmt w:val="bullet"/>
      <w:lvlText w:val="•"/>
      <w:lvlJc w:val="left"/>
      <w:pPr>
        <w:ind w:left="1171" w:hanging="360"/>
      </w:pPr>
      <w:rPr>
        <w:rFonts w:hint="default"/>
        <w:lang w:val="pt-PT" w:eastAsia="en-US" w:bidi="ar-SA"/>
      </w:rPr>
    </w:lvl>
    <w:lvl w:ilvl="2" w:tplc="B5E479E8">
      <w:numFmt w:val="bullet"/>
      <w:lvlText w:val="•"/>
      <w:lvlJc w:val="left"/>
      <w:pPr>
        <w:ind w:left="1922" w:hanging="360"/>
      </w:pPr>
      <w:rPr>
        <w:rFonts w:hint="default"/>
        <w:lang w:val="pt-PT" w:eastAsia="en-US" w:bidi="ar-SA"/>
      </w:rPr>
    </w:lvl>
    <w:lvl w:ilvl="3" w:tplc="180258CC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4" w:tplc="0DEC8BDE">
      <w:numFmt w:val="bullet"/>
      <w:lvlText w:val="•"/>
      <w:lvlJc w:val="left"/>
      <w:pPr>
        <w:ind w:left="3424" w:hanging="360"/>
      </w:pPr>
      <w:rPr>
        <w:rFonts w:hint="default"/>
        <w:lang w:val="pt-PT" w:eastAsia="en-US" w:bidi="ar-SA"/>
      </w:rPr>
    </w:lvl>
    <w:lvl w:ilvl="5" w:tplc="30F21D1A">
      <w:numFmt w:val="bullet"/>
      <w:lvlText w:val="•"/>
      <w:lvlJc w:val="left"/>
      <w:pPr>
        <w:ind w:left="4175" w:hanging="360"/>
      </w:pPr>
      <w:rPr>
        <w:rFonts w:hint="default"/>
        <w:lang w:val="pt-PT" w:eastAsia="en-US" w:bidi="ar-SA"/>
      </w:rPr>
    </w:lvl>
    <w:lvl w:ilvl="6" w:tplc="F59ADB58">
      <w:numFmt w:val="bullet"/>
      <w:lvlText w:val="•"/>
      <w:lvlJc w:val="left"/>
      <w:pPr>
        <w:ind w:left="4926" w:hanging="360"/>
      </w:pPr>
      <w:rPr>
        <w:rFonts w:hint="default"/>
        <w:lang w:val="pt-PT" w:eastAsia="en-US" w:bidi="ar-SA"/>
      </w:rPr>
    </w:lvl>
    <w:lvl w:ilvl="7" w:tplc="74D45726">
      <w:numFmt w:val="bullet"/>
      <w:lvlText w:val="•"/>
      <w:lvlJc w:val="left"/>
      <w:pPr>
        <w:ind w:left="5677" w:hanging="360"/>
      </w:pPr>
      <w:rPr>
        <w:rFonts w:hint="default"/>
        <w:lang w:val="pt-PT" w:eastAsia="en-US" w:bidi="ar-SA"/>
      </w:rPr>
    </w:lvl>
    <w:lvl w:ilvl="8" w:tplc="A1B052DC">
      <w:numFmt w:val="bullet"/>
      <w:lvlText w:val="•"/>
      <w:lvlJc w:val="left"/>
      <w:pPr>
        <w:ind w:left="6428" w:hanging="360"/>
      </w:pPr>
      <w:rPr>
        <w:rFonts w:hint="default"/>
        <w:lang w:val="pt-PT" w:eastAsia="en-US" w:bidi="ar-SA"/>
      </w:rPr>
    </w:lvl>
  </w:abstractNum>
  <w:abstractNum w:abstractNumId="26">
    <w:nsid w:val="74C208B9"/>
    <w:multiLevelType w:val="hybridMultilevel"/>
    <w:tmpl w:val="85081B44"/>
    <w:lvl w:ilvl="0" w:tplc="3FD085A4">
      <w:numFmt w:val="bullet"/>
      <w:lvlText w:val=""/>
      <w:lvlJc w:val="left"/>
      <w:pPr>
        <w:ind w:left="428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4CA24028">
      <w:numFmt w:val="bullet"/>
      <w:lvlText w:val="•"/>
      <w:lvlJc w:val="left"/>
      <w:pPr>
        <w:ind w:left="1171" w:hanging="360"/>
      </w:pPr>
      <w:rPr>
        <w:rFonts w:hint="default"/>
        <w:lang w:val="pt-PT" w:eastAsia="en-US" w:bidi="ar-SA"/>
      </w:rPr>
    </w:lvl>
    <w:lvl w:ilvl="2" w:tplc="BECE5660">
      <w:numFmt w:val="bullet"/>
      <w:lvlText w:val="•"/>
      <w:lvlJc w:val="left"/>
      <w:pPr>
        <w:ind w:left="1922" w:hanging="360"/>
      </w:pPr>
      <w:rPr>
        <w:rFonts w:hint="default"/>
        <w:lang w:val="pt-PT" w:eastAsia="en-US" w:bidi="ar-SA"/>
      </w:rPr>
    </w:lvl>
    <w:lvl w:ilvl="3" w:tplc="0ADAB8E0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4" w:tplc="16481FF8">
      <w:numFmt w:val="bullet"/>
      <w:lvlText w:val="•"/>
      <w:lvlJc w:val="left"/>
      <w:pPr>
        <w:ind w:left="3424" w:hanging="360"/>
      </w:pPr>
      <w:rPr>
        <w:rFonts w:hint="default"/>
        <w:lang w:val="pt-PT" w:eastAsia="en-US" w:bidi="ar-SA"/>
      </w:rPr>
    </w:lvl>
    <w:lvl w:ilvl="5" w:tplc="AE380F5C">
      <w:numFmt w:val="bullet"/>
      <w:lvlText w:val="•"/>
      <w:lvlJc w:val="left"/>
      <w:pPr>
        <w:ind w:left="4175" w:hanging="360"/>
      </w:pPr>
      <w:rPr>
        <w:rFonts w:hint="default"/>
        <w:lang w:val="pt-PT" w:eastAsia="en-US" w:bidi="ar-SA"/>
      </w:rPr>
    </w:lvl>
    <w:lvl w:ilvl="6" w:tplc="77C07E30">
      <w:numFmt w:val="bullet"/>
      <w:lvlText w:val="•"/>
      <w:lvlJc w:val="left"/>
      <w:pPr>
        <w:ind w:left="4926" w:hanging="360"/>
      </w:pPr>
      <w:rPr>
        <w:rFonts w:hint="default"/>
        <w:lang w:val="pt-PT" w:eastAsia="en-US" w:bidi="ar-SA"/>
      </w:rPr>
    </w:lvl>
    <w:lvl w:ilvl="7" w:tplc="9296FFBE">
      <w:numFmt w:val="bullet"/>
      <w:lvlText w:val="•"/>
      <w:lvlJc w:val="left"/>
      <w:pPr>
        <w:ind w:left="5677" w:hanging="360"/>
      </w:pPr>
      <w:rPr>
        <w:rFonts w:hint="default"/>
        <w:lang w:val="pt-PT" w:eastAsia="en-US" w:bidi="ar-SA"/>
      </w:rPr>
    </w:lvl>
    <w:lvl w:ilvl="8" w:tplc="DAF8E87C">
      <w:numFmt w:val="bullet"/>
      <w:lvlText w:val="•"/>
      <w:lvlJc w:val="left"/>
      <w:pPr>
        <w:ind w:left="6428" w:hanging="360"/>
      </w:pPr>
      <w:rPr>
        <w:rFonts w:hint="default"/>
        <w:lang w:val="pt-PT" w:eastAsia="en-US" w:bidi="ar-SA"/>
      </w:rPr>
    </w:lvl>
  </w:abstractNum>
  <w:abstractNum w:abstractNumId="27">
    <w:nsid w:val="76641CE0"/>
    <w:multiLevelType w:val="hybridMultilevel"/>
    <w:tmpl w:val="CB60BFBA"/>
    <w:lvl w:ilvl="0" w:tplc="EDA44D38">
      <w:numFmt w:val="bullet"/>
      <w:lvlText w:val=""/>
      <w:lvlJc w:val="left"/>
      <w:pPr>
        <w:ind w:left="446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AF640F28">
      <w:numFmt w:val="bullet"/>
      <w:lvlText w:val="•"/>
      <w:lvlJc w:val="left"/>
      <w:pPr>
        <w:ind w:left="1189" w:hanging="360"/>
      </w:pPr>
      <w:rPr>
        <w:rFonts w:hint="default"/>
        <w:lang w:val="pt-PT" w:eastAsia="en-US" w:bidi="ar-SA"/>
      </w:rPr>
    </w:lvl>
    <w:lvl w:ilvl="2" w:tplc="D3481D40">
      <w:numFmt w:val="bullet"/>
      <w:lvlText w:val="•"/>
      <w:lvlJc w:val="left"/>
      <w:pPr>
        <w:ind w:left="1938" w:hanging="360"/>
      </w:pPr>
      <w:rPr>
        <w:rFonts w:hint="default"/>
        <w:lang w:val="pt-PT" w:eastAsia="en-US" w:bidi="ar-SA"/>
      </w:rPr>
    </w:lvl>
    <w:lvl w:ilvl="3" w:tplc="A8A418FC">
      <w:numFmt w:val="bullet"/>
      <w:lvlText w:val="•"/>
      <w:lvlJc w:val="left"/>
      <w:pPr>
        <w:ind w:left="2687" w:hanging="360"/>
      </w:pPr>
      <w:rPr>
        <w:rFonts w:hint="default"/>
        <w:lang w:val="pt-PT" w:eastAsia="en-US" w:bidi="ar-SA"/>
      </w:rPr>
    </w:lvl>
    <w:lvl w:ilvl="4" w:tplc="B954471A">
      <w:numFmt w:val="bullet"/>
      <w:lvlText w:val="•"/>
      <w:lvlJc w:val="left"/>
      <w:pPr>
        <w:ind w:left="3436" w:hanging="360"/>
      </w:pPr>
      <w:rPr>
        <w:rFonts w:hint="default"/>
        <w:lang w:val="pt-PT" w:eastAsia="en-US" w:bidi="ar-SA"/>
      </w:rPr>
    </w:lvl>
    <w:lvl w:ilvl="5" w:tplc="3E7C9E6A">
      <w:numFmt w:val="bullet"/>
      <w:lvlText w:val="•"/>
      <w:lvlJc w:val="left"/>
      <w:pPr>
        <w:ind w:left="4185" w:hanging="360"/>
      </w:pPr>
      <w:rPr>
        <w:rFonts w:hint="default"/>
        <w:lang w:val="pt-PT" w:eastAsia="en-US" w:bidi="ar-SA"/>
      </w:rPr>
    </w:lvl>
    <w:lvl w:ilvl="6" w:tplc="F7263728">
      <w:numFmt w:val="bullet"/>
      <w:lvlText w:val="•"/>
      <w:lvlJc w:val="left"/>
      <w:pPr>
        <w:ind w:left="4934" w:hanging="360"/>
      </w:pPr>
      <w:rPr>
        <w:rFonts w:hint="default"/>
        <w:lang w:val="pt-PT" w:eastAsia="en-US" w:bidi="ar-SA"/>
      </w:rPr>
    </w:lvl>
    <w:lvl w:ilvl="7" w:tplc="878ED726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8" w:tplc="75B6225E">
      <w:numFmt w:val="bullet"/>
      <w:lvlText w:val="•"/>
      <w:lvlJc w:val="left"/>
      <w:pPr>
        <w:ind w:left="6432" w:hanging="360"/>
      </w:pPr>
      <w:rPr>
        <w:rFonts w:hint="default"/>
        <w:lang w:val="pt-PT" w:eastAsia="en-US" w:bidi="ar-SA"/>
      </w:rPr>
    </w:lvl>
  </w:abstractNum>
  <w:abstractNum w:abstractNumId="28">
    <w:nsid w:val="78F80AE1"/>
    <w:multiLevelType w:val="hybridMultilevel"/>
    <w:tmpl w:val="3892B2E0"/>
    <w:lvl w:ilvl="0" w:tplc="C20E3FC6">
      <w:numFmt w:val="bullet"/>
      <w:lvlText w:val=""/>
      <w:lvlJc w:val="left"/>
      <w:pPr>
        <w:ind w:left="423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DA78B9D0">
      <w:numFmt w:val="bullet"/>
      <w:lvlText w:val="•"/>
      <w:lvlJc w:val="left"/>
      <w:pPr>
        <w:ind w:left="1171" w:hanging="360"/>
      </w:pPr>
      <w:rPr>
        <w:rFonts w:hint="default"/>
        <w:lang w:val="pt-PT" w:eastAsia="en-US" w:bidi="ar-SA"/>
      </w:rPr>
    </w:lvl>
    <w:lvl w:ilvl="2" w:tplc="0D249B3C">
      <w:numFmt w:val="bullet"/>
      <w:lvlText w:val="•"/>
      <w:lvlJc w:val="left"/>
      <w:pPr>
        <w:ind w:left="1922" w:hanging="360"/>
      </w:pPr>
      <w:rPr>
        <w:rFonts w:hint="default"/>
        <w:lang w:val="pt-PT" w:eastAsia="en-US" w:bidi="ar-SA"/>
      </w:rPr>
    </w:lvl>
    <w:lvl w:ilvl="3" w:tplc="D318D632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4" w:tplc="ED3A5410">
      <w:numFmt w:val="bullet"/>
      <w:lvlText w:val="•"/>
      <w:lvlJc w:val="left"/>
      <w:pPr>
        <w:ind w:left="3424" w:hanging="360"/>
      </w:pPr>
      <w:rPr>
        <w:rFonts w:hint="default"/>
        <w:lang w:val="pt-PT" w:eastAsia="en-US" w:bidi="ar-SA"/>
      </w:rPr>
    </w:lvl>
    <w:lvl w:ilvl="5" w:tplc="49023D9A">
      <w:numFmt w:val="bullet"/>
      <w:lvlText w:val="•"/>
      <w:lvlJc w:val="left"/>
      <w:pPr>
        <w:ind w:left="4175" w:hanging="360"/>
      </w:pPr>
      <w:rPr>
        <w:rFonts w:hint="default"/>
        <w:lang w:val="pt-PT" w:eastAsia="en-US" w:bidi="ar-SA"/>
      </w:rPr>
    </w:lvl>
    <w:lvl w:ilvl="6" w:tplc="B974109E">
      <w:numFmt w:val="bullet"/>
      <w:lvlText w:val="•"/>
      <w:lvlJc w:val="left"/>
      <w:pPr>
        <w:ind w:left="4926" w:hanging="360"/>
      </w:pPr>
      <w:rPr>
        <w:rFonts w:hint="default"/>
        <w:lang w:val="pt-PT" w:eastAsia="en-US" w:bidi="ar-SA"/>
      </w:rPr>
    </w:lvl>
    <w:lvl w:ilvl="7" w:tplc="D448789C">
      <w:numFmt w:val="bullet"/>
      <w:lvlText w:val="•"/>
      <w:lvlJc w:val="left"/>
      <w:pPr>
        <w:ind w:left="5677" w:hanging="360"/>
      </w:pPr>
      <w:rPr>
        <w:rFonts w:hint="default"/>
        <w:lang w:val="pt-PT" w:eastAsia="en-US" w:bidi="ar-SA"/>
      </w:rPr>
    </w:lvl>
    <w:lvl w:ilvl="8" w:tplc="9F785118">
      <w:numFmt w:val="bullet"/>
      <w:lvlText w:val="•"/>
      <w:lvlJc w:val="left"/>
      <w:pPr>
        <w:ind w:left="6428" w:hanging="360"/>
      </w:pPr>
      <w:rPr>
        <w:rFonts w:hint="default"/>
        <w:lang w:val="pt-PT" w:eastAsia="en-US" w:bidi="ar-SA"/>
      </w:rPr>
    </w:lvl>
  </w:abstractNum>
  <w:abstractNum w:abstractNumId="29">
    <w:nsid w:val="7AFB47D5"/>
    <w:multiLevelType w:val="hybridMultilevel"/>
    <w:tmpl w:val="0018E57E"/>
    <w:lvl w:ilvl="0" w:tplc="C1AC7444">
      <w:numFmt w:val="bullet"/>
      <w:lvlText w:val=""/>
      <w:lvlJc w:val="left"/>
      <w:pPr>
        <w:ind w:left="423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B3FE9E96">
      <w:numFmt w:val="bullet"/>
      <w:lvlText w:val="•"/>
      <w:lvlJc w:val="left"/>
      <w:pPr>
        <w:ind w:left="1171" w:hanging="360"/>
      </w:pPr>
      <w:rPr>
        <w:rFonts w:hint="default"/>
        <w:lang w:val="pt-PT" w:eastAsia="en-US" w:bidi="ar-SA"/>
      </w:rPr>
    </w:lvl>
    <w:lvl w:ilvl="2" w:tplc="60842920">
      <w:numFmt w:val="bullet"/>
      <w:lvlText w:val="•"/>
      <w:lvlJc w:val="left"/>
      <w:pPr>
        <w:ind w:left="1922" w:hanging="360"/>
      </w:pPr>
      <w:rPr>
        <w:rFonts w:hint="default"/>
        <w:lang w:val="pt-PT" w:eastAsia="en-US" w:bidi="ar-SA"/>
      </w:rPr>
    </w:lvl>
    <w:lvl w:ilvl="3" w:tplc="2E2EF0C2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4" w:tplc="CA5A8260">
      <w:numFmt w:val="bullet"/>
      <w:lvlText w:val="•"/>
      <w:lvlJc w:val="left"/>
      <w:pPr>
        <w:ind w:left="3424" w:hanging="360"/>
      </w:pPr>
      <w:rPr>
        <w:rFonts w:hint="default"/>
        <w:lang w:val="pt-PT" w:eastAsia="en-US" w:bidi="ar-SA"/>
      </w:rPr>
    </w:lvl>
    <w:lvl w:ilvl="5" w:tplc="21FAF894">
      <w:numFmt w:val="bullet"/>
      <w:lvlText w:val="•"/>
      <w:lvlJc w:val="left"/>
      <w:pPr>
        <w:ind w:left="4175" w:hanging="360"/>
      </w:pPr>
      <w:rPr>
        <w:rFonts w:hint="default"/>
        <w:lang w:val="pt-PT" w:eastAsia="en-US" w:bidi="ar-SA"/>
      </w:rPr>
    </w:lvl>
    <w:lvl w:ilvl="6" w:tplc="D8360FB8">
      <w:numFmt w:val="bullet"/>
      <w:lvlText w:val="•"/>
      <w:lvlJc w:val="left"/>
      <w:pPr>
        <w:ind w:left="4926" w:hanging="360"/>
      </w:pPr>
      <w:rPr>
        <w:rFonts w:hint="default"/>
        <w:lang w:val="pt-PT" w:eastAsia="en-US" w:bidi="ar-SA"/>
      </w:rPr>
    </w:lvl>
    <w:lvl w:ilvl="7" w:tplc="8D265372">
      <w:numFmt w:val="bullet"/>
      <w:lvlText w:val="•"/>
      <w:lvlJc w:val="left"/>
      <w:pPr>
        <w:ind w:left="5677" w:hanging="360"/>
      </w:pPr>
      <w:rPr>
        <w:rFonts w:hint="default"/>
        <w:lang w:val="pt-PT" w:eastAsia="en-US" w:bidi="ar-SA"/>
      </w:rPr>
    </w:lvl>
    <w:lvl w:ilvl="8" w:tplc="9762092E">
      <w:numFmt w:val="bullet"/>
      <w:lvlText w:val="•"/>
      <w:lvlJc w:val="left"/>
      <w:pPr>
        <w:ind w:left="6428" w:hanging="360"/>
      </w:pPr>
      <w:rPr>
        <w:rFonts w:hint="default"/>
        <w:lang w:val="pt-PT" w:eastAsia="en-US" w:bidi="ar-SA"/>
      </w:rPr>
    </w:lvl>
  </w:abstractNum>
  <w:abstractNum w:abstractNumId="30">
    <w:nsid w:val="7C4F48AA"/>
    <w:multiLevelType w:val="hybridMultilevel"/>
    <w:tmpl w:val="C9F0B240"/>
    <w:lvl w:ilvl="0" w:tplc="D944ABA4">
      <w:numFmt w:val="bullet"/>
      <w:lvlText w:val=""/>
      <w:lvlJc w:val="left"/>
      <w:pPr>
        <w:ind w:left="428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57BE663C">
      <w:numFmt w:val="bullet"/>
      <w:lvlText w:val="•"/>
      <w:lvlJc w:val="left"/>
      <w:pPr>
        <w:ind w:left="1171" w:hanging="360"/>
      </w:pPr>
      <w:rPr>
        <w:rFonts w:hint="default"/>
        <w:lang w:val="pt-PT" w:eastAsia="en-US" w:bidi="ar-SA"/>
      </w:rPr>
    </w:lvl>
    <w:lvl w:ilvl="2" w:tplc="A05684B2">
      <w:numFmt w:val="bullet"/>
      <w:lvlText w:val="•"/>
      <w:lvlJc w:val="left"/>
      <w:pPr>
        <w:ind w:left="1922" w:hanging="360"/>
      </w:pPr>
      <w:rPr>
        <w:rFonts w:hint="default"/>
        <w:lang w:val="pt-PT" w:eastAsia="en-US" w:bidi="ar-SA"/>
      </w:rPr>
    </w:lvl>
    <w:lvl w:ilvl="3" w:tplc="16EEF712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4" w:tplc="3A263F50">
      <w:numFmt w:val="bullet"/>
      <w:lvlText w:val="•"/>
      <w:lvlJc w:val="left"/>
      <w:pPr>
        <w:ind w:left="3424" w:hanging="360"/>
      </w:pPr>
      <w:rPr>
        <w:rFonts w:hint="default"/>
        <w:lang w:val="pt-PT" w:eastAsia="en-US" w:bidi="ar-SA"/>
      </w:rPr>
    </w:lvl>
    <w:lvl w:ilvl="5" w:tplc="6308A460">
      <w:numFmt w:val="bullet"/>
      <w:lvlText w:val="•"/>
      <w:lvlJc w:val="left"/>
      <w:pPr>
        <w:ind w:left="4175" w:hanging="360"/>
      </w:pPr>
      <w:rPr>
        <w:rFonts w:hint="default"/>
        <w:lang w:val="pt-PT" w:eastAsia="en-US" w:bidi="ar-SA"/>
      </w:rPr>
    </w:lvl>
    <w:lvl w:ilvl="6" w:tplc="96FCEE06">
      <w:numFmt w:val="bullet"/>
      <w:lvlText w:val="•"/>
      <w:lvlJc w:val="left"/>
      <w:pPr>
        <w:ind w:left="4926" w:hanging="360"/>
      </w:pPr>
      <w:rPr>
        <w:rFonts w:hint="default"/>
        <w:lang w:val="pt-PT" w:eastAsia="en-US" w:bidi="ar-SA"/>
      </w:rPr>
    </w:lvl>
    <w:lvl w:ilvl="7" w:tplc="E26621AC">
      <w:numFmt w:val="bullet"/>
      <w:lvlText w:val="•"/>
      <w:lvlJc w:val="left"/>
      <w:pPr>
        <w:ind w:left="5677" w:hanging="360"/>
      </w:pPr>
      <w:rPr>
        <w:rFonts w:hint="default"/>
        <w:lang w:val="pt-PT" w:eastAsia="en-US" w:bidi="ar-SA"/>
      </w:rPr>
    </w:lvl>
    <w:lvl w:ilvl="8" w:tplc="1346E6B6">
      <w:numFmt w:val="bullet"/>
      <w:lvlText w:val="•"/>
      <w:lvlJc w:val="left"/>
      <w:pPr>
        <w:ind w:left="6428" w:hanging="360"/>
      </w:pPr>
      <w:rPr>
        <w:rFonts w:hint="default"/>
        <w:lang w:val="pt-PT" w:eastAsia="en-US" w:bidi="ar-SA"/>
      </w:rPr>
    </w:lvl>
  </w:abstractNum>
  <w:num w:numId="1">
    <w:abstractNumId w:val="28"/>
  </w:num>
  <w:num w:numId="2">
    <w:abstractNumId w:val="13"/>
  </w:num>
  <w:num w:numId="3">
    <w:abstractNumId w:val="15"/>
  </w:num>
  <w:num w:numId="4">
    <w:abstractNumId w:val="1"/>
  </w:num>
  <w:num w:numId="5">
    <w:abstractNumId w:val="19"/>
  </w:num>
  <w:num w:numId="6">
    <w:abstractNumId w:val="9"/>
  </w:num>
  <w:num w:numId="7">
    <w:abstractNumId w:val="29"/>
  </w:num>
  <w:num w:numId="8">
    <w:abstractNumId w:val="21"/>
  </w:num>
  <w:num w:numId="9">
    <w:abstractNumId w:val="12"/>
  </w:num>
  <w:num w:numId="10">
    <w:abstractNumId w:val="5"/>
  </w:num>
  <w:num w:numId="11">
    <w:abstractNumId w:val="0"/>
  </w:num>
  <w:num w:numId="12">
    <w:abstractNumId w:val="16"/>
  </w:num>
  <w:num w:numId="13">
    <w:abstractNumId w:val="3"/>
  </w:num>
  <w:num w:numId="14">
    <w:abstractNumId w:val="24"/>
  </w:num>
  <w:num w:numId="15">
    <w:abstractNumId w:val="11"/>
  </w:num>
  <w:num w:numId="16">
    <w:abstractNumId w:val="30"/>
  </w:num>
  <w:num w:numId="17">
    <w:abstractNumId w:val="14"/>
  </w:num>
  <w:num w:numId="18">
    <w:abstractNumId w:val="26"/>
  </w:num>
  <w:num w:numId="19">
    <w:abstractNumId w:val="17"/>
  </w:num>
  <w:num w:numId="20">
    <w:abstractNumId w:val="8"/>
  </w:num>
  <w:num w:numId="21">
    <w:abstractNumId w:val="18"/>
  </w:num>
  <w:num w:numId="22">
    <w:abstractNumId w:val="20"/>
  </w:num>
  <w:num w:numId="23">
    <w:abstractNumId w:val="4"/>
  </w:num>
  <w:num w:numId="24">
    <w:abstractNumId w:val="25"/>
  </w:num>
  <w:num w:numId="25">
    <w:abstractNumId w:val="10"/>
  </w:num>
  <w:num w:numId="26">
    <w:abstractNumId w:val="6"/>
  </w:num>
  <w:num w:numId="27">
    <w:abstractNumId w:val="23"/>
  </w:num>
  <w:num w:numId="28">
    <w:abstractNumId w:val="7"/>
  </w:num>
  <w:num w:numId="29">
    <w:abstractNumId w:val="2"/>
  </w:num>
  <w:num w:numId="30">
    <w:abstractNumId w:val="22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714"/>
    <w:rsid w:val="0031307D"/>
    <w:rsid w:val="00747244"/>
    <w:rsid w:val="007F3B42"/>
    <w:rsid w:val="008359C7"/>
    <w:rsid w:val="009A4CD7"/>
    <w:rsid w:val="00AB0B29"/>
    <w:rsid w:val="00AD31CA"/>
    <w:rsid w:val="00C1643F"/>
    <w:rsid w:val="00CB3714"/>
    <w:rsid w:val="00DF50D6"/>
    <w:rsid w:val="00FA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B37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 w:eastAsia="en-US"/>
    </w:rPr>
  </w:style>
  <w:style w:type="paragraph" w:styleId="Ttulo1">
    <w:name w:val="heading 1"/>
    <w:basedOn w:val="Normal"/>
    <w:link w:val="Ttulo1Char"/>
    <w:uiPriority w:val="1"/>
    <w:qFormat/>
    <w:rsid w:val="00CB3714"/>
    <w:pPr>
      <w:ind w:left="102"/>
      <w:outlineLvl w:val="0"/>
    </w:pPr>
    <w:rPr>
      <w:rFonts w:ascii="Cambria" w:eastAsia="Cambria" w:hAnsi="Cambria" w:cs="Cambri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0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0B29"/>
  </w:style>
  <w:style w:type="paragraph" w:styleId="Rodap">
    <w:name w:val="footer"/>
    <w:basedOn w:val="Normal"/>
    <w:link w:val="RodapChar"/>
    <w:uiPriority w:val="99"/>
    <w:unhideWhenUsed/>
    <w:rsid w:val="00AB0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0B29"/>
  </w:style>
  <w:style w:type="paragraph" w:styleId="Textodebalo">
    <w:name w:val="Balloon Text"/>
    <w:basedOn w:val="Normal"/>
    <w:link w:val="TextodebaloChar"/>
    <w:uiPriority w:val="99"/>
    <w:semiHidden/>
    <w:unhideWhenUsed/>
    <w:rsid w:val="00AB0B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B2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B0B29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1"/>
    <w:rsid w:val="00CB3714"/>
    <w:rPr>
      <w:rFonts w:ascii="Cambria" w:eastAsia="Cambria" w:hAnsi="Cambria" w:cs="Cambria"/>
      <w:b/>
      <w:bCs/>
      <w:sz w:val="24"/>
      <w:szCs w:val="24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CB3714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CB3714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CB3714"/>
    <w:rPr>
      <w:rFonts w:ascii="Arial MT" w:eastAsia="Arial MT" w:hAnsi="Arial MT" w:cs="Arial MT"/>
      <w:sz w:val="24"/>
      <w:szCs w:val="24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CB3714"/>
    <w:pPr>
      <w:spacing w:before="139"/>
      <w:ind w:left="66"/>
    </w:pPr>
  </w:style>
  <w:style w:type="paragraph" w:customStyle="1" w:styleId="Corpodetexto21">
    <w:name w:val="Corpo de texto 21"/>
    <w:basedOn w:val="Normal"/>
    <w:rsid w:val="00CB3714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pt-BR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B37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 w:eastAsia="en-US"/>
    </w:rPr>
  </w:style>
  <w:style w:type="paragraph" w:styleId="Ttulo1">
    <w:name w:val="heading 1"/>
    <w:basedOn w:val="Normal"/>
    <w:link w:val="Ttulo1Char"/>
    <w:uiPriority w:val="1"/>
    <w:qFormat/>
    <w:rsid w:val="00CB3714"/>
    <w:pPr>
      <w:ind w:left="102"/>
      <w:outlineLvl w:val="0"/>
    </w:pPr>
    <w:rPr>
      <w:rFonts w:ascii="Cambria" w:eastAsia="Cambria" w:hAnsi="Cambria" w:cs="Cambri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0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0B29"/>
  </w:style>
  <w:style w:type="paragraph" w:styleId="Rodap">
    <w:name w:val="footer"/>
    <w:basedOn w:val="Normal"/>
    <w:link w:val="RodapChar"/>
    <w:uiPriority w:val="99"/>
    <w:unhideWhenUsed/>
    <w:rsid w:val="00AB0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0B29"/>
  </w:style>
  <w:style w:type="paragraph" w:styleId="Textodebalo">
    <w:name w:val="Balloon Text"/>
    <w:basedOn w:val="Normal"/>
    <w:link w:val="TextodebaloChar"/>
    <w:uiPriority w:val="99"/>
    <w:semiHidden/>
    <w:unhideWhenUsed/>
    <w:rsid w:val="00AB0B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B2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B0B29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1"/>
    <w:rsid w:val="00CB3714"/>
    <w:rPr>
      <w:rFonts w:ascii="Cambria" w:eastAsia="Cambria" w:hAnsi="Cambria" w:cs="Cambria"/>
      <w:b/>
      <w:bCs/>
      <w:sz w:val="24"/>
      <w:szCs w:val="24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CB3714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CB3714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CB3714"/>
    <w:rPr>
      <w:rFonts w:ascii="Arial MT" w:eastAsia="Arial MT" w:hAnsi="Arial MT" w:cs="Arial MT"/>
      <w:sz w:val="24"/>
      <w:szCs w:val="24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CB3714"/>
    <w:pPr>
      <w:spacing w:before="139"/>
      <w:ind w:left="66"/>
    </w:pPr>
  </w:style>
  <w:style w:type="paragraph" w:customStyle="1" w:styleId="Corpodetexto21">
    <w:name w:val="Corpo de texto 21"/>
    <w:basedOn w:val="Normal"/>
    <w:rsid w:val="00CB3714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TER\AppData\Roaming\Microsoft\Modelos\PAPEL%20TIMBRADO%20MUNIC&#205;PI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MUNICÍPIO</Template>
  <TotalTime>2</TotalTime>
  <Pages>18</Pages>
  <Words>4371</Words>
  <Characters>23609</Characters>
  <Application>Microsoft Office Word</Application>
  <DocSecurity>0</DocSecurity>
  <Lines>196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3</cp:revision>
  <cp:lastPrinted>2022-09-09T13:57:00Z</cp:lastPrinted>
  <dcterms:created xsi:type="dcterms:W3CDTF">2022-09-09T15:09:00Z</dcterms:created>
  <dcterms:modified xsi:type="dcterms:W3CDTF">2022-09-09T19:27:00Z</dcterms:modified>
</cp:coreProperties>
</file>