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50143"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PROJETO DE LEI 30/2023</w:t>
      </w:r>
    </w:p>
    <w:p w14:paraId="603E5C73" w14:textId="77777777" w:rsidR="00D1074D" w:rsidRPr="00D1074D" w:rsidRDefault="00D1074D" w:rsidP="00D1074D">
      <w:pPr>
        <w:pStyle w:val="NormalWeb"/>
        <w:spacing w:after="0"/>
        <w:jc w:val="both"/>
        <w:rPr>
          <w:rFonts w:ascii="Arial" w:hAnsi="Arial" w:cs="Arial"/>
        </w:rPr>
      </w:pPr>
      <w:r w:rsidRPr="00D1074D">
        <w:rPr>
          <w:rFonts w:ascii="Arial" w:hAnsi="Arial" w:cs="Arial"/>
        </w:rPr>
        <w:t>AUTORIA: MESA DIRETORA</w:t>
      </w:r>
    </w:p>
    <w:p w14:paraId="30454032" w14:textId="3771867D" w:rsidR="00D1074D" w:rsidRPr="00D1074D" w:rsidRDefault="00D1074D" w:rsidP="00D1074D">
      <w:pPr>
        <w:pStyle w:val="NormalWeb"/>
        <w:spacing w:after="0"/>
        <w:ind w:left="3261"/>
        <w:jc w:val="both"/>
        <w:rPr>
          <w:rFonts w:ascii="Arial" w:hAnsi="Arial" w:cs="Arial"/>
        </w:rPr>
      </w:pPr>
      <w:r w:rsidRPr="00D1074D">
        <w:rPr>
          <w:rFonts w:ascii="Arial" w:hAnsi="Arial" w:cs="Arial"/>
        </w:rPr>
        <w:t xml:space="preserve"> EMENTA: Dispõe sobre a fixação dos subsídios mensais do Prefeito e do Vice-Prefeito do Município de Santo Antônio do Sudoeste-PR para a legislatura de 2025 a 2028 e dá outras providências.</w:t>
      </w:r>
    </w:p>
    <w:p w14:paraId="6BBC7B4E" w14:textId="77777777" w:rsidR="00D1074D" w:rsidRPr="00D1074D" w:rsidRDefault="00D1074D" w:rsidP="00D1074D">
      <w:pPr>
        <w:pStyle w:val="NormalWeb"/>
        <w:spacing w:after="0"/>
        <w:jc w:val="both"/>
        <w:rPr>
          <w:rFonts w:ascii="Arial" w:hAnsi="Arial" w:cs="Arial"/>
        </w:rPr>
      </w:pPr>
      <w:r w:rsidRPr="00D1074D">
        <w:rPr>
          <w:rFonts w:ascii="Arial" w:hAnsi="Arial" w:cs="Arial"/>
        </w:rPr>
        <w:t xml:space="preserve"> </w:t>
      </w:r>
    </w:p>
    <w:p w14:paraId="38D34191" w14:textId="77777777" w:rsidR="00D1074D" w:rsidRPr="00D1074D" w:rsidRDefault="00D1074D" w:rsidP="00D1074D">
      <w:pPr>
        <w:pStyle w:val="NormalWeb"/>
        <w:spacing w:after="0"/>
        <w:jc w:val="both"/>
        <w:rPr>
          <w:rFonts w:ascii="Arial" w:hAnsi="Arial" w:cs="Arial"/>
        </w:rPr>
      </w:pPr>
      <w:r w:rsidRPr="00D1074D">
        <w:rPr>
          <w:rFonts w:ascii="Arial" w:hAnsi="Arial" w:cs="Arial"/>
        </w:rPr>
        <w:t>A CÂMARA MUNICIPAL DE SANTO ANTONIO DO SUDOESTE, ESTADO DO PARANÁ, APROVOU E EU, PREFEITO MUNICIPAL, SANCIONO A SEGUINTE LEI:</w:t>
      </w:r>
    </w:p>
    <w:p w14:paraId="2D46DDD5" w14:textId="2551AB6A" w:rsidR="00D1074D" w:rsidRPr="00D1074D" w:rsidRDefault="00D1074D" w:rsidP="00D1074D">
      <w:pPr>
        <w:pStyle w:val="NormalWeb"/>
        <w:spacing w:after="0"/>
        <w:jc w:val="both"/>
        <w:rPr>
          <w:rFonts w:ascii="Arial" w:hAnsi="Arial" w:cs="Arial"/>
        </w:rPr>
      </w:pPr>
      <w:r w:rsidRPr="00D1074D">
        <w:rPr>
          <w:rFonts w:ascii="Arial" w:hAnsi="Arial" w:cs="Arial"/>
        </w:rPr>
        <w:t xml:space="preserve"> Art. 1°. O subsídio mensal do Prefeito do Município de Santo Antônio do Sudoeste-PR, para a legislatura de 2025 a 2028, fica fixado em R$ 22.480,00 (vinte e dois mil quatrocentos e oitenta reais).</w:t>
      </w:r>
    </w:p>
    <w:p w14:paraId="5E91A0F7" w14:textId="4929CD43" w:rsidR="00D1074D" w:rsidRPr="00D1074D" w:rsidRDefault="00D1074D" w:rsidP="00D1074D">
      <w:pPr>
        <w:pStyle w:val="NormalWeb"/>
        <w:spacing w:after="0"/>
        <w:jc w:val="both"/>
        <w:rPr>
          <w:rFonts w:ascii="Arial" w:hAnsi="Arial" w:cs="Arial"/>
        </w:rPr>
      </w:pPr>
      <w:r w:rsidRPr="00D1074D">
        <w:rPr>
          <w:rFonts w:ascii="Arial" w:hAnsi="Arial" w:cs="Arial"/>
        </w:rPr>
        <w:t xml:space="preserve"> Art. 2°. O subsídio mensal do Vice-Prefeito do Município de Santo Antônio do Sudoeste-PR, para a legislatura de 2025 a 2028, fica fixado em R$ 7.925,00 (Sete mil novecentos e vinte e cinco reais).</w:t>
      </w:r>
    </w:p>
    <w:p w14:paraId="08C381D9" w14:textId="63B44F51" w:rsidR="00D1074D" w:rsidRPr="00D1074D" w:rsidRDefault="00D1074D" w:rsidP="00D1074D">
      <w:pPr>
        <w:pStyle w:val="NormalWeb"/>
        <w:spacing w:after="0"/>
        <w:jc w:val="both"/>
        <w:rPr>
          <w:rFonts w:ascii="Arial" w:hAnsi="Arial" w:cs="Arial"/>
        </w:rPr>
      </w:pPr>
      <w:r w:rsidRPr="00D1074D">
        <w:rPr>
          <w:rFonts w:ascii="Arial" w:hAnsi="Arial" w:cs="Arial"/>
        </w:rPr>
        <w:t xml:space="preserve"> Art. 3°. O substituto legal, que na forma da lei, assumir a chefia do Poder Executivo, nos impedimentos ou ausências do Prefeito Municipal, fará jus ao recebimento do valor do subsídio do Prefeito, previsto no artigo 1º desta Lei, proporcionalmente ao período de substituição.</w:t>
      </w:r>
    </w:p>
    <w:p w14:paraId="2A78E802" w14:textId="1753B750" w:rsidR="00D1074D" w:rsidRPr="00D1074D" w:rsidRDefault="00D1074D" w:rsidP="00D1074D">
      <w:pPr>
        <w:pStyle w:val="NormalWeb"/>
        <w:spacing w:after="0"/>
        <w:jc w:val="both"/>
        <w:rPr>
          <w:rFonts w:ascii="Arial" w:hAnsi="Arial" w:cs="Arial"/>
        </w:rPr>
      </w:pPr>
      <w:r w:rsidRPr="00D1074D">
        <w:rPr>
          <w:rFonts w:ascii="Arial" w:hAnsi="Arial" w:cs="Arial"/>
        </w:rPr>
        <w:t xml:space="preserve"> Art. 4º. As despesas decorrentes desta Lei serão suportadas pelas dotações próprias consignadas na Lei Orçamentária Anual.</w:t>
      </w:r>
    </w:p>
    <w:p w14:paraId="12963276" w14:textId="01AC2639" w:rsidR="00D1074D" w:rsidRPr="00D1074D" w:rsidRDefault="00D1074D" w:rsidP="00D1074D">
      <w:pPr>
        <w:pStyle w:val="NormalWeb"/>
        <w:spacing w:after="0"/>
        <w:jc w:val="both"/>
        <w:rPr>
          <w:rFonts w:ascii="Arial" w:hAnsi="Arial" w:cs="Arial"/>
        </w:rPr>
      </w:pPr>
      <w:r w:rsidRPr="00D1074D">
        <w:rPr>
          <w:rFonts w:ascii="Arial" w:hAnsi="Arial" w:cs="Arial"/>
        </w:rPr>
        <w:t xml:space="preserve"> Art. 5º. Revogadas as disposições em contrário, esta Lei entrará em vigor na data de sua publicação, com efeitos a partir de 1º de janeiro de 2025.</w:t>
      </w:r>
    </w:p>
    <w:p w14:paraId="4041E0BF" w14:textId="444307FD" w:rsidR="00D1074D" w:rsidRPr="00D1074D" w:rsidRDefault="00D1074D" w:rsidP="00D1074D">
      <w:pPr>
        <w:pStyle w:val="NormalWeb"/>
        <w:spacing w:after="0"/>
        <w:jc w:val="both"/>
        <w:rPr>
          <w:rFonts w:ascii="Arial" w:hAnsi="Arial" w:cs="Arial"/>
        </w:rPr>
      </w:pPr>
      <w:r w:rsidRPr="00D1074D">
        <w:rPr>
          <w:rFonts w:ascii="Arial" w:hAnsi="Arial" w:cs="Arial"/>
        </w:rPr>
        <w:t xml:space="preserve"> SALA DAS SESSÕES, EM 13 DE DEZEMBRO DO ANO DE 2023.</w:t>
      </w:r>
    </w:p>
    <w:p w14:paraId="54B73474" w14:textId="77777777" w:rsidR="00D1074D" w:rsidRPr="00D1074D" w:rsidRDefault="00D1074D" w:rsidP="00D1074D">
      <w:pPr>
        <w:pStyle w:val="NormalWeb"/>
        <w:spacing w:after="0"/>
        <w:jc w:val="both"/>
        <w:rPr>
          <w:rFonts w:ascii="Arial" w:hAnsi="Arial" w:cs="Arial"/>
          <w:b/>
          <w:bCs/>
        </w:rPr>
      </w:pPr>
    </w:p>
    <w:p w14:paraId="136419B0"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SÉRGIO ANTONIO DE MATTOS.                         SEBASTIÃO DE OLIVEIRA.</w:t>
      </w:r>
    </w:p>
    <w:p w14:paraId="023A3CB9"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PRESIDENTE.                                                        VICE PRESIDENTE.</w:t>
      </w:r>
    </w:p>
    <w:p w14:paraId="0F383923" w14:textId="77777777" w:rsidR="00D1074D" w:rsidRPr="00D1074D" w:rsidRDefault="00D1074D" w:rsidP="00D1074D">
      <w:pPr>
        <w:pStyle w:val="NormalWeb"/>
        <w:spacing w:after="0"/>
        <w:jc w:val="both"/>
        <w:rPr>
          <w:rFonts w:ascii="Arial" w:hAnsi="Arial" w:cs="Arial"/>
          <w:b/>
          <w:bCs/>
        </w:rPr>
      </w:pPr>
    </w:p>
    <w:p w14:paraId="1609D3A0" w14:textId="77777777" w:rsidR="00D1074D" w:rsidRPr="00D1074D" w:rsidRDefault="00D1074D" w:rsidP="00D1074D">
      <w:pPr>
        <w:pStyle w:val="NormalWeb"/>
        <w:spacing w:after="0"/>
        <w:jc w:val="both"/>
        <w:rPr>
          <w:rFonts w:ascii="Arial" w:hAnsi="Arial" w:cs="Arial"/>
          <w:b/>
          <w:bCs/>
        </w:rPr>
      </w:pPr>
      <w:r w:rsidRPr="00D1074D">
        <w:rPr>
          <w:rFonts w:ascii="Arial" w:hAnsi="Arial" w:cs="Arial"/>
          <w:b/>
          <w:bCs/>
        </w:rPr>
        <w:t>GRASIELA CRISTINA GIACOBBO NODARI.      MARCOS DE OLIVEIRA.</w:t>
      </w:r>
    </w:p>
    <w:p w14:paraId="02CECDB6" w14:textId="120868AF" w:rsidR="00990069" w:rsidRPr="00D1074D" w:rsidRDefault="00D1074D" w:rsidP="00D1074D">
      <w:pPr>
        <w:pStyle w:val="NormalWeb"/>
        <w:spacing w:before="0" w:beforeAutospacing="0" w:after="0" w:afterAutospacing="0"/>
        <w:jc w:val="both"/>
        <w:rPr>
          <w:rFonts w:ascii="Arial" w:hAnsi="Arial" w:cs="Arial"/>
          <w:b/>
          <w:bCs/>
        </w:rPr>
      </w:pPr>
      <w:r w:rsidRPr="00D1074D">
        <w:rPr>
          <w:rFonts w:ascii="Arial" w:hAnsi="Arial" w:cs="Arial"/>
          <w:b/>
          <w:bCs/>
        </w:rPr>
        <w:t>1ª SECRETÁRIA.                                                   2º SECRETÁRIO.</w:t>
      </w:r>
    </w:p>
    <w:sectPr w:rsidR="00990069" w:rsidRPr="00D107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45"/>
    <w:rsid w:val="002D32D3"/>
    <w:rsid w:val="00451D45"/>
    <w:rsid w:val="00990069"/>
    <w:rsid w:val="00AB7DBB"/>
    <w:rsid w:val="00D107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66C81"/>
  <w15:chartTrackingRefBased/>
  <w15:docId w15:val="{F8D00BF9-A58F-4C89-8F90-0CF6C9FA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51D45"/>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451D45"/>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501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259</Words>
  <Characters>1404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4</cp:revision>
  <dcterms:created xsi:type="dcterms:W3CDTF">2023-12-13T12:15:00Z</dcterms:created>
  <dcterms:modified xsi:type="dcterms:W3CDTF">2023-12-13T14:10:00Z</dcterms:modified>
</cp:coreProperties>
</file>