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4C1F7B" w:rsidRDefault="004C1F7B">
      <w:pPr>
        <w:spacing w:after="0"/>
        <w:rPr>
          <w:rFonts w:ascii="Times New Roman" w:eastAsia="Times New Roman" w:hAnsi="Times New Roman" w:cs="Times New Roman"/>
          <w:sz w:val="24"/>
          <w:szCs w:val="24"/>
        </w:rPr>
      </w:pPr>
    </w:p>
    <w:p w14:paraId="00000002" w14:textId="77777777" w:rsidR="004C1F7B" w:rsidRDefault="004C1F7B">
      <w:pPr>
        <w:spacing w:after="0"/>
        <w:rPr>
          <w:rFonts w:ascii="Times New Roman" w:eastAsia="Times New Roman" w:hAnsi="Times New Roman" w:cs="Times New Roman"/>
          <w:sz w:val="24"/>
          <w:szCs w:val="24"/>
        </w:rPr>
      </w:pPr>
    </w:p>
    <w:p w14:paraId="00000003" w14:textId="77777777" w:rsidR="004C1F7B" w:rsidRDefault="004C1F7B">
      <w:pPr>
        <w:spacing w:after="0"/>
        <w:rPr>
          <w:rFonts w:ascii="Times New Roman" w:eastAsia="Times New Roman" w:hAnsi="Times New Roman" w:cs="Times New Roman"/>
          <w:sz w:val="24"/>
          <w:szCs w:val="24"/>
        </w:rPr>
      </w:pPr>
    </w:p>
    <w:p w14:paraId="00000004" w14:textId="77777777" w:rsidR="004C1F7B" w:rsidRDefault="004C1F7B">
      <w:pPr>
        <w:spacing w:after="0"/>
        <w:rPr>
          <w:rFonts w:ascii="Times New Roman" w:eastAsia="Times New Roman" w:hAnsi="Times New Roman" w:cs="Times New Roman"/>
          <w:sz w:val="24"/>
          <w:szCs w:val="24"/>
        </w:rPr>
      </w:pPr>
    </w:p>
    <w:p w14:paraId="00000005" w14:textId="77777777" w:rsidR="004C1F7B" w:rsidRDefault="004C1F7B">
      <w:pPr>
        <w:spacing w:after="0"/>
        <w:rPr>
          <w:rFonts w:ascii="Times New Roman" w:eastAsia="Times New Roman" w:hAnsi="Times New Roman" w:cs="Times New Roman"/>
          <w:sz w:val="24"/>
          <w:szCs w:val="24"/>
        </w:rPr>
      </w:pPr>
    </w:p>
    <w:p w14:paraId="00000006" w14:textId="77777777" w:rsidR="004C1F7B" w:rsidRDefault="006327E8">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EXCELENTÍSSIMA SENHORA PRESIDENTE DA CÂMARA MUNICIPAL DE VEREADORES DE ANCHIETA SC</w:t>
      </w:r>
    </w:p>
    <w:p w14:paraId="00000007" w14:textId="77777777" w:rsidR="004C1F7B" w:rsidRDefault="006327E8">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w:t>
      </w:r>
    </w:p>
    <w:p w14:paraId="00000008" w14:textId="77777777" w:rsidR="004C1F7B" w:rsidRDefault="006327E8">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w:t>
      </w:r>
    </w:p>
    <w:p w14:paraId="00000009" w14:textId="71766A4D" w:rsidR="004C1F7B" w:rsidRDefault="0013404B">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u w:val="single"/>
        </w:rPr>
        <w:t>INDICAÇÃO Nº 1</w:t>
      </w:r>
      <w:r w:rsidR="00AD5011">
        <w:rPr>
          <w:rFonts w:ascii="Times New Roman" w:eastAsia="Times New Roman" w:hAnsi="Times New Roman" w:cs="Times New Roman"/>
          <w:b/>
          <w:color w:val="000000"/>
          <w:sz w:val="24"/>
          <w:szCs w:val="24"/>
          <w:u w:val="single"/>
        </w:rPr>
        <w:t>2</w:t>
      </w:r>
      <w:r w:rsidR="006327E8">
        <w:rPr>
          <w:rFonts w:ascii="Times New Roman" w:eastAsia="Times New Roman" w:hAnsi="Times New Roman" w:cs="Times New Roman"/>
          <w:b/>
          <w:color w:val="000000"/>
          <w:sz w:val="24"/>
          <w:szCs w:val="24"/>
          <w:u w:val="single"/>
        </w:rPr>
        <w:t>/202</w:t>
      </w:r>
      <w:r w:rsidR="001518D9">
        <w:rPr>
          <w:rFonts w:ascii="Times New Roman" w:eastAsia="Times New Roman" w:hAnsi="Times New Roman" w:cs="Times New Roman"/>
          <w:b/>
          <w:color w:val="000000"/>
          <w:sz w:val="24"/>
          <w:szCs w:val="24"/>
          <w:u w:val="single"/>
        </w:rPr>
        <w:t>2</w:t>
      </w:r>
    </w:p>
    <w:p w14:paraId="0000000A" w14:textId="77777777" w:rsidR="004C1F7B" w:rsidRDefault="006327E8">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w:t>
      </w:r>
    </w:p>
    <w:p w14:paraId="209A6952" w14:textId="1A2C68D9" w:rsidR="00AD5011" w:rsidRPr="00C65FCE" w:rsidRDefault="006327E8" w:rsidP="00AD5011">
      <w:pPr>
        <w:jc w:val="both"/>
        <w:rPr>
          <w:rFonts w:ascii="Times New Roman" w:hAnsi="Times New Roman" w:cs="Times New Roman"/>
          <w:sz w:val="24"/>
          <w:szCs w:val="24"/>
        </w:rPr>
      </w:pPr>
      <w:r>
        <w:rPr>
          <w:rFonts w:ascii="Times New Roman" w:eastAsia="Times New Roman" w:hAnsi="Times New Roman" w:cs="Times New Roman"/>
        </w:rPr>
        <w:t xml:space="preserve">Apresentado pelos vereadores </w:t>
      </w:r>
      <w:r w:rsidR="001518D9">
        <w:rPr>
          <w:rFonts w:ascii="Times New Roman" w:eastAsia="Times New Roman" w:hAnsi="Times New Roman" w:cs="Times New Roman"/>
          <w:b/>
        </w:rPr>
        <w:t>Carla Marina Tremarin</w:t>
      </w:r>
      <w:r>
        <w:rPr>
          <w:rFonts w:ascii="Times New Roman" w:eastAsia="Times New Roman" w:hAnsi="Times New Roman" w:cs="Times New Roman"/>
          <w:b/>
        </w:rPr>
        <w:t xml:space="preserve">, </w:t>
      </w:r>
      <w:r w:rsidR="00AD5011">
        <w:rPr>
          <w:rFonts w:ascii="Times New Roman" w:eastAsia="Times New Roman" w:hAnsi="Times New Roman" w:cs="Times New Roman"/>
          <w:b/>
        </w:rPr>
        <w:t>Claudete Teresinha Junges</w:t>
      </w:r>
      <w:r>
        <w:rPr>
          <w:rFonts w:ascii="Times New Roman" w:eastAsia="Times New Roman" w:hAnsi="Times New Roman" w:cs="Times New Roman"/>
          <w:b/>
        </w:rPr>
        <w:t xml:space="preserve">, </w:t>
      </w:r>
      <w:r w:rsidR="001518D9">
        <w:rPr>
          <w:rFonts w:ascii="Times New Roman" w:eastAsia="Times New Roman" w:hAnsi="Times New Roman" w:cs="Times New Roman"/>
          <w:b/>
        </w:rPr>
        <w:t xml:space="preserve">Valdeci Luis Cella, Ione Teresinha </w:t>
      </w:r>
      <w:r w:rsidR="00AD5011">
        <w:rPr>
          <w:rFonts w:ascii="Times New Roman" w:eastAsia="Times New Roman" w:hAnsi="Times New Roman" w:cs="Times New Roman"/>
          <w:b/>
        </w:rPr>
        <w:t xml:space="preserve">Pressotto </w:t>
      </w:r>
      <w:r>
        <w:rPr>
          <w:rFonts w:ascii="Times New Roman" w:eastAsia="Times New Roman" w:hAnsi="Times New Roman" w:cs="Times New Roman"/>
          <w:b/>
        </w:rPr>
        <w:t>e Valdir de Lima da bancada do PT e PL</w:t>
      </w:r>
      <w:r>
        <w:rPr>
          <w:rFonts w:ascii="Times New Roman" w:eastAsia="Times New Roman" w:hAnsi="Times New Roman" w:cs="Times New Roman"/>
        </w:rPr>
        <w:t>, com assento na Egrégia Corte Legislativa, subscrevem</w:t>
      </w:r>
      <w:r>
        <w:rPr>
          <w:rFonts w:ascii="Times New Roman" w:eastAsia="Times New Roman" w:hAnsi="Times New Roman" w:cs="Times New Roman"/>
          <w:b/>
        </w:rPr>
        <w:t> </w:t>
      </w:r>
      <w:r>
        <w:rPr>
          <w:rFonts w:ascii="Times New Roman" w:eastAsia="Times New Roman" w:hAnsi="Times New Roman" w:cs="Times New Roman"/>
        </w:rPr>
        <w:t>essa INDICAÇÃO que se</w:t>
      </w:r>
      <w:r w:rsidR="0013404B">
        <w:rPr>
          <w:rFonts w:ascii="Times New Roman" w:eastAsia="Times New Roman" w:hAnsi="Times New Roman" w:cs="Times New Roman"/>
        </w:rPr>
        <w:t xml:space="preserve"> aprovado for, </w:t>
      </w:r>
      <w:r w:rsidR="00AD5011">
        <w:rPr>
          <w:rFonts w:ascii="Times New Roman" w:hAnsi="Times New Roman" w:cs="Times New Roman"/>
          <w:sz w:val="24"/>
          <w:szCs w:val="24"/>
        </w:rPr>
        <w:t>seja encaminhada</w:t>
      </w:r>
      <w:r w:rsidR="00AD5011">
        <w:rPr>
          <w:rFonts w:ascii="Times New Roman" w:hAnsi="Times New Roman" w:cs="Times New Roman"/>
          <w:sz w:val="24"/>
          <w:szCs w:val="24"/>
        </w:rPr>
        <w:t xml:space="preserve"> à Secretária Municipal de Educação, Cultura e Esportes – Selma Giongo e Prefeito Municipal Ivan José Canci</w:t>
      </w:r>
    </w:p>
    <w:p w14:paraId="0000000D" w14:textId="64295478" w:rsidR="004C1F7B" w:rsidRDefault="006327E8" w:rsidP="00AD5011">
      <w:pPr>
        <w:shd w:val="clear" w:color="auto" w:fill="FFFFFF"/>
        <w:spacing w:after="0"/>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ASSUNTO:</w:t>
      </w:r>
    </w:p>
    <w:p w14:paraId="0000000E" w14:textId="77777777" w:rsidR="004C1F7B" w:rsidRDefault="004C1F7B" w:rsidP="001518D9">
      <w:pPr>
        <w:shd w:val="clear" w:color="auto" w:fill="FFFFFF"/>
        <w:spacing w:after="0"/>
        <w:ind w:firstLine="142"/>
        <w:jc w:val="center"/>
        <w:rPr>
          <w:rFonts w:ascii="Times New Roman" w:eastAsia="Times New Roman" w:hAnsi="Times New Roman" w:cs="Times New Roman"/>
          <w:b/>
          <w:sz w:val="24"/>
          <w:szCs w:val="24"/>
          <w:u w:val="single"/>
        </w:rPr>
      </w:pPr>
    </w:p>
    <w:p w14:paraId="22E5558C" w14:textId="77777777" w:rsidR="00AD5011" w:rsidRDefault="00AD5011" w:rsidP="00AD5011">
      <w:pPr>
        <w:jc w:val="center"/>
        <w:rPr>
          <w:rFonts w:ascii="Times New Roman" w:hAnsi="Times New Roman" w:cs="Times New Roman"/>
          <w:sz w:val="24"/>
          <w:szCs w:val="24"/>
        </w:rPr>
      </w:pPr>
      <w:r w:rsidRPr="00872C51">
        <w:rPr>
          <w:rFonts w:ascii="Times New Roman" w:hAnsi="Times New Roman" w:cs="Times New Roman"/>
          <w:sz w:val="24"/>
          <w:szCs w:val="24"/>
        </w:rPr>
        <w:t>Que seja apresentada emenda à Lei 2.568/2021</w:t>
      </w:r>
      <w:r>
        <w:rPr>
          <w:rFonts w:ascii="Times New Roman" w:hAnsi="Times New Roman" w:cs="Times New Roman"/>
          <w:sz w:val="24"/>
          <w:szCs w:val="24"/>
        </w:rPr>
        <w:t xml:space="preserve"> – Programa Dinheiro na Escola</w:t>
      </w:r>
      <w:r w:rsidRPr="00872C51">
        <w:rPr>
          <w:rFonts w:ascii="Times New Roman" w:hAnsi="Times New Roman" w:cs="Times New Roman"/>
          <w:sz w:val="24"/>
          <w:szCs w:val="24"/>
        </w:rPr>
        <w:t xml:space="preserve">, incluindo repasse de valores </w:t>
      </w:r>
      <w:r>
        <w:rPr>
          <w:rFonts w:ascii="Times New Roman" w:hAnsi="Times New Roman" w:cs="Times New Roman"/>
          <w:sz w:val="24"/>
          <w:szCs w:val="24"/>
        </w:rPr>
        <w:t>em dobro para cada estudante que esteja matriculado e frequente a escola em tempo integral.</w:t>
      </w:r>
    </w:p>
    <w:p w14:paraId="00000010" w14:textId="77777777" w:rsidR="004C1F7B" w:rsidRDefault="004C1F7B">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color w:val="000000"/>
          <w:sz w:val="24"/>
          <w:szCs w:val="24"/>
        </w:rPr>
      </w:pPr>
    </w:p>
    <w:p w14:paraId="00000011" w14:textId="77777777" w:rsidR="004C1F7B" w:rsidRDefault="006327E8">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JUSTIFICATIVA:</w:t>
      </w:r>
    </w:p>
    <w:p w14:paraId="6017F85F" w14:textId="77777777" w:rsidR="00AD5011" w:rsidRDefault="00AD5011" w:rsidP="00AD5011">
      <w:pPr>
        <w:jc w:val="both"/>
        <w:rPr>
          <w:rFonts w:ascii="Times New Roman" w:hAnsi="Times New Roman" w:cs="Times New Roman"/>
          <w:sz w:val="24"/>
          <w:szCs w:val="24"/>
        </w:rPr>
      </w:pPr>
      <w:r>
        <w:rPr>
          <w:rFonts w:ascii="Times New Roman" w:hAnsi="Times New Roman" w:cs="Times New Roman"/>
          <w:sz w:val="24"/>
          <w:szCs w:val="24"/>
        </w:rPr>
        <w:t>Na Escola Municipal de Ensino Fundamental Xavantes funciona o Programa Mais tempo, Mais aprendizagem, com turmas em tempo integral na escola; A escola CMEIF tem estudantes em tempo integral na Escola através do Projeto de Atenção Integral a Infância e Adolescência e a Creche Pró Infância tem turmas da Creche I e Creche II em tempo integral na escola.</w:t>
      </w:r>
    </w:p>
    <w:p w14:paraId="12A03CAA" w14:textId="77777777" w:rsidR="00AD5011" w:rsidRDefault="00AD5011" w:rsidP="00AD5011">
      <w:pPr>
        <w:jc w:val="both"/>
        <w:rPr>
          <w:rFonts w:ascii="Times New Roman" w:hAnsi="Times New Roman" w:cs="Times New Roman"/>
          <w:sz w:val="24"/>
          <w:szCs w:val="24"/>
        </w:rPr>
      </w:pPr>
      <w:r>
        <w:rPr>
          <w:rFonts w:ascii="Times New Roman" w:hAnsi="Times New Roman" w:cs="Times New Roman"/>
          <w:sz w:val="24"/>
          <w:szCs w:val="24"/>
        </w:rPr>
        <w:t>Estudantes em tempo integral na escola demandam mais investimentos do poder público municipal. Como o Programa Dinheiro na Escola foi criado para solucionar aquisições mais urgentes de materiais e outros investimentos necessários ao andamento do processo educacional, consideramos necessário mais repasse às escolas com ensino em tempo integral, uma vez que, com as oficinas ofertadas nos projetos são necessários mais materiais e às vezes de modo urgente.</w:t>
      </w:r>
    </w:p>
    <w:p w14:paraId="00000017" w14:textId="3769B0A4" w:rsidR="004C1F7B" w:rsidRPr="00AD5011" w:rsidRDefault="00AD5011">
      <w:pPr>
        <w:jc w:val="both"/>
        <w:rPr>
          <w:rFonts w:ascii="Times New Roman" w:hAnsi="Times New Roman" w:cs="Times New Roman"/>
          <w:sz w:val="24"/>
          <w:szCs w:val="24"/>
        </w:rPr>
      </w:pPr>
      <w:r>
        <w:rPr>
          <w:rFonts w:ascii="Times New Roman" w:hAnsi="Times New Roman" w:cs="Times New Roman"/>
          <w:sz w:val="24"/>
          <w:szCs w:val="24"/>
        </w:rPr>
        <w:t>Por isso, propomos que a Administração Municipal apresente emenda à Lei Municipal 2.568/2021 para incluir repasse de recursos para a APP das escolas que tenham estudantes em tempo integral na escola.</w:t>
      </w:r>
    </w:p>
    <w:p w14:paraId="00000018" w14:textId="7F3998FF" w:rsidR="004C1F7B" w:rsidRDefault="006327E8">
      <w:pPr>
        <w:pBdr>
          <w:top w:val="nil"/>
          <w:left w:val="nil"/>
          <w:bottom w:val="nil"/>
          <w:right w:val="nil"/>
          <w:between w:val="nil"/>
        </w:pBdr>
        <w:shd w:val="clear" w:color="auto" w:fill="FFFFFF"/>
        <w:spacing w:before="120" w:after="120" w:line="240" w:lineRule="auto"/>
        <w:ind w:firstLine="709"/>
        <w:jc w:val="both"/>
        <w:rPr>
          <w:rFonts w:ascii="Times New Roman" w:eastAsia="Times New Roman" w:hAnsi="Times New Roman" w:cs="Times New Roman"/>
          <w:color w:val="000000"/>
          <w:sz w:val="24"/>
          <w:szCs w:val="24"/>
        </w:rPr>
      </w:pPr>
      <w:bookmarkStart w:id="0" w:name="_gjdgxs" w:colFirst="0" w:colLast="0"/>
      <w:bookmarkEnd w:id="0"/>
      <w:r>
        <w:rPr>
          <w:rFonts w:ascii="Times New Roman" w:eastAsia="Times New Roman" w:hAnsi="Times New Roman" w:cs="Times New Roman"/>
          <w:color w:val="000000"/>
          <w:sz w:val="24"/>
          <w:szCs w:val="24"/>
        </w:rPr>
        <w:t>Sala das Sessões da Câmara Municipal de Ve</w:t>
      </w:r>
      <w:r w:rsidR="00AD5011">
        <w:rPr>
          <w:rFonts w:ascii="Times New Roman" w:eastAsia="Times New Roman" w:hAnsi="Times New Roman" w:cs="Times New Roman"/>
          <w:color w:val="000000"/>
          <w:sz w:val="24"/>
          <w:szCs w:val="24"/>
        </w:rPr>
        <w:t>readores de Anchieta - SC, em 07</w:t>
      </w:r>
      <w:r>
        <w:rPr>
          <w:rFonts w:ascii="Times New Roman" w:eastAsia="Times New Roman" w:hAnsi="Times New Roman" w:cs="Times New Roman"/>
          <w:color w:val="000000"/>
          <w:sz w:val="24"/>
          <w:szCs w:val="24"/>
        </w:rPr>
        <w:t xml:space="preserve"> de </w:t>
      </w:r>
      <w:r w:rsidR="00AD5011">
        <w:rPr>
          <w:rFonts w:ascii="Times New Roman" w:eastAsia="Times New Roman" w:hAnsi="Times New Roman" w:cs="Times New Roman"/>
          <w:color w:val="000000"/>
          <w:sz w:val="24"/>
          <w:szCs w:val="24"/>
        </w:rPr>
        <w:t>abril</w:t>
      </w:r>
      <w:r>
        <w:rPr>
          <w:rFonts w:ascii="Times New Roman" w:eastAsia="Times New Roman" w:hAnsi="Times New Roman" w:cs="Times New Roman"/>
          <w:color w:val="000000"/>
          <w:sz w:val="24"/>
          <w:szCs w:val="24"/>
        </w:rPr>
        <w:t xml:space="preserve"> de 202</w:t>
      </w:r>
      <w:r w:rsidR="001518D9">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w:t>
      </w:r>
    </w:p>
    <w:p w14:paraId="0A10DAF6" w14:textId="77777777" w:rsidR="001518D9" w:rsidRPr="00C43CDF" w:rsidRDefault="001518D9" w:rsidP="001518D9">
      <w:pPr>
        <w:jc w:val="both"/>
        <w:rPr>
          <w:rFonts w:ascii="Times New Roman" w:hAnsi="Times New Roman" w:cs="Times New Roman"/>
          <w:sz w:val="24"/>
          <w:szCs w:val="24"/>
        </w:rPr>
      </w:pPr>
    </w:p>
    <w:p w14:paraId="43ACB4C2" w14:textId="1EB2675A" w:rsidR="001518D9" w:rsidRPr="00C43CDF" w:rsidRDefault="001518D9" w:rsidP="001518D9">
      <w:pPr>
        <w:spacing w:after="0"/>
        <w:jc w:val="center"/>
        <w:rPr>
          <w:rFonts w:ascii="Times New Roman" w:hAnsi="Times New Roman" w:cs="Times New Roman"/>
          <w:sz w:val="24"/>
          <w:szCs w:val="24"/>
        </w:rPr>
      </w:pPr>
      <w:r w:rsidRPr="00C43CDF">
        <w:rPr>
          <w:rFonts w:ascii="Times New Roman" w:hAnsi="Times New Roman" w:cs="Times New Roman"/>
          <w:sz w:val="24"/>
          <w:szCs w:val="24"/>
        </w:rPr>
        <w:t xml:space="preserve">Carla Marina Tremarin      </w:t>
      </w:r>
      <w:r w:rsidR="00AD5011">
        <w:rPr>
          <w:rFonts w:ascii="Times New Roman" w:hAnsi="Times New Roman" w:cs="Times New Roman"/>
          <w:sz w:val="24"/>
          <w:szCs w:val="24"/>
        </w:rPr>
        <w:t xml:space="preserve">       Claudete Teresinha Junges</w:t>
      </w:r>
      <w:r w:rsidRPr="00C43CDF">
        <w:rPr>
          <w:rFonts w:ascii="Times New Roman" w:hAnsi="Times New Roman" w:cs="Times New Roman"/>
          <w:sz w:val="24"/>
          <w:szCs w:val="24"/>
        </w:rPr>
        <w:t xml:space="preserve">          Ione Teresinha Presotto</w:t>
      </w:r>
    </w:p>
    <w:p w14:paraId="539F4274" w14:textId="77777777" w:rsidR="001518D9" w:rsidRPr="00C43CDF" w:rsidRDefault="001518D9" w:rsidP="001518D9">
      <w:pPr>
        <w:spacing w:after="0"/>
        <w:jc w:val="center"/>
        <w:rPr>
          <w:rFonts w:ascii="Times New Roman" w:hAnsi="Times New Roman" w:cs="Times New Roman"/>
          <w:sz w:val="24"/>
          <w:szCs w:val="24"/>
        </w:rPr>
      </w:pPr>
      <w:r w:rsidRPr="00C43CDF">
        <w:rPr>
          <w:rFonts w:ascii="Times New Roman" w:hAnsi="Times New Roman" w:cs="Times New Roman"/>
          <w:sz w:val="24"/>
          <w:szCs w:val="24"/>
        </w:rPr>
        <w:t xml:space="preserve">                        </w:t>
      </w:r>
    </w:p>
    <w:p w14:paraId="1FC53D06" w14:textId="77777777" w:rsidR="001518D9" w:rsidRPr="00C43CDF" w:rsidRDefault="001518D9" w:rsidP="001518D9">
      <w:pPr>
        <w:spacing w:after="0"/>
        <w:rPr>
          <w:rFonts w:ascii="Times New Roman" w:hAnsi="Times New Roman" w:cs="Times New Roman"/>
          <w:sz w:val="24"/>
          <w:szCs w:val="24"/>
        </w:rPr>
      </w:pPr>
    </w:p>
    <w:p w14:paraId="6CC2E3B2" w14:textId="77777777" w:rsidR="001518D9" w:rsidRPr="00C43CDF" w:rsidRDefault="001518D9" w:rsidP="001518D9">
      <w:pPr>
        <w:spacing w:after="0"/>
        <w:jc w:val="center"/>
        <w:rPr>
          <w:rFonts w:ascii="Times New Roman" w:hAnsi="Times New Roman" w:cs="Times New Roman"/>
          <w:sz w:val="24"/>
          <w:szCs w:val="24"/>
        </w:rPr>
      </w:pPr>
    </w:p>
    <w:p w14:paraId="00000020" w14:textId="5FAF72CF" w:rsidR="004C1F7B" w:rsidRDefault="0013404B">
      <w:pPr>
        <w:spacing w:after="0"/>
        <w:jc w:val="center"/>
        <w:rPr>
          <w:rFonts w:ascii="Times New Roman" w:eastAsia="Times New Roman" w:hAnsi="Times New Roman" w:cs="Times New Roman"/>
          <w:b/>
        </w:rPr>
      </w:pPr>
      <w:r>
        <w:rPr>
          <w:rFonts w:ascii="Times New Roman" w:hAnsi="Times New Roman" w:cs="Times New Roman"/>
          <w:sz w:val="24"/>
          <w:szCs w:val="24"/>
        </w:rPr>
        <w:t>Valdeci Luis</w:t>
      </w:r>
      <w:r w:rsidR="001518D9" w:rsidRPr="00C43CDF">
        <w:rPr>
          <w:rFonts w:ascii="Times New Roman" w:hAnsi="Times New Roman" w:cs="Times New Roman"/>
          <w:sz w:val="24"/>
          <w:szCs w:val="24"/>
        </w:rPr>
        <w:t xml:space="preserve"> Cella                       Valdir de Lima</w:t>
      </w:r>
      <w:bookmarkStart w:id="1" w:name="_GoBack"/>
      <w:bookmarkEnd w:id="1"/>
    </w:p>
    <w:sectPr w:rsidR="004C1F7B">
      <w:headerReference w:type="even" r:id="rId6"/>
      <w:headerReference w:type="default" r:id="rId7"/>
      <w:footerReference w:type="even" r:id="rId8"/>
      <w:footerReference w:type="default" r:id="rId9"/>
      <w:headerReference w:type="first" r:id="rId10"/>
      <w:footerReference w:type="first" r:id="rId11"/>
      <w:pgSz w:w="11906" w:h="16838"/>
      <w:pgMar w:top="1417" w:right="1274"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D1666A" w14:textId="77777777" w:rsidR="00463DDE" w:rsidRDefault="00463DDE">
      <w:pPr>
        <w:spacing w:after="0" w:line="240" w:lineRule="auto"/>
      </w:pPr>
      <w:r>
        <w:separator/>
      </w:r>
    </w:p>
  </w:endnote>
  <w:endnote w:type="continuationSeparator" w:id="0">
    <w:p w14:paraId="62444263" w14:textId="77777777" w:rsidR="00463DDE" w:rsidRDefault="00463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4" w14:textId="77777777" w:rsidR="004C1F7B" w:rsidRDefault="004C1F7B">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6" w14:textId="77777777" w:rsidR="004C1F7B" w:rsidRDefault="004C1F7B">
    <w:pPr>
      <w:pBdr>
        <w:top w:val="nil"/>
        <w:left w:val="nil"/>
        <w:bottom w:val="nil"/>
        <w:right w:val="nil"/>
        <w:between w:val="nil"/>
      </w:pBdr>
      <w:tabs>
        <w:tab w:val="center" w:pos="4252"/>
        <w:tab w:val="right" w:pos="8504"/>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5" w14:textId="77777777" w:rsidR="004C1F7B" w:rsidRDefault="004C1F7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9850B9" w14:textId="77777777" w:rsidR="00463DDE" w:rsidRDefault="00463DDE">
      <w:pPr>
        <w:spacing w:after="0" w:line="240" w:lineRule="auto"/>
      </w:pPr>
      <w:r>
        <w:separator/>
      </w:r>
    </w:p>
  </w:footnote>
  <w:footnote w:type="continuationSeparator" w:id="0">
    <w:p w14:paraId="5ACBC371" w14:textId="77777777" w:rsidR="00463DDE" w:rsidRDefault="00463D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2" w14:textId="77777777" w:rsidR="004C1F7B" w:rsidRDefault="00463DDE">
    <w:pPr>
      <w:pBdr>
        <w:top w:val="nil"/>
        <w:left w:val="nil"/>
        <w:bottom w:val="nil"/>
        <w:right w:val="nil"/>
        <w:between w:val="nil"/>
      </w:pBdr>
      <w:tabs>
        <w:tab w:val="center" w:pos="4252"/>
        <w:tab w:val="right" w:pos="8504"/>
      </w:tabs>
      <w:spacing w:after="0" w:line="240" w:lineRule="auto"/>
      <w:rPr>
        <w:color w:val="000000"/>
      </w:rPr>
    </w:pPr>
    <w:r>
      <w:rPr>
        <w:color w:val="000000"/>
      </w:rPr>
      <w:pict w14:anchorId="4C129B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541.7pt;height:815.5pt;z-index:-251657728;mso-position-horizontal:center;mso-position-horizontal-relative:margin;mso-position-vertical:center;mso-position-vertical-relative:margin">
          <v:imagedata r:id="rId1" o:title="image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1" w14:textId="77777777" w:rsidR="004C1F7B" w:rsidRDefault="00463DDE">
    <w:pPr>
      <w:pBdr>
        <w:top w:val="nil"/>
        <w:left w:val="nil"/>
        <w:bottom w:val="nil"/>
        <w:right w:val="nil"/>
        <w:between w:val="nil"/>
      </w:pBdr>
      <w:tabs>
        <w:tab w:val="center" w:pos="4252"/>
        <w:tab w:val="right" w:pos="8504"/>
      </w:tabs>
      <w:spacing w:after="0" w:line="240" w:lineRule="auto"/>
      <w:rPr>
        <w:color w:val="000000"/>
      </w:rPr>
    </w:pPr>
    <w:r>
      <w:rPr>
        <w:color w:val="000000"/>
      </w:rPr>
      <w:pict w14:anchorId="15C121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1" type="#_x0000_t75" alt="" style="position:absolute;margin-left:-58.05pt;margin-top:-55.4pt;width:541.7pt;height:815.5pt;z-index:-251659776;mso-position-horizontal:absolute;mso-position-horizontal-relative:margin;mso-position-vertical:absolute;mso-position-vertical-relative:margin">
          <v:imagedata r:id="rId1" o:title="image1"/>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3" w14:textId="77777777" w:rsidR="004C1F7B" w:rsidRDefault="00463DDE">
    <w:pPr>
      <w:pBdr>
        <w:top w:val="nil"/>
        <w:left w:val="nil"/>
        <w:bottom w:val="nil"/>
        <w:right w:val="nil"/>
        <w:between w:val="nil"/>
      </w:pBdr>
      <w:tabs>
        <w:tab w:val="center" w:pos="4252"/>
        <w:tab w:val="right" w:pos="8504"/>
      </w:tabs>
      <w:spacing w:after="0" w:line="240" w:lineRule="auto"/>
      <w:rPr>
        <w:color w:val="000000"/>
      </w:rPr>
    </w:pPr>
    <w:r>
      <w:rPr>
        <w:color w:val="000000"/>
      </w:rPr>
      <w:pict w14:anchorId="22EDB6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alt="" style="position:absolute;margin-left:0;margin-top:0;width:541.7pt;height:815.5pt;z-index:-251658752;mso-position-horizontal:center;mso-position-horizontal-relative:margin;mso-position-vertical:center;mso-position-vertical-relative:margin">
          <v:imagedata r:id="rId1" o:title="image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F7B"/>
    <w:rsid w:val="000E1480"/>
    <w:rsid w:val="0013404B"/>
    <w:rsid w:val="001518D9"/>
    <w:rsid w:val="003438FB"/>
    <w:rsid w:val="003D34BE"/>
    <w:rsid w:val="00463DDE"/>
    <w:rsid w:val="0046769F"/>
    <w:rsid w:val="004C1F7B"/>
    <w:rsid w:val="006327E8"/>
    <w:rsid w:val="00790AF9"/>
    <w:rsid w:val="00AD50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F8E9B2B7-B88A-4182-98E8-0AD63EE19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3D34B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D34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311</Words>
  <Characters>1685</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Anchieta</dc:creator>
  <cp:lastModifiedBy>Secretaria</cp:lastModifiedBy>
  <cp:revision>6</cp:revision>
  <cp:lastPrinted>2022-04-07T11:10:00Z</cp:lastPrinted>
  <dcterms:created xsi:type="dcterms:W3CDTF">2021-11-24T18:38:00Z</dcterms:created>
  <dcterms:modified xsi:type="dcterms:W3CDTF">2022-04-07T11:10:00Z</dcterms:modified>
</cp:coreProperties>
</file>