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2BE30" w14:textId="77777777" w:rsidR="0097208C" w:rsidRDefault="0097208C" w:rsidP="00AB1525">
      <w:pPr>
        <w:jc w:val="both"/>
        <w:rPr>
          <w:rFonts w:ascii="Arial" w:hAnsi="Arial" w:cs="Arial"/>
          <w:b/>
          <w:bCs/>
        </w:rPr>
      </w:pPr>
    </w:p>
    <w:p w14:paraId="72E28854" w14:textId="04873193" w:rsidR="00AB1525" w:rsidRPr="001A7523" w:rsidRDefault="00AB1525" w:rsidP="00AB1525">
      <w:pPr>
        <w:jc w:val="both"/>
        <w:rPr>
          <w:rFonts w:ascii="Arial" w:hAnsi="Arial" w:cs="Arial"/>
        </w:rPr>
      </w:pPr>
      <w:r w:rsidRPr="001A7523">
        <w:rPr>
          <w:rFonts w:ascii="Arial" w:hAnsi="Arial" w:cs="Arial"/>
          <w:b/>
          <w:bCs/>
        </w:rPr>
        <w:t xml:space="preserve">EMENDA SUPRESSIVA Nº 01/2023 - AO PROJETO DE LEI ORDINÁRIA Nº 70/2023, </w:t>
      </w:r>
      <w:r w:rsidR="001A7523" w:rsidRPr="001A7523">
        <w:rPr>
          <w:rFonts w:ascii="Arial" w:hAnsi="Arial" w:cs="Arial"/>
        </w:rPr>
        <w:t>de autoria do poder executivo que “</w:t>
      </w:r>
      <w:r w:rsidR="001A7523" w:rsidRPr="001A7523">
        <w:rPr>
          <w:rFonts w:ascii="Calibri" w:hAnsi="Calibri" w:cs="Calibri"/>
        </w:rPr>
        <w:t>Dispõe sobre a regulamentação da assistência financeira complementar repassada pela União Federal visando dar cumprimento ao disposto na Lei Federal nº 14.434, de 4 de agosto de 2022 que instituiu o piso salarial nacional do enfermeiro, do técnico de enfermagem, do auxiliar de enfermagem e da parteira e da outras providências”</w:t>
      </w:r>
      <w:r w:rsidR="001A7523" w:rsidRPr="001A7523">
        <w:rPr>
          <w:rFonts w:ascii="Arial" w:hAnsi="Arial" w:cs="Arial"/>
        </w:rPr>
        <w:t>.</w:t>
      </w:r>
    </w:p>
    <w:p w14:paraId="7A71C246" w14:textId="77777777" w:rsidR="001A7523" w:rsidRDefault="001A7523" w:rsidP="00AB1525">
      <w:pPr>
        <w:jc w:val="both"/>
        <w:rPr>
          <w:rFonts w:ascii="Arial" w:hAnsi="Arial" w:cs="Arial"/>
          <w:b/>
          <w:bCs/>
        </w:rPr>
      </w:pPr>
    </w:p>
    <w:p w14:paraId="4D47C5AC" w14:textId="38D496FC" w:rsidR="001A7523" w:rsidRPr="001A7523" w:rsidRDefault="001A7523" w:rsidP="001A7523">
      <w:pPr>
        <w:ind w:left="4253"/>
        <w:jc w:val="both"/>
        <w:rPr>
          <w:rFonts w:ascii="Arial" w:hAnsi="Arial" w:cs="Arial"/>
        </w:rPr>
      </w:pPr>
      <w:r w:rsidRPr="001A7523">
        <w:rPr>
          <w:rFonts w:ascii="Arial" w:hAnsi="Arial" w:cs="Arial"/>
        </w:rPr>
        <w:t>Suprime o artigo 9º do Projeto de Lei Ordinária nº 70/2023 de 15 de setembro de 2023.</w:t>
      </w:r>
    </w:p>
    <w:p w14:paraId="424A902E" w14:textId="72B4F832" w:rsidR="00AB1525" w:rsidRPr="00DF6810" w:rsidRDefault="00AB1525" w:rsidP="00AB1525">
      <w:pPr>
        <w:rPr>
          <w:rFonts w:ascii="Arial" w:hAnsi="Arial" w:cs="Arial"/>
        </w:rPr>
      </w:pPr>
      <w:r w:rsidRPr="00DF6810">
        <w:tab/>
      </w:r>
      <w:r w:rsidRPr="00DF6810">
        <w:rPr>
          <w:rFonts w:ascii="Arial" w:hAnsi="Arial" w:cs="Arial"/>
        </w:rPr>
        <w:tab/>
      </w:r>
    </w:p>
    <w:p w14:paraId="144698EC" w14:textId="0E44DF1E" w:rsidR="00DF6810" w:rsidRPr="00DF6810" w:rsidRDefault="00DF6810" w:rsidP="00DF6810">
      <w:pPr>
        <w:jc w:val="both"/>
        <w:rPr>
          <w:rFonts w:ascii="Arial" w:hAnsi="Arial" w:cs="Arial"/>
        </w:rPr>
      </w:pPr>
      <w:r w:rsidRPr="00DF6810">
        <w:rPr>
          <w:rFonts w:ascii="Arial" w:hAnsi="Arial" w:cs="Arial"/>
        </w:rPr>
        <w:tab/>
        <w:t>A Comissão de Constituição, Justiça e Redação da Câmara Municipal de Indiaporã, no uso de suas atribuições legais, conferidas pelos artigos 183 e 185, parágrafo 4°, ambos do Regimento Interno, coloca em deliberação pelo Plenário a seguinte Emenda Supressiva nos seguintes termos:</w:t>
      </w:r>
    </w:p>
    <w:p w14:paraId="418A131F" w14:textId="403DDBFC" w:rsidR="00AB1525" w:rsidRPr="00DF6810" w:rsidRDefault="00AB1525" w:rsidP="00AB1525">
      <w:pPr>
        <w:jc w:val="both"/>
        <w:rPr>
          <w:rFonts w:ascii="Arial" w:hAnsi="Arial" w:cs="Arial"/>
        </w:rPr>
      </w:pPr>
      <w:r w:rsidRPr="00DF6810">
        <w:rPr>
          <w:rFonts w:ascii="Arial" w:hAnsi="Arial" w:cs="Arial"/>
          <w:b/>
        </w:rPr>
        <w:tab/>
        <w:t xml:space="preserve">Art. 1º </w:t>
      </w:r>
      <w:r w:rsidRPr="00DF6810">
        <w:rPr>
          <w:rFonts w:ascii="Arial" w:hAnsi="Arial" w:cs="Arial"/>
        </w:rPr>
        <w:t xml:space="preserve"> Fica suprimido o artigo 9º do Projeto de Lei Ordinária nº 70/2023 de 15 de setembro de 2023</w:t>
      </w:r>
      <w:r w:rsidR="001A7523">
        <w:rPr>
          <w:rFonts w:ascii="Arial" w:hAnsi="Arial" w:cs="Arial"/>
        </w:rPr>
        <w:t>.</w:t>
      </w:r>
    </w:p>
    <w:p w14:paraId="690C6101" w14:textId="562151CB" w:rsidR="00AB1525" w:rsidRPr="00DF6810" w:rsidRDefault="005D490D" w:rsidP="00AB1525">
      <w:pPr>
        <w:rPr>
          <w:rFonts w:ascii="Arial" w:hAnsi="Arial" w:cs="Arial"/>
        </w:rPr>
      </w:pPr>
      <w:r w:rsidRPr="00DF6810">
        <w:rPr>
          <w:rFonts w:ascii="Arial" w:hAnsi="Arial" w:cs="Arial"/>
        </w:rPr>
        <w:tab/>
      </w:r>
      <w:r w:rsidRPr="00DF6810">
        <w:rPr>
          <w:rFonts w:ascii="Arial" w:hAnsi="Arial" w:cs="Arial"/>
          <w:b/>
          <w:bCs/>
        </w:rPr>
        <w:t>Art. 2º</w:t>
      </w:r>
      <w:r w:rsidRPr="00DF6810">
        <w:rPr>
          <w:rFonts w:ascii="Arial" w:hAnsi="Arial" w:cs="Arial"/>
        </w:rPr>
        <w:t xml:space="preserve"> Esta emenda entra em vigor na data da sua aprovação</w:t>
      </w:r>
      <w:r w:rsidR="00DF6810" w:rsidRPr="00DF6810">
        <w:rPr>
          <w:rFonts w:ascii="Arial" w:hAnsi="Arial" w:cs="Arial"/>
        </w:rPr>
        <w:t>.</w:t>
      </w:r>
    </w:p>
    <w:p w14:paraId="5CA3C8B9" w14:textId="77777777" w:rsidR="00AB1525" w:rsidRPr="00DF6810" w:rsidRDefault="00AB1525" w:rsidP="00AB1525">
      <w:pPr>
        <w:rPr>
          <w:rFonts w:ascii="Arial" w:hAnsi="Arial" w:cs="Arial"/>
        </w:rPr>
      </w:pPr>
    </w:p>
    <w:p w14:paraId="7D53CD6F" w14:textId="574BB282" w:rsidR="00AB1525" w:rsidRPr="00DF6810" w:rsidRDefault="00AB1525" w:rsidP="00AB1525">
      <w:pPr>
        <w:rPr>
          <w:rFonts w:ascii="Arial" w:hAnsi="Arial" w:cs="Arial"/>
          <w:b/>
          <w:u w:val="single"/>
        </w:rPr>
      </w:pPr>
      <w:r w:rsidRPr="00DF6810">
        <w:rPr>
          <w:rFonts w:ascii="Arial" w:hAnsi="Arial" w:cs="Arial"/>
          <w:b/>
        </w:rPr>
        <w:tab/>
      </w:r>
      <w:r w:rsidRPr="00DF6810">
        <w:rPr>
          <w:rFonts w:ascii="Arial" w:hAnsi="Arial" w:cs="Arial"/>
          <w:b/>
          <w:u w:val="single"/>
        </w:rPr>
        <w:t>JUSTIFICATIVA</w:t>
      </w:r>
    </w:p>
    <w:p w14:paraId="124CA4D8" w14:textId="358D61DD" w:rsidR="00AB1525" w:rsidRPr="00DF6810" w:rsidRDefault="00AB1525" w:rsidP="0097208C">
      <w:pPr>
        <w:jc w:val="both"/>
        <w:rPr>
          <w:rFonts w:ascii="Arial" w:hAnsi="Arial" w:cs="Arial"/>
          <w:color w:val="FF0000"/>
        </w:rPr>
      </w:pPr>
      <w:r w:rsidRPr="00DF6810">
        <w:rPr>
          <w:rFonts w:ascii="Arial" w:hAnsi="Arial" w:cs="Arial"/>
          <w:sz w:val="28"/>
        </w:rPr>
        <w:tab/>
      </w:r>
      <w:r w:rsidRPr="009E7F3E">
        <w:rPr>
          <w:rFonts w:ascii="Arial" w:hAnsi="Arial" w:cs="Arial"/>
        </w:rPr>
        <w:t>A presente Emenda faz se necessári</w:t>
      </w:r>
      <w:r w:rsidR="008B1586" w:rsidRPr="009E7F3E">
        <w:rPr>
          <w:rFonts w:ascii="Arial" w:hAnsi="Arial" w:cs="Arial"/>
        </w:rPr>
        <w:t>o em razão da recomendação da Procuradoria Jurídica da Câmara, justificada no Parecer</w:t>
      </w:r>
      <w:r w:rsidR="009E7F3E" w:rsidRPr="009E7F3E">
        <w:rPr>
          <w:rFonts w:ascii="Arial" w:hAnsi="Arial" w:cs="Arial"/>
        </w:rPr>
        <w:t xml:space="preserve"> Jurídico, anexado ao presente processo. </w:t>
      </w:r>
    </w:p>
    <w:p w14:paraId="7E4DB8EE" w14:textId="77777777" w:rsidR="00AB1525" w:rsidRPr="00DF6810" w:rsidRDefault="00AB1525" w:rsidP="00AB1525">
      <w:pPr>
        <w:rPr>
          <w:rFonts w:ascii="Arial" w:hAnsi="Arial" w:cs="Arial"/>
        </w:rPr>
      </w:pPr>
    </w:p>
    <w:p w14:paraId="06BC854A" w14:textId="77777777" w:rsidR="00AB1525" w:rsidRPr="00DF6810" w:rsidRDefault="00AB1525" w:rsidP="00AB1525">
      <w:pPr>
        <w:spacing w:after="0" w:line="360" w:lineRule="auto"/>
        <w:jc w:val="center"/>
        <w:rPr>
          <w:rFonts w:ascii="Arial" w:hAnsi="Arial" w:cs="Arial"/>
          <w:sz w:val="27"/>
          <w:szCs w:val="27"/>
        </w:rPr>
      </w:pPr>
      <w:r w:rsidRPr="00DF6810">
        <w:rPr>
          <w:rFonts w:ascii="Arial" w:hAnsi="Arial" w:cs="Arial"/>
          <w:sz w:val="27"/>
          <w:szCs w:val="27"/>
        </w:rPr>
        <w:t>Plenário José Batista Maldonado, 18 de setembro de 2023.</w:t>
      </w:r>
    </w:p>
    <w:p w14:paraId="0952210F" w14:textId="77777777" w:rsidR="00AB1525" w:rsidRPr="00DF6810" w:rsidRDefault="00AB1525" w:rsidP="00AB1525">
      <w:pPr>
        <w:pStyle w:val="NormalWeb"/>
        <w:spacing w:before="0" w:beforeAutospacing="0" w:after="0" w:afterAutospacing="0" w:line="360" w:lineRule="auto"/>
        <w:ind w:right="-427" w:firstLine="2835"/>
        <w:jc w:val="center"/>
        <w:rPr>
          <w:rFonts w:ascii="Arial" w:hAnsi="Arial" w:cs="Arial"/>
          <w:color w:val="000000"/>
          <w:sz w:val="28"/>
          <w:szCs w:val="28"/>
        </w:rPr>
      </w:pPr>
    </w:p>
    <w:p w14:paraId="2ECAE044" w14:textId="77777777" w:rsidR="00AB1525" w:rsidRPr="00DF6810" w:rsidRDefault="00AB1525" w:rsidP="00AB1525">
      <w:pPr>
        <w:pStyle w:val="NormalWeb"/>
        <w:spacing w:before="0" w:beforeAutospacing="0" w:after="0" w:afterAutospacing="0" w:line="360" w:lineRule="auto"/>
        <w:ind w:right="-427" w:firstLine="2835"/>
        <w:jc w:val="center"/>
        <w:rPr>
          <w:rFonts w:ascii="Arial" w:hAnsi="Arial" w:cs="Arial"/>
          <w:color w:val="000000"/>
          <w:sz w:val="28"/>
          <w:szCs w:val="28"/>
        </w:rPr>
      </w:pPr>
    </w:p>
    <w:tbl>
      <w:tblPr>
        <w:tblStyle w:val="Tabelacomgrade"/>
        <w:tblW w:w="5119" w:type="pct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500"/>
      </w:tblGrid>
      <w:tr w:rsidR="00AB1525" w:rsidRPr="00033FF4" w14:paraId="769E98D9" w14:textId="77777777" w:rsidTr="005067A0">
        <w:trPr>
          <w:trHeight w:val="850"/>
        </w:trPr>
        <w:tc>
          <w:tcPr>
            <w:tcW w:w="5000" w:type="pct"/>
            <w:gridSpan w:val="2"/>
          </w:tcPr>
          <w:p w14:paraId="380A63CD" w14:textId="77777777" w:rsidR="00AB1525" w:rsidRDefault="00AB1525" w:rsidP="005067A0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6183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COMISSÃO DE CONSTITUIÇÃO, JUSTIÇA E REDAÇÃO</w:t>
            </w:r>
          </w:p>
          <w:p w14:paraId="01A373D0" w14:textId="77777777" w:rsidR="00AB1525" w:rsidRPr="00255EAA" w:rsidRDefault="00AB1525" w:rsidP="005067A0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</w:tr>
      <w:tr w:rsidR="00AB1525" w:rsidRPr="00033FF4" w14:paraId="4AAF8515" w14:textId="77777777" w:rsidTr="005067A0">
        <w:trPr>
          <w:trHeight w:val="850"/>
        </w:trPr>
        <w:tc>
          <w:tcPr>
            <w:tcW w:w="5000" w:type="pct"/>
            <w:gridSpan w:val="2"/>
          </w:tcPr>
          <w:p w14:paraId="3D5AB611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____________________________</w:t>
            </w:r>
          </w:p>
          <w:p w14:paraId="5C078B82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VALTER ANTÔNIO MALDONADO </w:t>
            </w:r>
          </w:p>
          <w:p w14:paraId="287FD232" w14:textId="77777777" w:rsidR="00AB1525" w:rsidRPr="00255EAA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- </w:t>
            </w:r>
            <w:r w:rsidRPr="00033FF4">
              <w:rPr>
                <w:rFonts w:ascii="Arial" w:hAnsi="Arial" w:cs="Arial"/>
                <w:color w:val="000000"/>
              </w:rPr>
              <w:t>Presidente</w:t>
            </w:r>
            <w:r>
              <w:rPr>
                <w:rFonts w:ascii="Arial" w:hAnsi="Arial" w:cs="Arial"/>
                <w:color w:val="000000"/>
              </w:rPr>
              <w:t xml:space="preserve"> -</w:t>
            </w:r>
          </w:p>
        </w:tc>
      </w:tr>
      <w:tr w:rsidR="00AB1525" w:rsidRPr="00033FF4" w14:paraId="4C770117" w14:textId="77777777" w:rsidTr="005067A0">
        <w:trPr>
          <w:trHeight w:val="850"/>
        </w:trPr>
        <w:tc>
          <w:tcPr>
            <w:tcW w:w="2577" w:type="pct"/>
            <w:vAlign w:val="bottom"/>
          </w:tcPr>
          <w:p w14:paraId="4A9143F4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</w:rPr>
              <w:t>________________________</w:t>
            </w:r>
          </w:p>
          <w:p w14:paraId="41E8D2DD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 w:rsidRPr="00D965F0">
              <w:rPr>
                <w:rFonts w:ascii="Arial" w:hAnsi="Arial" w:cs="Arial"/>
                <w:b/>
                <w:color w:val="000000"/>
              </w:rPr>
              <w:t>ELEN CHRISTINA DA SILVA</w:t>
            </w:r>
          </w:p>
          <w:p w14:paraId="1BEE3F5B" w14:textId="77777777" w:rsidR="00AB1525" w:rsidRPr="00033FF4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033FF4">
              <w:rPr>
                <w:rFonts w:ascii="Arial" w:hAnsi="Arial" w:cs="Arial"/>
                <w:color w:val="000000"/>
              </w:rPr>
              <w:t>Relator</w:t>
            </w: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2423" w:type="pct"/>
            <w:vAlign w:val="bottom"/>
          </w:tcPr>
          <w:p w14:paraId="1E013C16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14:paraId="306ACA0C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___________________________</w:t>
            </w:r>
          </w:p>
          <w:p w14:paraId="0BD5EEBA" w14:textId="77777777" w:rsidR="00AB1525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MANOEL F. RODRIGUES NETO</w:t>
            </w:r>
          </w:p>
          <w:p w14:paraId="29340A2C" w14:textId="77777777" w:rsidR="00AB1525" w:rsidRPr="00033FF4" w:rsidRDefault="00AB1525" w:rsidP="005067A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033FF4">
              <w:rPr>
                <w:rFonts w:ascii="Arial" w:hAnsi="Arial" w:cs="Arial"/>
                <w:color w:val="000000"/>
              </w:rPr>
              <w:t>Membro</w:t>
            </w:r>
          </w:p>
        </w:tc>
      </w:tr>
    </w:tbl>
    <w:p w14:paraId="0246FBD9" w14:textId="77777777" w:rsidR="00995510" w:rsidRDefault="00995510" w:rsidP="00AE12FD">
      <w:pPr>
        <w:spacing w:after="0" w:line="360" w:lineRule="auto"/>
        <w:jc w:val="both"/>
        <w:rPr>
          <w:rFonts w:ascii="Arial" w:hAnsi="Arial" w:cs="Arial"/>
          <w:sz w:val="4"/>
          <w:szCs w:val="4"/>
        </w:rPr>
      </w:pPr>
    </w:p>
    <w:sectPr w:rsidR="00995510" w:rsidSect="00871BB0">
      <w:footerReference w:type="default" r:id="rId6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633A2" w14:textId="77777777" w:rsidR="008435CB" w:rsidRDefault="008435CB" w:rsidP="001A6A8B">
      <w:pPr>
        <w:spacing w:after="0" w:line="240" w:lineRule="auto"/>
      </w:pPr>
      <w:r>
        <w:separator/>
      </w:r>
    </w:p>
  </w:endnote>
  <w:endnote w:type="continuationSeparator" w:id="0">
    <w:p w14:paraId="33E9D49F" w14:textId="77777777" w:rsidR="008435CB" w:rsidRDefault="008435CB" w:rsidP="001A6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4"/>
        <w:szCs w:val="24"/>
      </w:rPr>
      <w:id w:val="-1539120575"/>
      <w:docPartObj>
        <w:docPartGallery w:val="Page Numbers (Bottom of Page)"/>
        <w:docPartUnique/>
      </w:docPartObj>
    </w:sdtPr>
    <w:sdtEndPr/>
    <w:sdtContent>
      <w:sdt>
        <w:sdtPr>
          <w:rPr>
            <w:b/>
            <w:sz w:val="24"/>
            <w:szCs w:val="24"/>
          </w:rPr>
          <w:id w:val="1359001246"/>
          <w:docPartObj>
            <w:docPartGallery w:val="Page Numbers (Top of Page)"/>
            <w:docPartUnique/>
          </w:docPartObj>
        </w:sdtPr>
        <w:sdtEndPr/>
        <w:sdtContent>
          <w:p w14:paraId="7A17C8EA" w14:textId="77777777" w:rsidR="00855752" w:rsidRPr="001A6A8B" w:rsidRDefault="00855752">
            <w:pPr>
              <w:pStyle w:val="Rodap"/>
              <w:jc w:val="right"/>
              <w:rPr>
                <w:b/>
                <w:sz w:val="24"/>
                <w:szCs w:val="24"/>
              </w:rPr>
            </w:pPr>
            <w:r w:rsidRPr="001A6A8B">
              <w:rPr>
                <w:b/>
                <w:sz w:val="24"/>
                <w:szCs w:val="24"/>
              </w:rPr>
              <w:t xml:space="preserve"> </w: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begin"/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instrText>PAGE</w:instrTex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separate"/>
            </w:r>
            <w:r w:rsidR="00E47AF6">
              <w:rPr>
                <w:b/>
                <w:bCs/>
                <w:noProof/>
                <w:sz w:val="24"/>
                <w:szCs w:val="24"/>
                <w:u w:val="single"/>
              </w:rPr>
              <w:t>1</w: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end"/>
            </w:r>
            <w:r w:rsidRPr="00D176BA">
              <w:rPr>
                <w:b/>
                <w:sz w:val="24"/>
                <w:szCs w:val="24"/>
                <w:u w:val="single"/>
              </w:rPr>
              <w:t xml:space="preserve"> / </w: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begin"/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instrText>NUMPAGES</w:instrTex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separate"/>
            </w:r>
            <w:r w:rsidR="00E47AF6">
              <w:rPr>
                <w:b/>
                <w:bCs/>
                <w:noProof/>
                <w:sz w:val="24"/>
                <w:szCs w:val="24"/>
                <w:u w:val="single"/>
              </w:rPr>
              <w:t>2</w:t>
            </w:r>
            <w:r w:rsidRPr="00D176BA">
              <w:rPr>
                <w:b/>
                <w:bCs/>
                <w:sz w:val="24"/>
                <w:szCs w:val="24"/>
                <w:u w:val="singl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8710C" w14:textId="77777777" w:rsidR="008435CB" w:rsidRDefault="008435CB" w:rsidP="001A6A8B">
      <w:pPr>
        <w:spacing w:after="0" w:line="240" w:lineRule="auto"/>
      </w:pPr>
      <w:r>
        <w:separator/>
      </w:r>
    </w:p>
  </w:footnote>
  <w:footnote w:type="continuationSeparator" w:id="0">
    <w:p w14:paraId="7D15D9C3" w14:textId="77777777" w:rsidR="008435CB" w:rsidRDefault="008435CB" w:rsidP="001A6A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169"/>
    <w:rsid w:val="00006E8E"/>
    <w:rsid w:val="000126E8"/>
    <w:rsid w:val="000149CA"/>
    <w:rsid w:val="00022770"/>
    <w:rsid w:val="000375E8"/>
    <w:rsid w:val="00060070"/>
    <w:rsid w:val="00077169"/>
    <w:rsid w:val="00081093"/>
    <w:rsid w:val="00087037"/>
    <w:rsid w:val="000B03A3"/>
    <w:rsid w:val="000B207A"/>
    <w:rsid w:val="000B3E40"/>
    <w:rsid w:val="000C123C"/>
    <w:rsid w:val="000C5ADD"/>
    <w:rsid w:val="000D6840"/>
    <w:rsid w:val="000D6D5C"/>
    <w:rsid w:val="000E0A2D"/>
    <w:rsid w:val="000E1C53"/>
    <w:rsid w:val="00107359"/>
    <w:rsid w:val="0011427A"/>
    <w:rsid w:val="001438AC"/>
    <w:rsid w:val="0015523A"/>
    <w:rsid w:val="001640F1"/>
    <w:rsid w:val="00170C1D"/>
    <w:rsid w:val="00174BBA"/>
    <w:rsid w:val="00181A7E"/>
    <w:rsid w:val="001A2113"/>
    <w:rsid w:val="001A607B"/>
    <w:rsid w:val="001A6A8B"/>
    <w:rsid w:val="001A6BC5"/>
    <w:rsid w:val="001A7369"/>
    <w:rsid w:val="001A7523"/>
    <w:rsid w:val="001B0552"/>
    <w:rsid w:val="001F3B79"/>
    <w:rsid w:val="00201F73"/>
    <w:rsid w:val="00205ABD"/>
    <w:rsid w:val="00214B27"/>
    <w:rsid w:val="00227F2F"/>
    <w:rsid w:val="00234244"/>
    <w:rsid w:val="00235180"/>
    <w:rsid w:val="00237B44"/>
    <w:rsid w:val="00255EAA"/>
    <w:rsid w:val="00272EC8"/>
    <w:rsid w:val="002846C5"/>
    <w:rsid w:val="002946C1"/>
    <w:rsid w:val="002A45B4"/>
    <w:rsid w:val="002B2333"/>
    <w:rsid w:val="002D1156"/>
    <w:rsid w:val="002E3C19"/>
    <w:rsid w:val="00300EBB"/>
    <w:rsid w:val="0031454A"/>
    <w:rsid w:val="00336772"/>
    <w:rsid w:val="00344350"/>
    <w:rsid w:val="00345639"/>
    <w:rsid w:val="0034747C"/>
    <w:rsid w:val="00350713"/>
    <w:rsid w:val="00357BBE"/>
    <w:rsid w:val="003622B6"/>
    <w:rsid w:val="00362B08"/>
    <w:rsid w:val="0036659D"/>
    <w:rsid w:val="00391F2D"/>
    <w:rsid w:val="003A2669"/>
    <w:rsid w:val="003A4DD4"/>
    <w:rsid w:val="003B00AD"/>
    <w:rsid w:val="003C238F"/>
    <w:rsid w:val="003C73BC"/>
    <w:rsid w:val="003D07DA"/>
    <w:rsid w:val="003D2D49"/>
    <w:rsid w:val="004027C6"/>
    <w:rsid w:val="00407B41"/>
    <w:rsid w:val="00410EA6"/>
    <w:rsid w:val="004200F6"/>
    <w:rsid w:val="00422220"/>
    <w:rsid w:val="00430D4A"/>
    <w:rsid w:val="00432E0F"/>
    <w:rsid w:val="00446A78"/>
    <w:rsid w:val="0045784B"/>
    <w:rsid w:val="00467F18"/>
    <w:rsid w:val="004811A3"/>
    <w:rsid w:val="004A09D5"/>
    <w:rsid w:val="004A1754"/>
    <w:rsid w:val="004A2DDB"/>
    <w:rsid w:val="004D43CB"/>
    <w:rsid w:val="004D753E"/>
    <w:rsid w:val="004D7CAF"/>
    <w:rsid w:val="004E5F3D"/>
    <w:rsid w:val="00501C97"/>
    <w:rsid w:val="005075EB"/>
    <w:rsid w:val="00521219"/>
    <w:rsid w:val="00523138"/>
    <w:rsid w:val="005277F1"/>
    <w:rsid w:val="00531C22"/>
    <w:rsid w:val="005350A2"/>
    <w:rsid w:val="00570126"/>
    <w:rsid w:val="0058748D"/>
    <w:rsid w:val="00593713"/>
    <w:rsid w:val="005A542B"/>
    <w:rsid w:val="005A5B35"/>
    <w:rsid w:val="005B2D2E"/>
    <w:rsid w:val="005B7355"/>
    <w:rsid w:val="005C7ACB"/>
    <w:rsid w:val="005D1B86"/>
    <w:rsid w:val="005D490D"/>
    <w:rsid w:val="005E347C"/>
    <w:rsid w:val="00602E41"/>
    <w:rsid w:val="00606857"/>
    <w:rsid w:val="006678C7"/>
    <w:rsid w:val="00672B5C"/>
    <w:rsid w:val="0067676D"/>
    <w:rsid w:val="00681D0D"/>
    <w:rsid w:val="006835E3"/>
    <w:rsid w:val="006856A7"/>
    <w:rsid w:val="00694685"/>
    <w:rsid w:val="006B7F7C"/>
    <w:rsid w:val="006C26FB"/>
    <w:rsid w:val="006D4712"/>
    <w:rsid w:val="006E0022"/>
    <w:rsid w:val="00705280"/>
    <w:rsid w:val="0070549B"/>
    <w:rsid w:val="00732176"/>
    <w:rsid w:val="00732CC3"/>
    <w:rsid w:val="0077545A"/>
    <w:rsid w:val="007A175D"/>
    <w:rsid w:val="007A458D"/>
    <w:rsid w:val="007C397C"/>
    <w:rsid w:val="007E2311"/>
    <w:rsid w:val="007E7C56"/>
    <w:rsid w:val="008026EB"/>
    <w:rsid w:val="00807036"/>
    <w:rsid w:val="008224F5"/>
    <w:rsid w:val="0083002F"/>
    <w:rsid w:val="00836A07"/>
    <w:rsid w:val="008435CB"/>
    <w:rsid w:val="00845973"/>
    <w:rsid w:val="0085042F"/>
    <w:rsid w:val="008542C0"/>
    <w:rsid w:val="00855752"/>
    <w:rsid w:val="00861C79"/>
    <w:rsid w:val="00865296"/>
    <w:rsid w:val="008676E1"/>
    <w:rsid w:val="00871BB0"/>
    <w:rsid w:val="00875EC3"/>
    <w:rsid w:val="008773BF"/>
    <w:rsid w:val="00877DF8"/>
    <w:rsid w:val="00885D98"/>
    <w:rsid w:val="008A2213"/>
    <w:rsid w:val="008A23D5"/>
    <w:rsid w:val="008B1586"/>
    <w:rsid w:val="008C58A4"/>
    <w:rsid w:val="008E4445"/>
    <w:rsid w:val="008E44E0"/>
    <w:rsid w:val="008F64B1"/>
    <w:rsid w:val="00901E2C"/>
    <w:rsid w:val="00921111"/>
    <w:rsid w:val="009533B5"/>
    <w:rsid w:val="00960661"/>
    <w:rsid w:val="00963629"/>
    <w:rsid w:val="00963B7C"/>
    <w:rsid w:val="0097208C"/>
    <w:rsid w:val="009737F2"/>
    <w:rsid w:val="00982F8E"/>
    <w:rsid w:val="00995510"/>
    <w:rsid w:val="009A16A7"/>
    <w:rsid w:val="009D7082"/>
    <w:rsid w:val="009E20F4"/>
    <w:rsid w:val="009E7F3E"/>
    <w:rsid w:val="00A058B4"/>
    <w:rsid w:val="00A100BF"/>
    <w:rsid w:val="00A247AA"/>
    <w:rsid w:val="00A31778"/>
    <w:rsid w:val="00A33BA6"/>
    <w:rsid w:val="00A41B0F"/>
    <w:rsid w:val="00A50792"/>
    <w:rsid w:val="00A67E5E"/>
    <w:rsid w:val="00A713BF"/>
    <w:rsid w:val="00A91A45"/>
    <w:rsid w:val="00AA1EBE"/>
    <w:rsid w:val="00AA3E08"/>
    <w:rsid w:val="00AB1525"/>
    <w:rsid w:val="00AB3435"/>
    <w:rsid w:val="00AB7E75"/>
    <w:rsid w:val="00AC3964"/>
    <w:rsid w:val="00AC7A64"/>
    <w:rsid w:val="00AC7E6C"/>
    <w:rsid w:val="00AE12FD"/>
    <w:rsid w:val="00AE1463"/>
    <w:rsid w:val="00AF26D5"/>
    <w:rsid w:val="00AF37A7"/>
    <w:rsid w:val="00B001DA"/>
    <w:rsid w:val="00B05464"/>
    <w:rsid w:val="00B24D57"/>
    <w:rsid w:val="00B2785E"/>
    <w:rsid w:val="00B461D3"/>
    <w:rsid w:val="00B50499"/>
    <w:rsid w:val="00B60684"/>
    <w:rsid w:val="00B7057D"/>
    <w:rsid w:val="00BA047C"/>
    <w:rsid w:val="00BA360C"/>
    <w:rsid w:val="00BD3872"/>
    <w:rsid w:val="00BD4A04"/>
    <w:rsid w:val="00BE55D3"/>
    <w:rsid w:val="00C046FC"/>
    <w:rsid w:val="00C074C5"/>
    <w:rsid w:val="00C152BE"/>
    <w:rsid w:val="00C2315E"/>
    <w:rsid w:val="00C26244"/>
    <w:rsid w:val="00C30870"/>
    <w:rsid w:val="00C419B2"/>
    <w:rsid w:val="00C45604"/>
    <w:rsid w:val="00C57028"/>
    <w:rsid w:val="00C642DF"/>
    <w:rsid w:val="00C76547"/>
    <w:rsid w:val="00C765CB"/>
    <w:rsid w:val="00C953E4"/>
    <w:rsid w:val="00C97DAE"/>
    <w:rsid w:val="00CB30FE"/>
    <w:rsid w:val="00CC5B7D"/>
    <w:rsid w:val="00CC7893"/>
    <w:rsid w:val="00CC7D8F"/>
    <w:rsid w:val="00CE062D"/>
    <w:rsid w:val="00CF0E9B"/>
    <w:rsid w:val="00D176BA"/>
    <w:rsid w:val="00D2371F"/>
    <w:rsid w:val="00D24C6A"/>
    <w:rsid w:val="00D360E9"/>
    <w:rsid w:val="00D60924"/>
    <w:rsid w:val="00D7542B"/>
    <w:rsid w:val="00D823C2"/>
    <w:rsid w:val="00D84C19"/>
    <w:rsid w:val="00D8519B"/>
    <w:rsid w:val="00D86D79"/>
    <w:rsid w:val="00D913B1"/>
    <w:rsid w:val="00D95A05"/>
    <w:rsid w:val="00D965F0"/>
    <w:rsid w:val="00D97A53"/>
    <w:rsid w:val="00DB1BD4"/>
    <w:rsid w:val="00DB3B69"/>
    <w:rsid w:val="00DD3FC0"/>
    <w:rsid w:val="00DF09A8"/>
    <w:rsid w:val="00DF6810"/>
    <w:rsid w:val="00E01AF7"/>
    <w:rsid w:val="00E02285"/>
    <w:rsid w:val="00E071EE"/>
    <w:rsid w:val="00E17C18"/>
    <w:rsid w:val="00E2538A"/>
    <w:rsid w:val="00E3763C"/>
    <w:rsid w:val="00E44C56"/>
    <w:rsid w:val="00E47AF6"/>
    <w:rsid w:val="00E647C0"/>
    <w:rsid w:val="00E70308"/>
    <w:rsid w:val="00E73A22"/>
    <w:rsid w:val="00E81A38"/>
    <w:rsid w:val="00E8262D"/>
    <w:rsid w:val="00E830DC"/>
    <w:rsid w:val="00EB267F"/>
    <w:rsid w:val="00EB7079"/>
    <w:rsid w:val="00EC777C"/>
    <w:rsid w:val="00EE23D2"/>
    <w:rsid w:val="00EF0BAC"/>
    <w:rsid w:val="00EF30A8"/>
    <w:rsid w:val="00F07A00"/>
    <w:rsid w:val="00F233AF"/>
    <w:rsid w:val="00F379CA"/>
    <w:rsid w:val="00F43179"/>
    <w:rsid w:val="00F557DB"/>
    <w:rsid w:val="00F6021B"/>
    <w:rsid w:val="00F67B33"/>
    <w:rsid w:val="00F81D52"/>
    <w:rsid w:val="00F8409C"/>
    <w:rsid w:val="00F845FA"/>
    <w:rsid w:val="00FA2D5B"/>
    <w:rsid w:val="00FC43F7"/>
    <w:rsid w:val="00FD0969"/>
    <w:rsid w:val="00FD2CB3"/>
    <w:rsid w:val="00FD2E4C"/>
    <w:rsid w:val="00FF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F26D"/>
  <w15:docId w15:val="{306E63C5-CA92-403D-8CAF-0CDF9169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169"/>
    <w:pPr>
      <w:spacing w:after="200" w:line="276" w:lineRule="auto"/>
    </w:pPr>
    <w:rPr>
      <w:rFonts w:eastAsiaTheme="minorEastAsia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B1525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7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9">
    <w:name w:val="Pa9"/>
    <w:basedOn w:val="Normal"/>
    <w:next w:val="Normal"/>
    <w:uiPriority w:val="99"/>
    <w:rsid w:val="00077169"/>
    <w:pPr>
      <w:autoSpaceDE w:val="0"/>
      <w:autoSpaceDN w:val="0"/>
      <w:adjustRightInd w:val="0"/>
      <w:spacing w:after="0" w:line="200" w:lineRule="atLeast"/>
    </w:pPr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2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2EC8"/>
    <w:rPr>
      <w:rFonts w:ascii="Segoe UI" w:eastAsiaTheme="minorEastAsia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AE1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A6A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6A8B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A6A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6A8B"/>
    <w:rPr>
      <w:rFonts w:eastAsiaTheme="minorEastAsia"/>
      <w:lang w:eastAsia="pt-BR"/>
    </w:rPr>
  </w:style>
  <w:style w:type="character" w:styleId="Forte">
    <w:name w:val="Strong"/>
    <w:basedOn w:val="Fontepargpadro"/>
    <w:uiPriority w:val="22"/>
    <w:qFormat/>
    <w:rsid w:val="00BD4A04"/>
    <w:rPr>
      <w:b/>
      <w:bCs/>
    </w:rPr>
  </w:style>
  <w:style w:type="character" w:customStyle="1" w:styleId="Ttulo4Char">
    <w:name w:val="Título 4 Char"/>
    <w:basedOn w:val="Fontepargpadro"/>
    <w:link w:val="Ttulo4"/>
    <w:semiHidden/>
    <w:rsid w:val="00AB15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B1525"/>
    <w:pPr>
      <w:spacing w:after="0" w:line="240" w:lineRule="auto"/>
      <w:ind w:left="448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B15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All In One</cp:lastModifiedBy>
  <cp:revision>7</cp:revision>
  <cp:lastPrinted>2023-08-07T21:06:00Z</cp:lastPrinted>
  <dcterms:created xsi:type="dcterms:W3CDTF">2023-09-18T21:43:00Z</dcterms:created>
  <dcterms:modified xsi:type="dcterms:W3CDTF">2023-09-18T22:40:00Z</dcterms:modified>
</cp:coreProperties>
</file>