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68CB" w14:textId="64A4C7D6" w:rsidR="00BE3738" w:rsidRPr="003B3E1B" w:rsidRDefault="00763E5C" w:rsidP="00763E5C">
      <w:r w:rsidRPr="003B3E1B">
        <w:rPr>
          <w:b/>
        </w:rPr>
        <w:t xml:space="preserve">   </w:t>
      </w:r>
      <w:r w:rsidR="00BE3738" w:rsidRPr="003B3E1B">
        <w:rPr>
          <w:b/>
        </w:rPr>
        <w:t xml:space="preserve">INDICAÇÃO </w:t>
      </w:r>
      <w:r w:rsidR="005E4C83" w:rsidRPr="003B3E1B">
        <w:rPr>
          <w:b/>
        </w:rPr>
        <w:t>Nº ___/2026</w:t>
      </w:r>
      <w:r w:rsidR="00BE3738" w:rsidRPr="003B3E1B">
        <w:rPr>
          <w:b/>
        </w:rPr>
        <w:tab/>
      </w:r>
      <w:r w:rsidR="00BE3738" w:rsidRPr="003B3E1B">
        <w:rPr>
          <w:b/>
        </w:rPr>
        <w:tab/>
      </w:r>
    </w:p>
    <w:p w14:paraId="7957F53B" w14:textId="77777777" w:rsidR="00BE3738" w:rsidRPr="003B3E1B" w:rsidRDefault="00BE3738" w:rsidP="00763E5C">
      <w:pPr>
        <w:tabs>
          <w:tab w:val="left" w:pos="1656"/>
          <w:tab w:val="left" w:pos="2088"/>
        </w:tabs>
        <w:ind w:right="-518"/>
        <w:jc w:val="both"/>
        <w:rPr>
          <w:b/>
        </w:rPr>
      </w:pPr>
      <w:r w:rsidRPr="003B3E1B">
        <w:rPr>
          <w:b/>
        </w:rPr>
        <w:tab/>
      </w:r>
      <w:r w:rsidRPr="003B3E1B">
        <w:rPr>
          <w:b/>
        </w:rPr>
        <w:tab/>
      </w:r>
    </w:p>
    <w:p w14:paraId="3E67CF32" w14:textId="77777777" w:rsidR="00BE3738" w:rsidRPr="003B3E1B" w:rsidRDefault="00BE3738" w:rsidP="003B3E1B">
      <w:pPr>
        <w:tabs>
          <w:tab w:val="left" w:pos="972"/>
        </w:tabs>
        <w:ind w:right="-518"/>
        <w:jc w:val="right"/>
      </w:pPr>
      <w:r w:rsidRPr="003B3E1B">
        <w:tab/>
      </w:r>
    </w:p>
    <w:p w14:paraId="42BC6A85" w14:textId="77777777" w:rsidR="005E4C83" w:rsidRPr="003B3E1B" w:rsidRDefault="005E4C83" w:rsidP="003B3E1B">
      <w:pPr>
        <w:spacing w:after="160" w:line="259" w:lineRule="auto"/>
        <w:jc w:val="right"/>
        <w:rPr>
          <w:rFonts w:eastAsiaTheme="minorHAnsi"/>
          <w:b/>
          <w:bCs/>
          <w:kern w:val="2"/>
          <w:lang w:eastAsia="en-US"/>
          <w14:ligatures w14:val="standardContextual"/>
        </w:rPr>
      </w:pPr>
      <w:r w:rsidRPr="003B3E1B">
        <w:rPr>
          <w:rFonts w:eastAsiaTheme="minorHAnsi"/>
          <w:b/>
          <w:bCs/>
          <w:kern w:val="2"/>
          <w:lang w:eastAsia="en-US"/>
          <w14:ligatures w14:val="standardContextual"/>
        </w:rPr>
        <w:t>“INDICA A CONSTRUÇÃO DE PONTOS</w:t>
      </w:r>
    </w:p>
    <w:p w14:paraId="692A7A38" w14:textId="27DD74BE" w:rsidR="005E4C83" w:rsidRPr="003B3E1B" w:rsidRDefault="005E4C83" w:rsidP="003B3E1B">
      <w:pPr>
        <w:spacing w:after="160" w:line="259" w:lineRule="auto"/>
        <w:jc w:val="right"/>
        <w:rPr>
          <w:rFonts w:eastAsiaTheme="minorHAnsi"/>
          <w:b/>
          <w:bCs/>
          <w:kern w:val="2"/>
          <w:lang w:eastAsia="en-US"/>
          <w14:ligatures w14:val="standardContextual"/>
        </w:rPr>
      </w:pPr>
      <w:r w:rsidRPr="003B3E1B">
        <w:rPr>
          <w:rFonts w:eastAsiaTheme="minorHAnsi"/>
          <w:b/>
          <w:bCs/>
          <w:kern w:val="2"/>
          <w:lang w:eastAsia="en-US"/>
          <w14:ligatures w14:val="standardContextual"/>
        </w:rPr>
        <w:t xml:space="preserve"> DE ÔNIBUS NOS SETORES DO MUNICÍPIO.”</w:t>
      </w:r>
    </w:p>
    <w:p w14:paraId="6E858022" w14:textId="77777777" w:rsidR="004D4DB6" w:rsidRDefault="004D4DB6" w:rsidP="003B3E1B">
      <w:pPr>
        <w:spacing w:after="160" w:line="259" w:lineRule="auto"/>
        <w:jc w:val="right"/>
        <w:rPr>
          <w:rFonts w:eastAsiaTheme="minorHAnsi"/>
          <w:b/>
          <w:bCs/>
          <w:kern w:val="2"/>
          <w:lang w:eastAsia="en-US"/>
          <w14:ligatures w14:val="standardContextual"/>
        </w:rPr>
      </w:pPr>
    </w:p>
    <w:p w14:paraId="5EAE3805" w14:textId="77777777" w:rsidR="003B3E1B" w:rsidRPr="003B3E1B" w:rsidRDefault="003B3E1B" w:rsidP="003B3E1B">
      <w:pPr>
        <w:spacing w:after="160" w:line="259" w:lineRule="auto"/>
        <w:jc w:val="right"/>
        <w:rPr>
          <w:rFonts w:eastAsiaTheme="minorHAnsi"/>
          <w:b/>
          <w:bCs/>
          <w:kern w:val="2"/>
          <w:lang w:eastAsia="en-US"/>
          <w14:ligatures w14:val="standardContextual"/>
        </w:rPr>
      </w:pPr>
    </w:p>
    <w:p w14:paraId="1252C86D" w14:textId="77777777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>A Vereadora que a presente subscreve, nos termos regimentais vigentes, requer, após ouvido o Plenário, que seja encaminhada ao Chefe do Poder Executivo Municipal a presente Indicação, solicitando a construção de pontos de ônibus nos setores do município que ainda não possuem essa estrutura.</w:t>
      </w:r>
    </w:p>
    <w:p w14:paraId="5DB89051" w14:textId="0C855A75" w:rsidR="003B3E1B" w:rsidRPr="003B3E1B" w:rsidRDefault="005E4C83" w:rsidP="003B3E1B">
      <w:pPr>
        <w:spacing w:after="160" w:line="259" w:lineRule="auto"/>
        <w:jc w:val="both"/>
        <w:rPr>
          <w:rFonts w:eastAsiaTheme="minorHAnsi"/>
          <w:b/>
          <w:bCs/>
          <w:kern w:val="2"/>
          <w:lang w:eastAsia="en-US"/>
          <w14:ligatures w14:val="standardContextual"/>
        </w:rPr>
      </w:pPr>
      <w:r w:rsidRPr="003B3E1B">
        <w:rPr>
          <w:rFonts w:eastAsiaTheme="minorHAnsi"/>
          <w:b/>
          <w:bCs/>
          <w:kern w:val="2"/>
          <w:lang w:eastAsia="en-US"/>
          <w14:ligatures w14:val="standardContextual"/>
        </w:rPr>
        <w:t>JUSTIFICATIVA</w:t>
      </w:r>
    </w:p>
    <w:p w14:paraId="7F7BB655" w14:textId="11E3FBD3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 xml:space="preserve">Esta Indicação atende a pedidos de vários moradores dos setores </w:t>
      </w:r>
      <w:r w:rsidR="004D4DB6" w:rsidRPr="003B3E1B">
        <w:rPr>
          <w:rFonts w:eastAsiaTheme="minorHAnsi"/>
          <w:kern w:val="2"/>
          <w:lang w:eastAsia="en-US"/>
          <w14:ligatures w14:val="standardContextual"/>
        </w:rPr>
        <w:t xml:space="preserve">da nossa </w:t>
      </w:r>
      <w:r w:rsidRPr="003B3E1B">
        <w:rPr>
          <w:rFonts w:eastAsiaTheme="minorHAnsi"/>
          <w:kern w:val="2"/>
          <w:lang w:eastAsia="en-US"/>
          <w14:ligatures w14:val="standardContextual"/>
        </w:rPr>
        <w:t>cidade, que relataram as dificuldades enfrentadas ao aguardarem o transporte coletivo e, principalmente, o transporte escolar.</w:t>
      </w:r>
    </w:p>
    <w:p w14:paraId="480EE9B1" w14:textId="77777777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>Em muitos locais não há ponto de ônibus adequado. Assim, crianças, estudantes, trabalhadores e idosos ficam esperando o transporte no sol forte, durante o período de calor, e na chuva, especialmente nesta época do ano. Muitas crianças acabam se molhando enquanto aguardam o ônibus escolar, o que causa desconforto e pode prejudicar a saúde.</w:t>
      </w:r>
    </w:p>
    <w:p w14:paraId="7F280D3B" w14:textId="77777777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>Apesar de existirem alguns pontos de ônibus na cidade, eles não atendem todos os setores, sendo necessária a construção em outros locais.</w:t>
      </w:r>
    </w:p>
    <w:p w14:paraId="3E9079C8" w14:textId="77777777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>A instalação de pontos de ônibus com cobertura e assentos garantirá mais proteção, conforto e dignidade para a população, além de demonstrar cuidado e atenção do Poder Público com os cidadãos.</w:t>
      </w:r>
    </w:p>
    <w:p w14:paraId="479CD67B" w14:textId="77777777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lastRenderedPageBreak/>
        <w:t>Diante do exposto, solicita-se que seja feito um levantamento dos locais que mais precisam e que sejam tomadas as providências para a construção dos referidos pontos.</w:t>
      </w:r>
    </w:p>
    <w:p w14:paraId="66DD0AF1" w14:textId="77777777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>Termos em que,</w:t>
      </w:r>
    </w:p>
    <w:p w14:paraId="48F9ACB9" w14:textId="77777777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>Pede e espera deferimento.</w:t>
      </w:r>
    </w:p>
    <w:p w14:paraId="74B3670E" w14:textId="21858C9C" w:rsidR="004D4DB6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>Sala das Sessões, 27 de fevereiro de 2026.</w:t>
      </w:r>
    </w:p>
    <w:p w14:paraId="67F9FB83" w14:textId="1A86BEBA" w:rsidR="003B3E1B" w:rsidRPr="003B3E1B" w:rsidRDefault="003B3E1B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>
        <w:rPr>
          <w:rFonts w:eastAsiaTheme="minorHAnsi"/>
          <w:kern w:val="2"/>
          <w:lang w:eastAsia="en-US"/>
          <w14:ligatures w14:val="standardContextual"/>
        </w:rPr>
        <w:t xml:space="preserve">                           ________________________________________</w:t>
      </w:r>
    </w:p>
    <w:p w14:paraId="709F882E" w14:textId="6D8524B0" w:rsidR="005E4C83" w:rsidRPr="003B3E1B" w:rsidRDefault="005E4C83" w:rsidP="003B3E1B">
      <w:pPr>
        <w:spacing w:after="160" w:line="259" w:lineRule="auto"/>
        <w:jc w:val="both"/>
        <w:rPr>
          <w:rFonts w:eastAsiaTheme="minorHAnsi"/>
          <w:kern w:val="2"/>
          <w:lang w:eastAsia="en-US"/>
          <w14:ligatures w14:val="standardContextual"/>
        </w:rPr>
      </w:pPr>
      <w:r w:rsidRPr="003B3E1B">
        <w:rPr>
          <w:rFonts w:eastAsiaTheme="minorHAnsi"/>
          <w:kern w:val="2"/>
          <w:lang w:eastAsia="en-US"/>
          <w14:ligatures w14:val="standardContextual"/>
        </w:rPr>
        <w:t xml:space="preserve">                     </w:t>
      </w:r>
      <w:r w:rsidR="004D4DB6" w:rsidRPr="003B3E1B">
        <w:rPr>
          <w:rFonts w:eastAsiaTheme="minorHAnsi"/>
          <w:kern w:val="2"/>
          <w:lang w:eastAsia="en-US"/>
          <w14:ligatures w14:val="standardContextual"/>
        </w:rPr>
        <w:t xml:space="preserve">       </w:t>
      </w:r>
      <w:r w:rsidRPr="003B3E1B">
        <w:rPr>
          <w:rFonts w:eastAsiaTheme="minorHAnsi"/>
          <w:b/>
          <w:bCs/>
          <w:kern w:val="2"/>
          <w:lang w:eastAsia="en-US"/>
          <w14:ligatures w14:val="standardContextual"/>
        </w:rPr>
        <w:t>Raiza Rodrigues Borges Guimarães Carvalho</w:t>
      </w:r>
    </w:p>
    <w:p w14:paraId="04A6DB90" w14:textId="7715E2E4" w:rsidR="00CD6870" w:rsidRPr="003B3E1B" w:rsidRDefault="005E4C83" w:rsidP="003B3E1B">
      <w:pPr>
        <w:spacing w:after="160" w:line="259" w:lineRule="auto"/>
        <w:jc w:val="center"/>
        <w:rPr>
          <w:rFonts w:eastAsiaTheme="minorHAnsi"/>
          <w:b/>
          <w:bCs/>
          <w:kern w:val="2"/>
          <w:lang w:eastAsia="en-US"/>
          <w14:ligatures w14:val="standardContextual"/>
        </w:rPr>
      </w:pPr>
      <w:r w:rsidRPr="003B3E1B">
        <w:rPr>
          <w:rFonts w:eastAsiaTheme="minorHAnsi"/>
          <w:b/>
          <w:bCs/>
          <w:kern w:val="2"/>
          <w:lang w:eastAsia="en-US"/>
          <w14:ligatures w14:val="standardContextual"/>
        </w:rPr>
        <w:t>Vereadora</w:t>
      </w:r>
    </w:p>
    <w:sectPr w:rsidR="00CD6870" w:rsidRPr="003B3E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31D4F" w14:textId="77777777" w:rsidR="00145EF8" w:rsidRDefault="00145EF8" w:rsidP="00925270">
      <w:r>
        <w:separator/>
      </w:r>
    </w:p>
  </w:endnote>
  <w:endnote w:type="continuationSeparator" w:id="0">
    <w:p w14:paraId="68EDCD2C" w14:textId="77777777" w:rsidR="00145EF8" w:rsidRDefault="00145EF8" w:rsidP="00925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16DA" w14:textId="77777777" w:rsidR="001F4E51" w:rsidRDefault="001F4E5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6153F" w14:textId="77777777" w:rsidR="00925270" w:rsidRPr="00790E0D" w:rsidRDefault="00925270" w:rsidP="00925270">
    <w:pPr>
      <w:pStyle w:val="Rodap"/>
      <w:rPr>
        <w:sz w:val="24"/>
        <w:szCs w:val="24"/>
      </w:rPr>
    </w:pPr>
    <w:r w:rsidRPr="00790E0D">
      <w:rPr>
        <w:rFonts w:ascii="Garamond" w:hAnsi="Garamond" w:cs="Iskoola Pota"/>
        <w:b/>
        <w:color w:val="1F497D"/>
        <w:sz w:val="24"/>
        <w:szCs w:val="24"/>
      </w:rPr>
      <w:t xml:space="preserve">Câmara Municipal de Lagoa da </w:t>
    </w:r>
    <w:proofErr w:type="spellStart"/>
    <w:r w:rsidRPr="00790E0D">
      <w:rPr>
        <w:rFonts w:ascii="Garamond" w:hAnsi="Garamond" w:cs="Iskoola Pota"/>
        <w:b/>
        <w:color w:val="1F497D"/>
        <w:sz w:val="24"/>
        <w:szCs w:val="24"/>
      </w:rPr>
      <w:t>Confusão-TO</w:t>
    </w:r>
    <w:proofErr w:type="spellEnd"/>
    <w:r w:rsidRPr="00790E0D">
      <w:rPr>
        <w:rFonts w:ascii="Garamond" w:hAnsi="Garamond" w:cs="Iskoola Pota"/>
        <w:b/>
        <w:color w:val="1F497D"/>
        <w:sz w:val="24"/>
        <w:szCs w:val="24"/>
      </w:rPr>
      <w:t xml:space="preserve"> – Av. Vicente Barbosa nº 1.770 – Centro – CEP: 77493-000 E-mail: </w:t>
    </w:r>
    <w:hyperlink r:id="rId1" w:history="1">
      <w:r w:rsidRPr="00790E0D">
        <w:rPr>
          <w:rStyle w:val="Hyperlink"/>
          <w:rFonts w:ascii="Garamond" w:hAnsi="Garamond" w:cs="Iskoola Pota"/>
          <w:b/>
          <w:sz w:val="24"/>
          <w:szCs w:val="24"/>
        </w:rPr>
        <w:t>camaralagoa@yahoo.com.br</w:t>
      </w:r>
    </w:hyperlink>
    <w:r w:rsidRPr="00790E0D">
      <w:rPr>
        <w:rFonts w:ascii="Garamond" w:hAnsi="Garamond" w:cs="Iskoola Pota"/>
        <w:b/>
        <w:color w:val="1F497D"/>
        <w:sz w:val="24"/>
        <w:szCs w:val="24"/>
      </w:rPr>
      <w:t xml:space="preserve"> - fones: (63) 3364-1163 e 3364-1444</w:t>
    </w:r>
  </w:p>
  <w:p w14:paraId="7C95FFD4" w14:textId="77777777" w:rsidR="00925270" w:rsidRDefault="0092527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74D78" w14:textId="77777777" w:rsidR="001F4E51" w:rsidRDefault="001F4E5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47C8E" w14:textId="77777777" w:rsidR="00145EF8" w:rsidRDefault="00145EF8" w:rsidP="00925270">
      <w:r>
        <w:separator/>
      </w:r>
    </w:p>
  </w:footnote>
  <w:footnote w:type="continuationSeparator" w:id="0">
    <w:p w14:paraId="76D6D94D" w14:textId="77777777" w:rsidR="00145EF8" w:rsidRDefault="00145EF8" w:rsidP="00925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E3D2E" w14:textId="77777777" w:rsidR="001F4E51" w:rsidRDefault="001F4E5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4A2B2" w14:textId="77777777" w:rsidR="00925270" w:rsidRDefault="00925270" w:rsidP="00925270">
    <w:pPr>
      <w:pStyle w:val="Cabealho"/>
      <w:rPr>
        <w:noProof/>
      </w:rPr>
    </w:pPr>
    <w:r>
      <w:ptab w:relativeTo="margin" w:alignment="center" w:leader="none"/>
    </w:r>
  </w:p>
  <w:tbl>
    <w:tblPr>
      <w:tblW w:w="9240" w:type="dxa"/>
      <w:tblInd w:w="108" w:type="dxa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656"/>
      <w:gridCol w:w="5799"/>
      <w:gridCol w:w="1785"/>
    </w:tblGrid>
    <w:tr w:rsidR="00925270" w14:paraId="2ECB597F" w14:textId="77777777" w:rsidTr="00DF37D2">
      <w:tc>
        <w:tcPr>
          <w:tcW w:w="144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20725DF5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bookmarkStart w:id="0" w:name="_Hlk128487901"/>
          <w:r>
            <w:rPr>
              <w:rFonts w:ascii="Century Gothic" w:hAnsi="Century Gothic" w:cs="Arial"/>
              <w:noProof/>
            </w:rPr>
            <w:drawing>
              <wp:inline distT="0" distB="0" distL="0" distR="0" wp14:anchorId="71FEBADE" wp14:editId="5453C372">
                <wp:extent cx="914400" cy="914400"/>
                <wp:effectExtent l="0" t="0" r="0" b="0"/>
                <wp:docPr id="1" name="Imagem 1" descr="https://encrypted-tbn3.gstatic.com/images?q=tbn:ANd9GcQavOJKFBuR0FsH601Cvgqrl8TZ8CvOg8BUQKEzp3FEfrwA7oh3R1Z1S_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0" w:type="dxa"/>
          <w:tcBorders>
            <w:top w:val="nil"/>
            <w:left w:val="nil"/>
            <w:bottom w:val="single" w:sz="18" w:space="0" w:color="auto"/>
            <w:right w:val="nil"/>
          </w:tcBorders>
        </w:tcPr>
        <w:p w14:paraId="5E8B4AEE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</w:p>
        <w:p w14:paraId="20C67EE1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ESTADO DO TOCANTINS</w:t>
          </w:r>
        </w:p>
        <w:p w14:paraId="79FE3F39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PODER LEGISLATIVO</w:t>
          </w:r>
        </w:p>
        <w:p w14:paraId="29CC6478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b/>
              <w:bCs/>
              <w:lang w:eastAsia="en-US"/>
            </w:rPr>
          </w:pPr>
          <w:r>
            <w:rPr>
              <w:rFonts w:ascii="Century Gothic" w:hAnsi="Century Gothic"/>
              <w:b/>
              <w:bCs/>
              <w:lang w:eastAsia="en-US"/>
            </w:rPr>
            <w:t>CÂMARA MUNICIPAL DE LAGOA DA CONFUSÃO</w:t>
          </w:r>
        </w:p>
        <w:p w14:paraId="213725B0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</w:p>
      </w:tc>
      <w:tc>
        <w:tcPr>
          <w:tcW w:w="180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BAD9F76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r w:rsidRPr="00CC3DFB">
            <w:rPr>
              <w:rFonts w:ascii="Century Gothic" w:hAnsi="Century Gothic"/>
              <w:sz w:val="24"/>
              <w:szCs w:val="24"/>
              <w:lang w:eastAsia="en-US"/>
            </w:rPr>
            <w:object w:dxaOrig="22264" w:dyaOrig="20945" w14:anchorId="7C32EDA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71.25pt">
                <v:imagedata r:id="rId2" o:title=""/>
              </v:shape>
              <o:OLEObject Type="Embed" ProgID="PBrush" ShapeID="_x0000_i1025" DrawAspect="Content" ObjectID="_1833621281" r:id="rId3"/>
            </w:object>
          </w:r>
        </w:p>
      </w:tc>
    </w:tr>
  </w:tbl>
  <w:bookmarkEnd w:id="0"/>
  <w:p w14:paraId="4A3518A1" w14:textId="77777777" w:rsidR="00925270" w:rsidRPr="00B06FE1" w:rsidRDefault="00925270" w:rsidP="00925270">
    <w:pPr>
      <w:pStyle w:val="Cabealho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77239" w14:textId="77777777" w:rsidR="001F4E51" w:rsidRDefault="001F4E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270"/>
    <w:rsid w:val="000035FE"/>
    <w:rsid w:val="00007C47"/>
    <w:rsid w:val="00012D19"/>
    <w:rsid w:val="0001547B"/>
    <w:rsid w:val="000173CA"/>
    <w:rsid w:val="00041996"/>
    <w:rsid w:val="00045F9C"/>
    <w:rsid w:val="0005060D"/>
    <w:rsid w:val="0005658C"/>
    <w:rsid w:val="00061E51"/>
    <w:rsid w:val="000A3A3B"/>
    <w:rsid w:val="000A4289"/>
    <w:rsid w:val="000A5831"/>
    <w:rsid w:val="000E1A6E"/>
    <w:rsid w:val="000E747A"/>
    <w:rsid w:val="000F0020"/>
    <w:rsid w:val="00100FE0"/>
    <w:rsid w:val="001146A8"/>
    <w:rsid w:val="00145EF8"/>
    <w:rsid w:val="00147B9B"/>
    <w:rsid w:val="00164239"/>
    <w:rsid w:val="00166915"/>
    <w:rsid w:val="00183CC4"/>
    <w:rsid w:val="001A6360"/>
    <w:rsid w:val="001B6A8F"/>
    <w:rsid w:val="001D0BFB"/>
    <w:rsid w:val="001E6900"/>
    <w:rsid w:val="001F4E51"/>
    <w:rsid w:val="00201629"/>
    <w:rsid w:val="00221CCF"/>
    <w:rsid w:val="002376B9"/>
    <w:rsid w:val="00262AC4"/>
    <w:rsid w:val="00262D7E"/>
    <w:rsid w:val="002743DE"/>
    <w:rsid w:val="002761DE"/>
    <w:rsid w:val="00294079"/>
    <w:rsid w:val="002A18B6"/>
    <w:rsid w:val="002A531D"/>
    <w:rsid w:val="002B1231"/>
    <w:rsid w:val="002F532A"/>
    <w:rsid w:val="003066B3"/>
    <w:rsid w:val="00340068"/>
    <w:rsid w:val="003446F1"/>
    <w:rsid w:val="00381201"/>
    <w:rsid w:val="00382170"/>
    <w:rsid w:val="003B3E1B"/>
    <w:rsid w:val="003E06D7"/>
    <w:rsid w:val="003F34CA"/>
    <w:rsid w:val="004113F6"/>
    <w:rsid w:val="0042786C"/>
    <w:rsid w:val="00472562"/>
    <w:rsid w:val="00491BB8"/>
    <w:rsid w:val="00492ED9"/>
    <w:rsid w:val="004C1ED2"/>
    <w:rsid w:val="004D36F6"/>
    <w:rsid w:val="004D4DB6"/>
    <w:rsid w:val="004D647E"/>
    <w:rsid w:val="004F2544"/>
    <w:rsid w:val="00514CD5"/>
    <w:rsid w:val="00521484"/>
    <w:rsid w:val="00542154"/>
    <w:rsid w:val="00563831"/>
    <w:rsid w:val="0056510D"/>
    <w:rsid w:val="00591617"/>
    <w:rsid w:val="005A392B"/>
    <w:rsid w:val="005E4C83"/>
    <w:rsid w:val="005F6F34"/>
    <w:rsid w:val="00607790"/>
    <w:rsid w:val="00621F72"/>
    <w:rsid w:val="006379F8"/>
    <w:rsid w:val="00645A13"/>
    <w:rsid w:val="00652EBB"/>
    <w:rsid w:val="006C5F77"/>
    <w:rsid w:val="00701CDA"/>
    <w:rsid w:val="00702F79"/>
    <w:rsid w:val="007035F8"/>
    <w:rsid w:val="00705D95"/>
    <w:rsid w:val="00706554"/>
    <w:rsid w:val="0071496A"/>
    <w:rsid w:val="00716FE6"/>
    <w:rsid w:val="007206FE"/>
    <w:rsid w:val="00726659"/>
    <w:rsid w:val="0073193A"/>
    <w:rsid w:val="0074729E"/>
    <w:rsid w:val="00747C72"/>
    <w:rsid w:val="00757B1E"/>
    <w:rsid w:val="00763E5C"/>
    <w:rsid w:val="0077054B"/>
    <w:rsid w:val="00777FA8"/>
    <w:rsid w:val="0079487A"/>
    <w:rsid w:val="007A1677"/>
    <w:rsid w:val="007B7E64"/>
    <w:rsid w:val="00801012"/>
    <w:rsid w:val="00815340"/>
    <w:rsid w:val="00816649"/>
    <w:rsid w:val="00831A81"/>
    <w:rsid w:val="00841A0B"/>
    <w:rsid w:val="0084235F"/>
    <w:rsid w:val="00870412"/>
    <w:rsid w:val="008A0ED2"/>
    <w:rsid w:val="008B3571"/>
    <w:rsid w:val="008C6B7E"/>
    <w:rsid w:val="008F3730"/>
    <w:rsid w:val="008F3AF6"/>
    <w:rsid w:val="00903676"/>
    <w:rsid w:val="00925270"/>
    <w:rsid w:val="009443DF"/>
    <w:rsid w:val="0095779D"/>
    <w:rsid w:val="00971FB8"/>
    <w:rsid w:val="009941A4"/>
    <w:rsid w:val="009A5036"/>
    <w:rsid w:val="009B07C0"/>
    <w:rsid w:val="009C3B33"/>
    <w:rsid w:val="009E3611"/>
    <w:rsid w:val="009F4BF6"/>
    <w:rsid w:val="009F5E33"/>
    <w:rsid w:val="00A0289B"/>
    <w:rsid w:val="00A076B5"/>
    <w:rsid w:val="00A8225D"/>
    <w:rsid w:val="00A90FF5"/>
    <w:rsid w:val="00A96D29"/>
    <w:rsid w:val="00AB24C7"/>
    <w:rsid w:val="00AB289D"/>
    <w:rsid w:val="00AC3E62"/>
    <w:rsid w:val="00AD06D2"/>
    <w:rsid w:val="00AD5D29"/>
    <w:rsid w:val="00B153F0"/>
    <w:rsid w:val="00B269B9"/>
    <w:rsid w:val="00B519A5"/>
    <w:rsid w:val="00B53DB6"/>
    <w:rsid w:val="00B94E4B"/>
    <w:rsid w:val="00BB3942"/>
    <w:rsid w:val="00BC517A"/>
    <w:rsid w:val="00BD0077"/>
    <w:rsid w:val="00BE3738"/>
    <w:rsid w:val="00C041F4"/>
    <w:rsid w:val="00C10FDE"/>
    <w:rsid w:val="00C15C6A"/>
    <w:rsid w:val="00C20621"/>
    <w:rsid w:val="00C226D9"/>
    <w:rsid w:val="00C67E8D"/>
    <w:rsid w:val="00C740EC"/>
    <w:rsid w:val="00C80742"/>
    <w:rsid w:val="00CB4E91"/>
    <w:rsid w:val="00CC38A6"/>
    <w:rsid w:val="00CD24B7"/>
    <w:rsid w:val="00CD6870"/>
    <w:rsid w:val="00CD71CD"/>
    <w:rsid w:val="00D10A07"/>
    <w:rsid w:val="00D31B95"/>
    <w:rsid w:val="00D37682"/>
    <w:rsid w:val="00D40B63"/>
    <w:rsid w:val="00D43521"/>
    <w:rsid w:val="00D477B5"/>
    <w:rsid w:val="00D81789"/>
    <w:rsid w:val="00D91AFA"/>
    <w:rsid w:val="00DA48DE"/>
    <w:rsid w:val="00DB1411"/>
    <w:rsid w:val="00DC65BB"/>
    <w:rsid w:val="00DE54F2"/>
    <w:rsid w:val="00DF235F"/>
    <w:rsid w:val="00DF41BD"/>
    <w:rsid w:val="00DF623B"/>
    <w:rsid w:val="00E04F79"/>
    <w:rsid w:val="00E31E0D"/>
    <w:rsid w:val="00E53453"/>
    <w:rsid w:val="00E61122"/>
    <w:rsid w:val="00EA417E"/>
    <w:rsid w:val="00EA6C10"/>
    <w:rsid w:val="00EF587C"/>
    <w:rsid w:val="00F03715"/>
    <w:rsid w:val="00F31E99"/>
    <w:rsid w:val="00F32313"/>
    <w:rsid w:val="00F739BC"/>
    <w:rsid w:val="00F7796E"/>
    <w:rsid w:val="00F813BD"/>
    <w:rsid w:val="00F91DAD"/>
    <w:rsid w:val="00FB4FC6"/>
    <w:rsid w:val="00FB68DB"/>
    <w:rsid w:val="00FE7EFD"/>
    <w:rsid w:val="00FF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FE572"/>
  <w15:chartTrackingRefBased/>
  <w15:docId w15:val="{4B49D429-DD9C-456F-B6DA-8CA6F9AD0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27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52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25270"/>
  </w:style>
  <w:style w:type="paragraph" w:styleId="Rodap">
    <w:name w:val="footer"/>
    <w:basedOn w:val="Normal"/>
    <w:link w:val="RodapChar"/>
    <w:unhideWhenUsed/>
    <w:rsid w:val="009252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25270"/>
  </w:style>
  <w:style w:type="paragraph" w:customStyle="1" w:styleId="Default">
    <w:name w:val="Default"/>
    <w:rsid w:val="009252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rsid w:val="0092527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6FE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6FE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2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 Agrícola</dc:creator>
  <cp:keywords/>
  <dc:description/>
  <cp:lastModifiedBy>Raiza Guimarães</cp:lastModifiedBy>
  <cp:revision>103</cp:revision>
  <cp:lastPrinted>2023-04-13T18:18:00Z</cp:lastPrinted>
  <dcterms:created xsi:type="dcterms:W3CDTF">2023-03-06T20:07:00Z</dcterms:created>
  <dcterms:modified xsi:type="dcterms:W3CDTF">2026-02-26T17:28:00Z</dcterms:modified>
</cp:coreProperties>
</file>