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EA6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ª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71EA5" w:rsidRDefault="00A71EA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71EA5" w:rsidRDefault="006D69EB" w:rsidP="00B7411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“</w:t>
      </w:r>
      <w:r w:rsidR="00382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Sabemos que Deus age em todas as coisas para o bem daqueles que o amam, dos que foram chamados de acordo com o seu propósito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382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Romano</w:t>
      </w:r>
      <w:r w:rsidR="005F1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2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3824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38240C" w:rsidRDefault="0038240C" w:rsidP="00B7411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51768E" w:rsidRPr="00DC4D1C" w:rsidRDefault="0051768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51768E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EA6B3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 w:rsidR="00A71EA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rdinária, do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º Período, da 7ª Legislatura.</w:t>
      </w:r>
    </w:p>
    <w:p w:rsidR="00D26A7C" w:rsidRPr="00DC4D1C" w:rsidRDefault="00D26A7C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D26A7C" w:rsidRPr="00DC4D1C" w:rsidRDefault="00D26A7C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1F1B26" w:rsidRPr="00DC4D1C" w:rsidRDefault="001F1B26" w:rsidP="00B7411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3421" w:rsidRDefault="005C3421" w:rsidP="005C342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D26A7C" w:rsidRDefault="00D26A7C" w:rsidP="00D26A7C">
      <w:pPr>
        <w:pStyle w:val="PargrafodaList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13, de 06 de março de 2023, que autoriza a alteração da lei orçamentária anual através da abertura de um credito adicional suplementar no orçamento vigente da Prefeitura Municipal e da outras providências. Em regime de urgência.</w:t>
      </w:r>
    </w:p>
    <w:p w:rsidR="00D26A7C" w:rsidRDefault="00D26A7C" w:rsidP="00D26A7C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única votação</w:t>
      </w:r>
      <w:r w:rsidR="00082C90">
        <w:rPr>
          <w:rFonts w:ascii="Times New Roman" w:hAnsi="Times New Roman" w:cs="Times New Roman"/>
          <w:sz w:val="28"/>
          <w:szCs w:val="28"/>
        </w:rPr>
        <w:t xml:space="preserve"> por unanimidade.</w:t>
      </w:r>
    </w:p>
    <w:p w:rsidR="00D26A7C" w:rsidRDefault="00D26A7C" w:rsidP="00D26A7C">
      <w:pPr>
        <w:pStyle w:val="PargrafodaList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14, de 06 de março de 2023, que autoriza a alteração da lei orçamentária anual através da abertura de um credito adicional suplementar no orçamento vigente da Prefeitura Municipal e da outras providências. Em regime de urgência.</w:t>
      </w:r>
    </w:p>
    <w:p w:rsidR="00D26A7C" w:rsidRPr="00082C90" w:rsidRDefault="00D26A7C" w:rsidP="00B74117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única votação</w:t>
      </w:r>
      <w:r w:rsidR="00082C90">
        <w:rPr>
          <w:rFonts w:ascii="Times New Roman" w:hAnsi="Times New Roman" w:cs="Times New Roman"/>
          <w:sz w:val="28"/>
          <w:szCs w:val="28"/>
        </w:rPr>
        <w:t xml:space="preserve"> com abstenção do Vereador Claudinei Morsch.</w:t>
      </w:r>
    </w:p>
    <w:p w:rsidR="00EA6B3F" w:rsidRDefault="00EA6B3F" w:rsidP="00EA6B3F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10, de 27 de fevereiro de 2023, que inclui parágrafo único no Artigo Terceiro da Lei nº 1.091, de 24 de março de 2021.</w:t>
      </w:r>
    </w:p>
    <w:p w:rsidR="00EA6B3F" w:rsidRPr="00EA6B3F" w:rsidRDefault="00EA6B3F" w:rsidP="00EA6B3F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segunda votação</w:t>
      </w:r>
      <w:r w:rsidR="00082C90">
        <w:rPr>
          <w:rFonts w:ascii="Times New Roman" w:hAnsi="Times New Roman" w:cs="Times New Roman"/>
          <w:sz w:val="28"/>
          <w:szCs w:val="28"/>
        </w:rPr>
        <w:t xml:space="preserve"> por unanimidade.</w:t>
      </w:r>
    </w:p>
    <w:p w:rsidR="001E49FB" w:rsidRDefault="001E49FB" w:rsidP="001E49FB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Complementar nº 02, de 27 de fevereiro de 2023, que altera os vencimentos de cargos de provimento efetivo de técnico em enfermagem, agente </w:t>
      </w:r>
      <w:r>
        <w:rPr>
          <w:rFonts w:ascii="Times New Roman" w:hAnsi="Times New Roman" w:cs="Times New Roman"/>
          <w:sz w:val="28"/>
          <w:szCs w:val="28"/>
        </w:rPr>
        <w:lastRenderedPageBreak/>
        <w:t>administrativo e de monitor de creche do plano de cargos, carreiras e vencimentos da Administração Pública Municipal, e dá outras providências.</w:t>
      </w:r>
    </w:p>
    <w:p w:rsidR="001E49FB" w:rsidRDefault="001E49FB" w:rsidP="001E49FB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primeira votação</w:t>
      </w:r>
      <w:r w:rsidR="00082C90">
        <w:rPr>
          <w:rFonts w:ascii="Times New Roman" w:hAnsi="Times New Roman" w:cs="Times New Roman"/>
          <w:sz w:val="28"/>
          <w:szCs w:val="28"/>
        </w:rPr>
        <w:t xml:space="preserve"> </w:t>
      </w:r>
      <w:r w:rsidR="00082C90">
        <w:rPr>
          <w:rFonts w:ascii="Times New Roman" w:hAnsi="Times New Roman" w:cs="Times New Roman"/>
          <w:sz w:val="28"/>
          <w:szCs w:val="28"/>
        </w:rPr>
        <w:t>por unanimidade</w:t>
      </w:r>
      <w:r w:rsidR="00082C90">
        <w:rPr>
          <w:rFonts w:ascii="Times New Roman" w:hAnsi="Times New Roman" w:cs="Times New Roman"/>
          <w:sz w:val="28"/>
          <w:szCs w:val="28"/>
        </w:rPr>
        <w:t>.</w:t>
      </w:r>
    </w:p>
    <w:p w:rsidR="00D75C26" w:rsidRDefault="00D75C26" w:rsidP="00D75C26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11, de 27 de fevereiro de 2023, que</w:t>
      </w:r>
      <w:r w:rsidR="001E49FB">
        <w:rPr>
          <w:rFonts w:ascii="Times New Roman" w:hAnsi="Times New Roman" w:cs="Times New Roman"/>
          <w:sz w:val="28"/>
          <w:szCs w:val="28"/>
        </w:rPr>
        <w:t xml:space="preserve"> altera o Artigo 4º da Lei nº 967, de 09 de outubro de 2018, e dá outras providências.</w:t>
      </w:r>
    </w:p>
    <w:p w:rsidR="00D75C26" w:rsidRDefault="00D75C26" w:rsidP="00D75C2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primeira votação</w:t>
      </w:r>
      <w:r w:rsidR="00082C90">
        <w:rPr>
          <w:rFonts w:ascii="Times New Roman" w:hAnsi="Times New Roman" w:cs="Times New Roman"/>
          <w:sz w:val="28"/>
          <w:szCs w:val="28"/>
        </w:rPr>
        <w:t xml:space="preserve"> </w:t>
      </w:r>
      <w:r w:rsidR="00082C90">
        <w:rPr>
          <w:rFonts w:ascii="Times New Roman" w:hAnsi="Times New Roman" w:cs="Times New Roman"/>
          <w:sz w:val="28"/>
          <w:szCs w:val="28"/>
        </w:rPr>
        <w:t>por unanimidade</w:t>
      </w:r>
      <w:r w:rsidR="00082C90">
        <w:rPr>
          <w:rFonts w:ascii="Times New Roman" w:hAnsi="Times New Roman" w:cs="Times New Roman"/>
          <w:sz w:val="28"/>
          <w:szCs w:val="28"/>
        </w:rPr>
        <w:t>.</w:t>
      </w:r>
    </w:p>
    <w:p w:rsidR="009D60CC" w:rsidRDefault="009D60CC" w:rsidP="009D60CC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12, de 27 de fevereiro de 2023, que autoriza celebrar convênio com o Estado de Santa Catarina com interveniência da Polícia Militar e dá outras providências.</w:t>
      </w:r>
    </w:p>
    <w:p w:rsidR="001E49FB" w:rsidRPr="009D60CC" w:rsidRDefault="009D60CC" w:rsidP="008E1F68">
      <w:pPr>
        <w:pStyle w:val="PargrafodaLista"/>
        <w:numPr>
          <w:ilvl w:val="1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primeira votação</w:t>
      </w:r>
      <w:r w:rsidR="00082C90">
        <w:rPr>
          <w:rFonts w:ascii="Times New Roman" w:hAnsi="Times New Roman" w:cs="Times New Roman"/>
          <w:sz w:val="28"/>
          <w:szCs w:val="28"/>
        </w:rPr>
        <w:t xml:space="preserve"> </w:t>
      </w:r>
      <w:r w:rsidR="00082C90">
        <w:rPr>
          <w:rFonts w:ascii="Times New Roman" w:hAnsi="Times New Roman" w:cs="Times New Roman"/>
          <w:sz w:val="28"/>
          <w:szCs w:val="28"/>
        </w:rPr>
        <w:t>por unanimidade</w:t>
      </w:r>
      <w:r w:rsidR="00082C9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74117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</w:p>
    <w:p w:rsidR="00842F76" w:rsidRDefault="00842F76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13C1" w:rsidRPr="00DC4D1C" w:rsidRDefault="00B74117" w:rsidP="00CE41D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</w:p>
    <w:p w:rsidR="00D027B0" w:rsidRPr="00DC4D1C" w:rsidRDefault="00796FDD" w:rsidP="00B741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D06A6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no dia </w:t>
      </w:r>
      <w:r w:rsidR="00D26A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   </w:t>
      </w:r>
      <w:r w:rsidR="002513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E041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març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D027B0" w:rsidRPr="00DC4D1C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416D2"/>
    <w:multiLevelType w:val="hybridMultilevel"/>
    <w:tmpl w:val="6F4E9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  <w:num w:numId="14">
    <w:abstractNumId w:val="1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619BF"/>
    <w:rsid w:val="00071175"/>
    <w:rsid w:val="0007504D"/>
    <w:rsid w:val="00075076"/>
    <w:rsid w:val="00082C90"/>
    <w:rsid w:val="00085D9B"/>
    <w:rsid w:val="0008741A"/>
    <w:rsid w:val="00092DDC"/>
    <w:rsid w:val="000A2EC5"/>
    <w:rsid w:val="000B3DD6"/>
    <w:rsid w:val="000E2955"/>
    <w:rsid w:val="000E3BEE"/>
    <w:rsid w:val="000E5BB1"/>
    <w:rsid w:val="000F4ACA"/>
    <w:rsid w:val="00100E18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E49FB"/>
    <w:rsid w:val="001F1B26"/>
    <w:rsid w:val="001F1F45"/>
    <w:rsid w:val="00211833"/>
    <w:rsid w:val="00243FC4"/>
    <w:rsid w:val="0024552B"/>
    <w:rsid w:val="002513C1"/>
    <w:rsid w:val="00254387"/>
    <w:rsid w:val="0025775E"/>
    <w:rsid w:val="002612EB"/>
    <w:rsid w:val="00261416"/>
    <w:rsid w:val="00262805"/>
    <w:rsid w:val="00264444"/>
    <w:rsid w:val="00264505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40C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07913"/>
    <w:rsid w:val="00435699"/>
    <w:rsid w:val="00447CE7"/>
    <w:rsid w:val="004560DC"/>
    <w:rsid w:val="004621D5"/>
    <w:rsid w:val="004657A3"/>
    <w:rsid w:val="00467CF6"/>
    <w:rsid w:val="0047318E"/>
    <w:rsid w:val="00473381"/>
    <w:rsid w:val="004921A4"/>
    <w:rsid w:val="00493219"/>
    <w:rsid w:val="004C7D65"/>
    <w:rsid w:val="004D6FF8"/>
    <w:rsid w:val="004E0CAE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3574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64241"/>
    <w:rsid w:val="00666135"/>
    <w:rsid w:val="00677DEC"/>
    <w:rsid w:val="00686283"/>
    <w:rsid w:val="006953E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6445"/>
    <w:rsid w:val="007E6086"/>
    <w:rsid w:val="0080491D"/>
    <w:rsid w:val="00805F89"/>
    <w:rsid w:val="00811D64"/>
    <w:rsid w:val="0082323B"/>
    <w:rsid w:val="00824B62"/>
    <w:rsid w:val="008258C2"/>
    <w:rsid w:val="0083352A"/>
    <w:rsid w:val="00842F76"/>
    <w:rsid w:val="00855B4E"/>
    <w:rsid w:val="0085789D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E1F68"/>
    <w:rsid w:val="008F4EF4"/>
    <w:rsid w:val="00906CD5"/>
    <w:rsid w:val="009232AE"/>
    <w:rsid w:val="00925876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AE55E7"/>
    <w:rsid w:val="00B15413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2319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5F08"/>
    <w:rsid w:val="00D468F1"/>
    <w:rsid w:val="00D502FF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93AB0"/>
    <w:rsid w:val="00E9631C"/>
    <w:rsid w:val="00EA1AA2"/>
    <w:rsid w:val="00EA6B3F"/>
    <w:rsid w:val="00EB0A6E"/>
    <w:rsid w:val="00EB3984"/>
    <w:rsid w:val="00EB411B"/>
    <w:rsid w:val="00EB44B9"/>
    <w:rsid w:val="00EB5EA7"/>
    <w:rsid w:val="00EC374C"/>
    <w:rsid w:val="00ED7793"/>
    <w:rsid w:val="00EF05B8"/>
    <w:rsid w:val="00F01BCA"/>
    <w:rsid w:val="00F53FD8"/>
    <w:rsid w:val="00F56088"/>
    <w:rsid w:val="00F561C4"/>
    <w:rsid w:val="00F61C16"/>
    <w:rsid w:val="00F71BD8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CA174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398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2023-02-27T19:54:00Z</cp:lastPrinted>
  <dcterms:created xsi:type="dcterms:W3CDTF">2023-03-01T17:05:00Z</dcterms:created>
  <dcterms:modified xsi:type="dcterms:W3CDTF">2023-07-27T12:40:00Z</dcterms:modified>
</cp:coreProperties>
</file>