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4A" w:rsidRDefault="00A959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A9594A" w:rsidRDefault="00A62B86">
      <w:pPr>
        <w:spacing w:line="276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PROJETO DE INDICAÇÃO Nº</w:t>
      </w:r>
      <w:r w:rsidR="000B525D">
        <w:rPr>
          <w:b/>
          <w:sz w:val="24"/>
          <w:szCs w:val="24"/>
        </w:rPr>
        <w:t xml:space="preserve"> </w:t>
      </w:r>
      <w:r w:rsidR="00BE55DD">
        <w:rPr>
          <w:b/>
          <w:sz w:val="24"/>
          <w:szCs w:val="24"/>
        </w:rPr>
        <w:t>05</w:t>
      </w:r>
      <w:r>
        <w:rPr>
          <w:b/>
          <w:sz w:val="24"/>
          <w:szCs w:val="24"/>
        </w:rPr>
        <w:t>/2025</w:t>
      </w:r>
    </w:p>
    <w:p w:rsidR="00A9594A" w:rsidRDefault="00A9594A">
      <w:pPr>
        <w:spacing w:line="276" w:lineRule="auto"/>
        <w:jc w:val="center"/>
        <w:rPr>
          <w:sz w:val="24"/>
          <w:szCs w:val="24"/>
        </w:rPr>
      </w:pPr>
    </w:p>
    <w:p w:rsidR="00A9594A" w:rsidRDefault="00A9594A">
      <w:pPr>
        <w:spacing w:line="276" w:lineRule="auto"/>
        <w:jc w:val="center"/>
        <w:rPr>
          <w:sz w:val="24"/>
          <w:szCs w:val="24"/>
        </w:rPr>
      </w:pPr>
    </w:p>
    <w:p w:rsidR="00A9594A" w:rsidRDefault="00A62B86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EXCELENTÍSSIMO SENHOR, IVANILDO GOMES DE ALENCAR, PRESIDENTE DA CÂMARA MUNICIPAL DE NOVA OLINDA</w:t>
      </w:r>
    </w:p>
    <w:p w:rsidR="00A9594A" w:rsidRDefault="00A9594A">
      <w:pPr>
        <w:spacing w:line="276" w:lineRule="auto"/>
        <w:jc w:val="both"/>
        <w:rPr>
          <w:sz w:val="24"/>
          <w:szCs w:val="24"/>
        </w:rPr>
      </w:pPr>
    </w:p>
    <w:p w:rsidR="00A9594A" w:rsidRDefault="00A62B86">
      <w:pPr>
        <w:ind w:left="2268"/>
        <w:rPr>
          <w:sz w:val="24"/>
          <w:szCs w:val="24"/>
        </w:rPr>
      </w:pPr>
      <w:r>
        <w:rPr>
          <w:sz w:val="24"/>
          <w:szCs w:val="24"/>
        </w:rPr>
        <w:t>Criação de um Programa Municipal com atividades Recreativas para crianças e adolescente com Transtorno do Espectro Autista.</w:t>
      </w:r>
    </w:p>
    <w:p w:rsidR="00A9594A" w:rsidRDefault="00A9594A">
      <w:pPr>
        <w:ind w:left="2268"/>
        <w:rPr>
          <w:sz w:val="24"/>
          <w:szCs w:val="24"/>
        </w:rPr>
      </w:pPr>
    </w:p>
    <w:p w:rsidR="00A9594A" w:rsidRDefault="00A9594A">
      <w:pPr>
        <w:rPr>
          <w:sz w:val="24"/>
          <w:szCs w:val="24"/>
        </w:rPr>
      </w:pPr>
    </w:p>
    <w:p w:rsidR="00A9594A" w:rsidRDefault="00A62B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abaixo signatária, no uso de suas atribuições legais e na forma regimental, vem respeitosamente, à presença de Vossa Excelência, após ouvido o Plenário desta Casa, </w:t>
      </w:r>
      <w:r>
        <w:rPr>
          <w:b/>
          <w:sz w:val="24"/>
          <w:szCs w:val="24"/>
        </w:rPr>
        <w:t>INDICAR</w:t>
      </w:r>
      <w:r>
        <w:rPr>
          <w:sz w:val="24"/>
          <w:szCs w:val="24"/>
        </w:rPr>
        <w:t xml:space="preserve"> ao Executivo Municipal, por intermédio da Secretaria de Cultura, Esporte e Turismo, Secretaria de Educação e Secretaria de Saúde, a </w:t>
      </w:r>
      <w:r>
        <w:rPr>
          <w:b/>
          <w:sz w:val="24"/>
          <w:szCs w:val="24"/>
        </w:rPr>
        <w:t>Criação de um Programa Municipal com atividades Recreativas para crianças e adolescente com Transtorno do Espectro Autista.</w:t>
      </w:r>
    </w:p>
    <w:p w:rsidR="00A9594A" w:rsidRDefault="00A9594A">
      <w:pPr>
        <w:rPr>
          <w:sz w:val="24"/>
          <w:szCs w:val="24"/>
        </w:rPr>
      </w:pPr>
    </w:p>
    <w:p w:rsidR="00A9594A" w:rsidRDefault="00A9594A">
      <w:pPr>
        <w:shd w:val="clear" w:color="auto" w:fill="FFFFFF"/>
        <w:rPr>
          <w:sz w:val="24"/>
          <w:szCs w:val="24"/>
        </w:rPr>
      </w:pPr>
    </w:p>
    <w:p w:rsidR="00A9594A" w:rsidRDefault="00A62B86">
      <w:pPr>
        <w:shd w:val="clear" w:color="auto" w:fill="FFC000"/>
        <w:jc w:val="center"/>
        <w:rPr>
          <w:color w:val="FFFFFF"/>
        </w:rPr>
      </w:pPr>
      <w:r>
        <w:rPr>
          <w:b/>
          <w:color w:val="FFFFFF"/>
        </w:rPr>
        <w:t>JUSTIFICATIVA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Projeto de Indicação tem como finalidade sugerir ao Executivo Municipal de Nova Olinda – Ceará a criação de um </w:t>
      </w:r>
      <w:r>
        <w:rPr>
          <w:b/>
          <w:sz w:val="24"/>
          <w:szCs w:val="24"/>
        </w:rPr>
        <w:t>Programa Municipal de Atividades Recreativas para Crianças e Adolescentes com Transtorno do Espectro Autista (TEA)</w:t>
      </w:r>
      <w:r>
        <w:rPr>
          <w:sz w:val="24"/>
          <w:szCs w:val="24"/>
        </w:rPr>
        <w:t>, reconhecendo a importância de ações inclusivas e direcionadas ao desenvolvimento integral deste público.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Transtorno do Espectro Autista é uma condição de </w:t>
      </w:r>
      <w:proofErr w:type="spellStart"/>
      <w:r>
        <w:rPr>
          <w:sz w:val="24"/>
          <w:szCs w:val="24"/>
        </w:rPr>
        <w:t>neurodesenvolvimento</w:t>
      </w:r>
      <w:proofErr w:type="spellEnd"/>
      <w:r>
        <w:rPr>
          <w:sz w:val="24"/>
          <w:szCs w:val="24"/>
        </w:rPr>
        <w:t xml:space="preserve"> que afeta a comunicação, a interação social e o comportamento. Crianças e adolescentes com TEA frequentemente apresentam dificuldades em ambientes convencionais de lazer e recreação, o que contribui para o isolamento social e limitações no desenvolvimento de habilidades fundamentais para sua autonomia e qualidade de vida. Por isso, é fundamental que o município promova iniciativas que considerem as especificidades e potencialidades dessas pessoas.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criação de um programa voltado para atividades recreativas inclusivas atende a princípios fundamentais garantidos pela </w:t>
      </w:r>
      <w:r>
        <w:rPr>
          <w:b/>
          <w:sz w:val="24"/>
          <w:szCs w:val="24"/>
        </w:rPr>
        <w:t>Constituição Federal de 1988</w:t>
      </w:r>
      <w:r>
        <w:rPr>
          <w:sz w:val="24"/>
          <w:szCs w:val="24"/>
        </w:rPr>
        <w:t xml:space="preserve">, pelo </w:t>
      </w:r>
      <w:r>
        <w:rPr>
          <w:b/>
          <w:sz w:val="24"/>
          <w:szCs w:val="24"/>
        </w:rPr>
        <w:t>Estatuto da Criança e do Adolescente (ECA)</w:t>
      </w:r>
      <w:r>
        <w:rPr>
          <w:sz w:val="24"/>
          <w:szCs w:val="24"/>
        </w:rPr>
        <w:t xml:space="preserve"> e pela </w:t>
      </w:r>
      <w:r>
        <w:rPr>
          <w:b/>
          <w:sz w:val="24"/>
          <w:szCs w:val="24"/>
        </w:rPr>
        <w:t>Lei Brasileira de Inclusão da Pessoa com Deficiência (Lei nº 13.146/2015)</w:t>
      </w:r>
      <w:r>
        <w:rPr>
          <w:sz w:val="24"/>
          <w:szCs w:val="24"/>
        </w:rPr>
        <w:t xml:space="preserve">. Além disso, a </w:t>
      </w:r>
      <w:r>
        <w:rPr>
          <w:b/>
          <w:sz w:val="24"/>
          <w:szCs w:val="24"/>
        </w:rPr>
        <w:t>Política Nacional de Proteção dos Direitos da Pessoa com Transtorno do Espectro Autista (Lei nº 12.764/2012)</w:t>
      </w:r>
      <w:r>
        <w:rPr>
          <w:sz w:val="24"/>
          <w:szCs w:val="24"/>
        </w:rPr>
        <w:t xml:space="preserve"> estabelece diretrizes para a integração plena das pessoas com TEA na sociedade, incluindo o direito à recreação e ao lazer adaptado.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atividades recreativas, quando adequadas às necessidades das crianças e adolescentes com TEA, contribuem de maneira significativa para o desenvolvimento motor, cognitivo, emocional e social. Tais atividades, além de promoverem momentos de </w:t>
      </w:r>
      <w:r>
        <w:rPr>
          <w:sz w:val="24"/>
          <w:szCs w:val="24"/>
        </w:rPr>
        <w:lastRenderedPageBreak/>
        <w:t>prazer e interação, funcionam como ferramentas terapêuticas e educativas que ampliam as possibilidades de expressão e comunicação dos participantes.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Propõe-se que o programa envolva profissionais qualificados, como psicopedagogos, terapeutas ocupacionais, educadores físicos, psicólogos e monitores treinados em práticas inclusivas, além de espaços acessíveis e adaptados às demandas sensoriais e comportamentais do público-alvo. A participação da família e da comunidade também deve ser incentivada, fortalecendo o vínculo social e promovendo uma cultura de respeito à diversidade.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Considerando o crescente número de diagnósticos de TEA e a ausência de políticas públicas locais específicas que atendam essa demanda no âmbito recreativo e social, torna-se urgente e necessária a implantação de uma iniciativa municipal nesse sentido. A medida contribuirá não apenas para a melhoria da qualidade de vida das crianças e adolescentes com TEA, mas também para a construção de uma sociedade mais justa, empática e inclusiva.</w:t>
      </w:r>
    </w:p>
    <w:p w:rsidR="00A9594A" w:rsidRDefault="00A62B86">
      <w:pPr>
        <w:spacing w:before="280" w:after="28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Dessa forma, solicitamos ao Poder Executivo Municipal que analise com sensibilidade e responsabilidade a presente proposta, com vistas à implementação deste importante programa que reforça o compromisso da gestão pública com os direitos das pessoas com deficiência e com a promoção da cidadania plena.</w:t>
      </w:r>
    </w:p>
    <w:p w:rsidR="00A9594A" w:rsidRDefault="00A9594A">
      <w:pPr>
        <w:rPr>
          <w:sz w:val="24"/>
          <w:szCs w:val="24"/>
        </w:rPr>
      </w:pPr>
    </w:p>
    <w:p w:rsidR="00A9594A" w:rsidRDefault="00A62B86">
      <w:pPr>
        <w:rPr>
          <w:sz w:val="24"/>
          <w:szCs w:val="24"/>
        </w:rPr>
      </w:pPr>
      <w:r>
        <w:rPr>
          <w:sz w:val="24"/>
          <w:szCs w:val="24"/>
        </w:rPr>
        <w:t>Nestes Termos.</w:t>
      </w:r>
    </w:p>
    <w:p w:rsidR="00A9594A" w:rsidRDefault="00A9594A">
      <w:pPr>
        <w:rPr>
          <w:sz w:val="24"/>
          <w:szCs w:val="24"/>
        </w:rPr>
      </w:pPr>
    </w:p>
    <w:p w:rsidR="00A9594A" w:rsidRDefault="00A62B86">
      <w:pPr>
        <w:rPr>
          <w:sz w:val="24"/>
          <w:szCs w:val="24"/>
        </w:rPr>
      </w:pPr>
      <w:r>
        <w:rPr>
          <w:sz w:val="24"/>
          <w:szCs w:val="24"/>
        </w:rPr>
        <w:t>Pede e Aguarda Deferimento.</w:t>
      </w:r>
    </w:p>
    <w:p w:rsidR="00A9594A" w:rsidRDefault="00A9594A">
      <w:pPr>
        <w:rPr>
          <w:sz w:val="24"/>
          <w:szCs w:val="24"/>
        </w:rPr>
      </w:pPr>
    </w:p>
    <w:p w:rsidR="00A9594A" w:rsidRDefault="00A62B86">
      <w:pPr>
        <w:rPr>
          <w:sz w:val="24"/>
          <w:szCs w:val="24"/>
        </w:rPr>
      </w:pPr>
      <w:r>
        <w:rPr>
          <w:sz w:val="24"/>
          <w:szCs w:val="24"/>
        </w:rPr>
        <w:t>Sala das Sessões da Câmara Municipal de Nova Olinda, Estado do Ceará, aos 14 de abril de 2025.</w:t>
      </w:r>
    </w:p>
    <w:p w:rsidR="00A9594A" w:rsidRDefault="00A9594A">
      <w:pPr>
        <w:rPr>
          <w:sz w:val="24"/>
          <w:szCs w:val="24"/>
        </w:rPr>
      </w:pPr>
    </w:p>
    <w:p w:rsidR="00A9594A" w:rsidRDefault="00A9594A">
      <w:pPr>
        <w:rPr>
          <w:sz w:val="24"/>
          <w:szCs w:val="24"/>
        </w:rPr>
      </w:pPr>
    </w:p>
    <w:p w:rsidR="00A9594A" w:rsidRDefault="00A9594A">
      <w:pPr>
        <w:rPr>
          <w:sz w:val="24"/>
          <w:szCs w:val="24"/>
        </w:rPr>
      </w:pPr>
    </w:p>
    <w:p w:rsidR="00A9594A" w:rsidRDefault="00A9594A">
      <w:pPr>
        <w:spacing w:line="276" w:lineRule="auto"/>
        <w:jc w:val="both"/>
        <w:rPr>
          <w:sz w:val="22"/>
          <w:szCs w:val="22"/>
        </w:rPr>
      </w:pPr>
    </w:p>
    <w:p w:rsidR="00A9594A" w:rsidRDefault="00A9594A">
      <w:pPr>
        <w:spacing w:line="276" w:lineRule="auto"/>
        <w:jc w:val="both"/>
        <w:rPr>
          <w:sz w:val="22"/>
          <w:szCs w:val="22"/>
        </w:rPr>
      </w:pPr>
    </w:p>
    <w:p w:rsidR="00A9594A" w:rsidRDefault="00A9594A">
      <w:pPr>
        <w:spacing w:line="276" w:lineRule="auto"/>
        <w:jc w:val="both"/>
        <w:rPr>
          <w:sz w:val="22"/>
          <w:szCs w:val="22"/>
        </w:rPr>
      </w:pPr>
    </w:p>
    <w:p w:rsidR="00A9594A" w:rsidRDefault="00A62B86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:rsidR="00A9594A" w:rsidRDefault="00A62B86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Vereadora</w:t>
      </w:r>
      <w:r>
        <w:rPr>
          <w:b/>
          <w:sz w:val="24"/>
          <w:szCs w:val="24"/>
        </w:rPr>
        <w:t xml:space="preserve"> Maria de Lourdes Freire</w:t>
      </w:r>
    </w:p>
    <w:p w:rsidR="00A9594A" w:rsidRDefault="00A62B86">
      <w:pPr>
        <w:spacing w:line="276" w:lineRule="auto"/>
        <w:jc w:val="center"/>
        <w:rPr>
          <w:sz w:val="22"/>
          <w:szCs w:val="22"/>
        </w:rPr>
      </w:pPr>
      <w:r>
        <w:rPr>
          <w:sz w:val="24"/>
          <w:szCs w:val="24"/>
        </w:rPr>
        <w:t>Partido Socialista Brasileiro - PSB</w:t>
      </w:r>
    </w:p>
    <w:sectPr w:rsidR="00A9594A">
      <w:headerReference w:type="default" r:id="rId6"/>
      <w:footerReference w:type="default" r:id="rId7"/>
      <w:pgSz w:w="11907" w:h="16840"/>
      <w:pgMar w:top="1417" w:right="1701" w:bottom="1417" w:left="1701" w:header="284" w:footer="4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0C4" w:rsidRDefault="003E10C4">
      <w:r>
        <w:separator/>
      </w:r>
    </w:p>
  </w:endnote>
  <w:endnote w:type="continuationSeparator" w:id="0">
    <w:p w:rsidR="003E10C4" w:rsidRDefault="003E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94A" w:rsidRDefault="00A62B86">
    <w:pPr>
      <w:shd w:val="clear" w:color="auto" w:fill="ED7D31"/>
      <w:jc w:val="center"/>
      <w:rPr>
        <w:color w:val="FFFFFF"/>
        <w:sz w:val="18"/>
        <w:szCs w:val="18"/>
      </w:rPr>
    </w:pPr>
    <w:r>
      <w:rPr>
        <w:b/>
        <w:color w:val="FFFFFF"/>
        <w:sz w:val="18"/>
        <w:szCs w:val="18"/>
      </w:rPr>
      <w:t>GABINETE DA VEREADORA LOURDES DA SAÚDE</w:t>
    </w:r>
  </w:p>
  <w:p w:rsidR="00A9594A" w:rsidRDefault="00A62B86">
    <w:pPr>
      <w:shd w:val="clear" w:color="auto" w:fill="FFFFFF"/>
      <w:jc w:val="center"/>
      <w:rPr>
        <w:sz w:val="18"/>
        <w:szCs w:val="18"/>
      </w:rPr>
    </w:pPr>
    <w:r>
      <w:rPr>
        <w:sz w:val="18"/>
        <w:szCs w:val="18"/>
      </w:rPr>
      <w:t>Av. Jeremias Pereira, 262, Centro, Nova Olinda – Ceará – CEP: 63.165-000</w:t>
    </w:r>
  </w:p>
  <w:p w:rsidR="00A9594A" w:rsidRDefault="00A62B86">
    <w:pPr>
      <w:shd w:val="clear" w:color="auto" w:fill="FFFFFF"/>
      <w:jc w:val="center"/>
      <w:rPr>
        <w:sz w:val="18"/>
        <w:szCs w:val="18"/>
      </w:rPr>
    </w:pPr>
    <w:r>
      <w:rPr>
        <w:sz w:val="18"/>
        <w:szCs w:val="18"/>
      </w:rPr>
      <w:t xml:space="preserve">Tel.: (88) 9.9912-7383 | E-mail: </w:t>
    </w:r>
    <w:hyperlink r:id="rId1">
      <w:r>
        <w:rPr>
          <w:color w:val="0000FF"/>
          <w:sz w:val="18"/>
          <w:szCs w:val="18"/>
          <w:u w:val="single"/>
        </w:rPr>
        <w:t>mariadelourdesfreire@hotmail.com</w:t>
      </w:r>
    </w:hyperlink>
    <w:r>
      <w:rPr>
        <w:sz w:val="18"/>
        <w:szCs w:val="18"/>
      </w:rPr>
      <w:t xml:space="preserve"> </w:t>
    </w:r>
  </w:p>
  <w:p w:rsidR="00A9594A" w:rsidRDefault="00A9594A">
    <w:pPr>
      <w:pBdr>
        <w:top w:val="nil"/>
        <w:left w:val="nil"/>
        <w:bottom w:val="nil"/>
        <w:right w:val="nil"/>
        <w:between w:val="nil"/>
      </w:pBdr>
      <w:jc w:val="right"/>
      <w:rPr>
        <w:rFonts w:ascii="Calibri" w:eastAsia="Calibri" w:hAnsi="Calibri" w:cs="Calibri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0C4" w:rsidRDefault="003E10C4">
      <w:r>
        <w:separator/>
      </w:r>
    </w:p>
  </w:footnote>
  <w:footnote w:type="continuationSeparator" w:id="0">
    <w:p w:rsidR="003E10C4" w:rsidRDefault="003E1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94A" w:rsidRDefault="00A62B86">
    <w:pPr>
      <w:jc w:val="center"/>
      <w:rPr>
        <w:rFonts w:ascii="Arial" w:eastAsia="Arial" w:hAnsi="Arial" w:cs="Arial"/>
        <w:color w:val="1F497D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leftMargin">
            <wp:posOffset>886460</wp:posOffset>
          </wp:positionH>
          <wp:positionV relativeFrom="topMargin">
            <wp:posOffset>-1018539</wp:posOffset>
          </wp:positionV>
          <wp:extent cx="2059940" cy="63182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59940" cy="631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3057525</wp:posOffset>
          </wp:positionH>
          <wp:positionV relativeFrom="paragraph">
            <wp:posOffset>90170</wp:posOffset>
          </wp:positionV>
          <wp:extent cx="1312545" cy="73723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2545" cy="7372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9594A" w:rsidRDefault="00A9594A">
    <w:pPr>
      <w:jc w:val="center"/>
      <w:rPr>
        <w:rFonts w:ascii="Arial" w:eastAsia="Arial" w:hAnsi="Arial" w:cs="Arial"/>
        <w:color w:val="1F497D"/>
      </w:rPr>
    </w:pPr>
  </w:p>
  <w:p w:rsidR="00A9594A" w:rsidRDefault="00A9594A">
    <w:pPr>
      <w:jc w:val="center"/>
      <w:rPr>
        <w:rFonts w:ascii="Arial" w:eastAsia="Arial" w:hAnsi="Arial" w:cs="Arial"/>
        <w:color w:val="1F497D"/>
      </w:rPr>
    </w:pPr>
  </w:p>
  <w:p w:rsidR="00A9594A" w:rsidRDefault="00A9594A">
    <w:pPr>
      <w:jc w:val="center"/>
      <w:rPr>
        <w:rFonts w:ascii="Arial" w:eastAsia="Arial" w:hAnsi="Arial" w:cs="Arial"/>
        <w:color w:val="1F497D"/>
      </w:rPr>
    </w:pPr>
  </w:p>
  <w:p w:rsidR="00A9594A" w:rsidRDefault="00A9594A">
    <w:pPr>
      <w:rPr>
        <w:color w:val="FFFFFF"/>
        <w:sz w:val="20"/>
        <w:szCs w:val="20"/>
      </w:rPr>
    </w:pPr>
  </w:p>
  <w:p w:rsidR="00A9594A" w:rsidRDefault="00A62B86">
    <w:pPr>
      <w:shd w:val="clear" w:color="auto" w:fill="ED7D31"/>
      <w:jc w:val="center"/>
      <w:rPr>
        <w:color w:val="FFFFFF"/>
        <w:sz w:val="24"/>
        <w:szCs w:val="24"/>
      </w:rPr>
    </w:pPr>
    <w:r>
      <w:rPr>
        <w:b/>
        <w:color w:val="FFFFFF"/>
        <w:sz w:val="24"/>
        <w:szCs w:val="24"/>
      </w:rPr>
      <w:t>GABINETE DA VEREADORA LOURDES DA SAÚDE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94A"/>
    <w:rsid w:val="000B525D"/>
    <w:rsid w:val="003E10C4"/>
    <w:rsid w:val="00A62B86"/>
    <w:rsid w:val="00A9594A"/>
    <w:rsid w:val="00BD4F36"/>
    <w:rsid w:val="00BE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D9A85-59F1-4994-A4D1-396CF9C8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iadelourdesfreire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CMNO_ADMIN</dc:creator>
  <cp:lastModifiedBy>CMNO_ADMIN</cp:lastModifiedBy>
  <cp:revision>2</cp:revision>
  <dcterms:created xsi:type="dcterms:W3CDTF">2025-05-08T16:18:00Z</dcterms:created>
  <dcterms:modified xsi:type="dcterms:W3CDTF">2025-05-08T16:18:00Z</dcterms:modified>
</cp:coreProperties>
</file>