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01" w:rsidRPr="00360ABF" w:rsidRDefault="00360ABF" w:rsidP="005C55FE">
      <w:pPr>
        <w:spacing w:after="200" w:line="276" w:lineRule="auto"/>
        <w:jc w:val="center"/>
        <w:rPr>
          <w:rFonts w:ascii="Times New Roman" w:hAnsi="Times New Roman"/>
          <w:sz w:val="20"/>
          <w:szCs w:val="20"/>
        </w:rPr>
      </w:pPr>
      <w:r w:rsidRPr="00360ABF">
        <w:rPr>
          <w:rFonts w:ascii="Times New Roman" w:hAnsi="Times New Roman"/>
          <w:b/>
          <w:sz w:val="20"/>
          <w:szCs w:val="20"/>
        </w:rPr>
        <w:t>Lei Ordinária 1591</w:t>
      </w:r>
      <w:r w:rsidR="005C55FE" w:rsidRPr="00360ABF">
        <w:rPr>
          <w:rFonts w:ascii="Times New Roman" w:hAnsi="Times New Roman"/>
          <w:b/>
          <w:sz w:val="20"/>
          <w:szCs w:val="20"/>
        </w:rPr>
        <w:t>/2018</w:t>
      </w:r>
    </w:p>
    <w:p w:rsidR="00255556" w:rsidRPr="00360ABF" w:rsidRDefault="005C55FE" w:rsidP="0025555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360ABF">
        <w:rPr>
          <w:rFonts w:ascii="Times New Roman" w:hAnsi="Times New Roman"/>
          <w:color w:val="000000"/>
          <w:sz w:val="20"/>
          <w:szCs w:val="20"/>
        </w:rPr>
        <w:tab/>
      </w:r>
      <w:r w:rsidRPr="00360ABF">
        <w:rPr>
          <w:rFonts w:ascii="Times New Roman" w:hAnsi="Times New Roman"/>
          <w:color w:val="000000"/>
          <w:sz w:val="20"/>
          <w:szCs w:val="20"/>
        </w:rPr>
        <w:tab/>
      </w:r>
      <w:r w:rsidRPr="00360ABF">
        <w:rPr>
          <w:rFonts w:ascii="Times New Roman" w:hAnsi="Times New Roman"/>
          <w:color w:val="000000"/>
          <w:sz w:val="20"/>
          <w:szCs w:val="20"/>
        </w:rPr>
        <w:tab/>
      </w:r>
      <w:r w:rsidRPr="00360ABF">
        <w:rPr>
          <w:rFonts w:ascii="Times New Roman" w:hAnsi="Times New Roman"/>
          <w:color w:val="000000"/>
          <w:sz w:val="20"/>
          <w:szCs w:val="20"/>
        </w:rPr>
        <w:tab/>
      </w:r>
      <w:r w:rsidRPr="00360ABF">
        <w:rPr>
          <w:rFonts w:ascii="Times New Roman" w:hAnsi="Times New Roman"/>
          <w:color w:val="000000"/>
          <w:sz w:val="20"/>
          <w:szCs w:val="20"/>
        </w:rPr>
        <w:tab/>
      </w:r>
      <w:r w:rsidRPr="00360ABF">
        <w:rPr>
          <w:rFonts w:ascii="Times New Roman" w:hAnsi="Times New Roman"/>
          <w:color w:val="000000"/>
          <w:sz w:val="20"/>
          <w:szCs w:val="20"/>
        </w:rPr>
        <w:tab/>
      </w:r>
    </w:p>
    <w:p w:rsidR="00C96DF5" w:rsidRPr="00360ABF" w:rsidRDefault="00C96DF5" w:rsidP="00C96DF5">
      <w:pPr>
        <w:spacing w:line="360" w:lineRule="auto"/>
        <w:ind w:left="2268"/>
        <w:jc w:val="both"/>
        <w:rPr>
          <w:i/>
          <w:sz w:val="20"/>
          <w:szCs w:val="20"/>
        </w:rPr>
      </w:pPr>
      <w:r w:rsidRPr="00360ABF">
        <w:rPr>
          <w:rFonts w:ascii="Times New Roman" w:hAnsi="Times New Roman"/>
          <w:sz w:val="20"/>
          <w:szCs w:val="20"/>
        </w:rPr>
        <w:t>Autoriza o Poder Executivo a implementar o Projeto de Educação Patrimonial do Município de Lajinha/MG no Projeto Político- pedagógico, com o auxílio dos profissionais da Educação, tudo conforme a Lei 1.542 de 26 de Julho de 2017 e dá outras providências</w:t>
      </w:r>
      <w:r w:rsidRPr="00360ABF">
        <w:rPr>
          <w:i/>
          <w:sz w:val="20"/>
          <w:szCs w:val="20"/>
        </w:rPr>
        <w:t>.</w:t>
      </w:r>
    </w:p>
    <w:p w:rsidR="00EA05C4" w:rsidRPr="00360ABF" w:rsidRDefault="00EA05C4" w:rsidP="00255556">
      <w:pPr>
        <w:pStyle w:val="yiv8775407762msonormal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360ABF" w:rsidRPr="00360ABF" w:rsidRDefault="00360ABF" w:rsidP="00360ABF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360ABF">
        <w:rPr>
          <w:sz w:val="20"/>
          <w:szCs w:val="20"/>
        </w:rPr>
        <w:t>João Rosendo Ambrósio de Medeiros, Prefeito do Municipal de Lajinha, Estado de Minas Gerais, no uso das suas atribuições,</w:t>
      </w:r>
    </w:p>
    <w:p w:rsidR="00360ABF" w:rsidRPr="00360ABF" w:rsidRDefault="00360ABF" w:rsidP="00360ABF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360ABF">
        <w:rPr>
          <w:sz w:val="20"/>
          <w:szCs w:val="20"/>
        </w:rPr>
        <w:tab/>
        <w:t>Faz saber a todos os habitantes deste Município que a Câmara de Vereadores aprovou e eu sanciono a seguinte Lei:</w:t>
      </w:r>
    </w:p>
    <w:p w:rsidR="00360ABF" w:rsidRPr="00360ABF" w:rsidRDefault="00360ABF" w:rsidP="00C96DF5">
      <w:pPr>
        <w:pStyle w:val="Corpodetexto"/>
        <w:spacing w:line="360" w:lineRule="auto"/>
        <w:jc w:val="both"/>
        <w:rPr>
          <w:b/>
          <w:sz w:val="20"/>
        </w:rPr>
      </w:pPr>
    </w:p>
    <w:p w:rsidR="00C96DF5" w:rsidRPr="00360ABF" w:rsidRDefault="00C96DF5" w:rsidP="00C96DF5">
      <w:pPr>
        <w:pStyle w:val="Corpodetexto"/>
        <w:spacing w:line="360" w:lineRule="auto"/>
        <w:jc w:val="both"/>
        <w:rPr>
          <w:sz w:val="20"/>
        </w:rPr>
      </w:pPr>
      <w:r w:rsidRPr="00360ABF">
        <w:rPr>
          <w:b/>
          <w:sz w:val="20"/>
        </w:rPr>
        <w:t>Art. 1º.</w:t>
      </w:r>
      <w:r w:rsidRPr="00360ABF">
        <w:rPr>
          <w:sz w:val="20"/>
        </w:rPr>
        <w:t xml:space="preserve"> Fica o chefe do Poder Executivo Municipal autorizado, de acordo com o que prevê a Lei 1.542/2017, a qual dispõe sobre a criação do Conselho Municipal do Patrimônio Histórico e Cultural do Município de Lajinha, e as normas de proteção do patrimônio histórico e cultural, a dispor sobre a preservação cultural com o desenvolvimento do Projeto de Educação Patrimonial no setor educacional.</w:t>
      </w:r>
    </w:p>
    <w:p w:rsidR="00C96DF5" w:rsidRPr="00360ABF" w:rsidRDefault="00C96DF5" w:rsidP="00C96DF5">
      <w:pPr>
        <w:pStyle w:val="Corpodetexto"/>
        <w:spacing w:line="360" w:lineRule="auto"/>
        <w:jc w:val="both"/>
        <w:rPr>
          <w:b/>
          <w:sz w:val="20"/>
        </w:rPr>
      </w:pPr>
    </w:p>
    <w:p w:rsidR="00C96DF5" w:rsidRPr="00360ABF" w:rsidRDefault="00C96DF5" w:rsidP="00C96DF5">
      <w:pPr>
        <w:pStyle w:val="Corpodetexto"/>
        <w:spacing w:line="360" w:lineRule="auto"/>
        <w:jc w:val="both"/>
        <w:rPr>
          <w:sz w:val="20"/>
        </w:rPr>
      </w:pPr>
      <w:r w:rsidRPr="00360ABF">
        <w:rPr>
          <w:b/>
          <w:sz w:val="20"/>
        </w:rPr>
        <w:t>Art. 2º.</w:t>
      </w:r>
      <w:r w:rsidRPr="00360ABF">
        <w:rPr>
          <w:sz w:val="20"/>
        </w:rPr>
        <w:t xml:space="preserve"> Esta lei tem o intuito de desenvolver trabalhos que envolvam as crianças em idade escolar, para conhecer o significado e a importância da preservação da história e cultura da cidade de Lajinha, através de seu patrimônio material e imaterial. Para tanto, envolve os profissionais da educação e o ensino em geral, e, desde já incluindo a matéria no projeto Político Pedagógico como objeto interdisciplinar anual.</w:t>
      </w:r>
    </w:p>
    <w:p w:rsidR="00C96DF5" w:rsidRPr="00360ABF" w:rsidRDefault="00C96DF5" w:rsidP="00C96DF5">
      <w:pPr>
        <w:pStyle w:val="Corpodetexto"/>
        <w:spacing w:line="360" w:lineRule="auto"/>
        <w:jc w:val="both"/>
        <w:rPr>
          <w:b/>
          <w:sz w:val="20"/>
        </w:rPr>
      </w:pPr>
    </w:p>
    <w:p w:rsidR="00C96DF5" w:rsidRPr="00360ABF" w:rsidRDefault="00C96DF5" w:rsidP="00C96DF5">
      <w:pPr>
        <w:pStyle w:val="Corpodetexto"/>
        <w:spacing w:line="360" w:lineRule="auto"/>
        <w:jc w:val="both"/>
        <w:rPr>
          <w:sz w:val="20"/>
        </w:rPr>
      </w:pPr>
      <w:r w:rsidRPr="00360ABF">
        <w:rPr>
          <w:b/>
          <w:sz w:val="20"/>
        </w:rPr>
        <w:t>Art. 3º.</w:t>
      </w:r>
      <w:r w:rsidRPr="00360ABF">
        <w:rPr>
          <w:sz w:val="20"/>
        </w:rPr>
        <w:t xml:space="preserve"> O projeto de educação patrimonial deverá ser aplicado nas escolas no mínimo uma vez por ano conforme disposto no artigo 2º.</w:t>
      </w:r>
    </w:p>
    <w:p w:rsidR="00C96DF5" w:rsidRPr="00360ABF" w:rsidRDefault="00C96DF5" w:rsidP="00C96DF5">
      <w:pPr>
        <w:pStyle w:val="Corpodetexto"/>
        <w:spacing w:line="360" w:lineRule="auto"/>
        <w:jc w:val="both"/>
        <w:rPr>
          <w:b/>
          <w:sz w:val="20"/>
        </w:rPr>
      </w:pPr>
    </w:p>
    <w:p w:rsidR="00C96DF5" w:rsidRPr="00360ABF" w:rsidRDefault="00C96DF5" w:rsidP="00C96DF5">
      <w:pPr>
        <w:pStyle w:val="Corpodetexto"/>
        <w:spacing w:line="360" w:lineRule="auto"/>
        <w:jc w:val="both"/>
        <w:rPr>
          <w:sz w:val="20"/>
        </w:rPr>
      </w:pPr>
      <w:r w:rsidRPr="00360ABF">
        <w:rPr>
          <w:b/>
          <w:sz w:val="20"/>
        </w:rPr>
        <w:t>Art. 4º.</w:t>
      </w:r>
      <w:r w:rsidRPr="00360ABF">
        <w:rPr>
          <w:sz w:val="20"/>
        </w:rPr>
        <w:t xml:space="preserve"> Esta Lei entra em vigor na data de sua publicação.</w:t>
      </w:r>
    </w:p>
    <w:p w:rsidR="00C96DF5" w:rsidRPr="00360ABF" w:rsidRDefault="00C96DF5" w:rsidP="00C96DF5">
      <w:pPr>
        <w:pStyle w:val="Corpodetexto"/>
        <w:spacing w:line="360" w:lineRule="auto"/>
        <w:jc w:val="both"/>
        <w:rPr>
          <w:b/>
          <w:sz w:val="20"/>
        </w:rPr>
      </w:pPr>
    </w:p>
    <w:p w:rsidR="00C96DF5" w:rsidRPr="00360ABF" w:rsidRDefault="00C96DF5" w:rsidP="00C96DF5">
      <w:pPr>
        <w:pStyle w:val="Corpodetexto"/>
        <w:spacing w:line="360" w:lineRule="auto"/>
        <w:jc w:val="both"/>
        <w:rPr>
          <w:color w:val="000000"/>
          <w:sz w:val="20"/>
        </w:rPr>
      </w:pPr>
      <w:r w:rsidRPr="00360ABF">
        <w:rPr>
          <w:b/>
          <w:sz w:val="20"/>
        </w:rPr>
        <w:t>Art. 5º.</w:t>
      </w:r>
      <w:r w:rsidRPr="00360ABF">
        <w:rPr>
          <w:sz w:val="20"/>
        </w:rPr>
        <w:t xml:space="preserve"> Ficam revogadas todas as disposições em contrário.</w:t>
      </w:r>
    </w:p>
    <w:p w:rsidR="00306F22" w:rsidRPr="00360ABF" w:rsidRDefault="00306F22" w:rsidP="00255556">
      <w:pPr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255556" w:rsidRPr="00360ABF" w:rsidRDefault="00255556" w:rsidP="00255556">
      <w:pPr>
        <w:jc w:val="both"/>
        <w:rPr>
          <w:rFonts w:ascii="Times New Roman" w:hAnsi="Times New Roman"/>
          <w:color w:val="000000"/>
          <w:sz w:val="20"/>
          <w:szCs w:val="20"/>
        </w:rPr>
      </w:pPr>
      <w:r w:rsidRPr="00360ABF">
        <w:rPr>
          <w:rFonts w:ascii="Times New Roman" w:hAnsi="Times New Roman"/>
          <w:color w:val="000000"/>
          <w:sz w:val="20"/>
          <w:szCs w:val="20"/>
        </w:rPr>
        <w:t>Registre-se, Publique-se e Cumpra-se.</w:t>
      </w:r>
    </w:p>
    <w:p w:rsidR="005C55FE" w:rsidRPr="00360ABF" w:rsidRDefault="00360ABF" w:rsidP="005C55FE">
      <w:pPr>
        <w:rPr>
          <w:rFonts w:ascii="Times New Roman" w:hAnsi="Times New Roman"/>
          <w:sz w:val="20"/>
          <w:szCs w:val="20"/>
        </w:rPr>
      </w:pPr>
      <w:r w:rsidRPr="00360ABF">
        <w:rPr>
          <w:rFonts w:ascii="Times New Roman" w:hAnsi="Times New Roman"/>
          <w:sz w:val="20"/>
          <w:szCs w:val="20"/>
        </w:rPr>
        <w:t xml:space="preserve">Lajinha/MG, 29 de novembro de 2018 </w:t>
      </w:r>
    </w:p>
    <w:p w:rsidR="00255556" w:rsidRPr="00360ABF" w:rsidRDefault="00255556" w:rsidP="005C55FE">
      <w:pPr>
        <w:jc w:val="center"/>
        <w:rPr>
          <w:rFonts w:ascii="Times New Roman" w:hAnsi="Times New Roman"/>
          <w:b/>
          <w:sz w:val="20"/>
          <w:szCs w:val="20"/>
        </w:rPr>
      </w:pPr>
    </w:p>
    <w:p w:rsidR="00360ABF" w:rsidRPr="00360ABF" w:rsidRDefault="00360ABF" w:rsidP="00950D6C">
      <w:pPr>
        <w:jc w:val="center"/>
        <w:rPr>
          <w:rFonts w:ascii="Times New Roman" w:hAnsi="Times New Roman"/>
          <w:b/>
          <w:sz w:val="20"/>
          <w:szCs w:val="20"/>
        </w:rPr>
      </w:pPr>
    </w:p>
    <w:p w:rsidR="00362D42" w:rsidRPr="00360ABF" w:rsidRDefault="00360ABF" w:rsidP="00950D6C">
      <w:pPr>
        <w:jc w:val="center"/>
        <w:rPr>
          <w:rFonts w:ascii="Times New Roman" w:hAnsi="Times New Roman"/>
          <w:b/>
          <w:sz w:val="20"/>
          <w:szCs w:val="20"/>
        </w:rPr>
      </w:pPr>
      <w:r w:rsidRPr="00360ABF">
        <w:rPr>
          <w:rFonts w:ascii="Times New Roman" w:hAnsi="Times New Roman"/>
          <w:b/>
          <w:sz w:val="20"/>
          <w:szCs w:val="20"/>
        </w:rPr>
        <w:t>João Rosendo Ambrósio de Medeiros</w:t>
      </w:r>
    </w:p>
    <w:p w:rsidR="00360ABF" w:rsidRPr="00360ABF" w:rsidRDefault="00360ABF" w:rsidP="00950D6C">
      <w:pPr>
        <w:jc w:val="center"/>
        <w:rPr>
          <w:rFonts w:ascii="Times New Roman" w:hAnsi="Times New Roman"/>
          <w:sz w:val="20"/>
          <w:szCs w:val="20"/>
        </w:rPr>
      </w:pPr>
      <w:r w:rsidRPr="00360ABF">
        <w:rPr>
          <w:rFonts w:ascii="Times New Roman" w:hAnsi="Times New Roman"/>
          <w:b/>
          <w:sz w:val="20"/>
          <w:szCs w:val="20"/>
        </w:rPr>
        <w:t>Prefeito de Lajinha/MG</w:t>
      </w:r>
    </w:p>
    <w:p w:rsidR="00362D42" w:rsidRPr="00360ABF" w:rsidRDefault="00362D42" w:rsidP="00950D6C">
      <w:pPr>
        <w:jc w:val="center"/>
        <w:rPr>
          <w:rFonts w:ascii="Times New Roman" w:hAnsi="Times New Roman"/>
          <w:b/>
          <w:sz w:val="20"/>
          <w:szCs w:val="20"/>
        </w:rPr>
      </w:pPr>
    </w:p>
    <w:p w:rsidR="00360ABF" w:rsidRDefault="00360ABF" w:rsidP="00360ABF">
      <w:pPr>
        <w:rPr>
          <w:rFonts w:ascii="Times New Roman" w:hAnsi="Times New Roman"/>
          <w:b/>
          <w:sz w:val="20"/>
          <w:szCs w:val="20"/>
        </w:rPr>
      </w:pPr>
    </w:p>
    <w:p w:rsidR="00360ABF" w:rsidRDefault="00360ABF" w:rsidP="00360ABF">
      <w:pPr>
        <w:rPr>
          <w:rFonts w:ascii="Times New Roman" w:hAnsi="Times New Roman"/>
          <w:b/>
          <w:sz w:val="20"/>
          <w:szCs w:val="20"/>
        </w:rPr>
      </w:pPr>
    </w:p>
    <w:p w:rsidR="00360ABF" w:rsidRDefault="00360ABF" w:rsidP="00360ABF">
      <w:pPr>
        <w:rPr>
          <w:rFonts w:ascii="Times New Roman" w:hAnsi="Times New Roman"/>
          <w:b/>
          <w:sz w:val="20"/>
          <w:szCs w:val="20"/>
        </w:rPr>
      </w:pPr>
    </w:p>
    <w:p w:rsidR="00360ABF" w:rsidRDefault="00360ABF" w:rsidP="00360ABF">
      <w:pPr>
        <w:rPr>
          <w:rFonts w:ascii="Times New Roman" w:hAnsi="Times New Roman"/>
          <w:b/>
          <w:sz w:val="20"/>
          <w:szCs w:val="20"/>
        </w:rPr>
      </w:pPr>
    </w:p>
    <w:p w:rsidR="00360ABF" w:rsidRDefault="00360ABF" w:rsidP="00360ABF">
      <w:pPr>
        <w:rPr>
          <w:rFonts w:ascii="Times New Roman" w:hAnsi="Times New Roman"/>
          <w:b/>
          <w:sz w:val="20"/>
          <w:szCs w:val="20"/>
        </w:rPr>
      </w:pPr>
    </w:p>
    <w:p w:rsidR="00360ABF" w:rsidRDefault="00360ABF" w:rsidP="00360ABF">
      <w:pPr>
        <w:rPr>
          <w:rFonts w:ascii="Times New Roman" w:hAnsi="Times New Roman"/>
          <w:b/>
          <w:sz w:val="20"/>
          <w:szCs w:val="20"/>
        </w:rPr>
      </w:pPr>
    </w:p>
    <w:p w:rsidR="00360ABF" w:rsidRPr="00360ABF" w:rsidRDefault="00360ABF" w:rsidP="00360ABF">
      <w:pPr>
        <w:rPr>
          <w:rFonts w:ascii="Times New Roman" w:hAnsi="Times New Roman"/>
          <w:b/>
          <w:sz w:val="16"/>
          <w:szCs w:val="16"/>
        </w:rPr>
      </w:pPr>
    </w:p>
    <w:p w:rsidR="00360ABF" w:rsidRPr="00360ABF" w:rsidRDefault="00360ABF" w:rsidP="00360ABF">
      <w:pPr>
        <w:rPr>
          <w:rFonts w:ascii="Times New Roman" w:hAnsi="Times New Roman"/>
          <w:sz w:val="16"/>
          <w:szCs w:val="16"/>
        </w:rPr>
      </w:pPr>
      <w:r w:rsidRPr="00360ABF">
        <w:rPr>
          <w:rFonts w:ascii="Times New Roman" w:hAnsi="Times New Roman"/>
          <w:sz w:val="16"/>
          <w:szCs w:val="16"/>
        </w:rPr>
        <w:t>Sancionada em 29/11/2018</w:t>
      </w:r>
    </w:p>
    <w:p w:rsidR="00360ABF" w:rsidRPr="00360ABF" w:rsidRDefault="00360ABF" w:rsidP="00360ABF">
      <w:pPr>
        <w:rPr>
          <w:rFonts w:ascii="Times New Roman" w:hAnsi="Times New Roman"/>
          <w:sz w:val="16"/>
          <w:szCs w:val="16"/>
        </w:rPr>
      </w:pPr>
      <w:r w:rsidRPr="00360ABF">
        <w:rPr>
          <w:rFonts w:ascii="Times New Roman" w:hAnsi="Times New Roman"/>
          <w:sz w:val="16"/>
          <w:szCs w:val="16"/>
        </w:rPr>
        <w:t>Assessora Administrativa</w:t>
      </w:r>
    </w:p>
    <w:p w:rsidR="00360ABF" w:rsidRPr="00360ABF" w:rsidRDefault="00360ABF" w:rsidP="00360ABF">
      <w:pPr>
        <w:rPr>
          <w:rFonts w:ascii="Times New Roman" w:hAnsi="Times New Roman"/>
          <w:sz w:val="16"/>
          <w:szCs w:val="16"/>
        </w:rPr>
      </w:pPr>
      <w:r w:rsidRPr="00360ABF">
        <w:rPr>
          <w:rFonts w:ascii="Times New Roman" w:hAnsi="Times New Roman"/>
          <w:sz w:val="16"/>
          <w:szCs w:val="16"/>
        </w:rPr>
        <w:t>Izabel Alvim</w:t>
      </w:r>
    </w:p>
    <w:sectPr w:rsidR="00360ABF" w:rsidRPr="00360ABF" w:rsidSect="00255556">
      <w:headerReference w:type="default" r:id="rId8"/>
      <w:footerReference w:type="default" r:id="rId9"/>
      <w:pgSz w:w="11906" w:h="16838"/>
      <w:pgMar w:top="1418" w:right="1701" w:bottom="709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219" w:rsidRDefault="00552219" w:rsidP="00C201AD">
      <w:r>
        <w:separator/>
      </w:r>
    </w:p>
  </w:endnote>
  <w:endnote w:type="continuationSeparator" w:id="1">
    <w:p w:rsidR="00552219" w:rsidRDefault="00552219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219" w:rsidRDefault="00552219" w:rsidP="00C201AD">
      <w:r>
        <w:separator/>
      </w:r>
    </w:p>
  </w:footnote>
  <w:footnote w:type="continuationSeparator" w:id="1">
    <w:p w:rsidR="00552219" w:rsidRDefault="00552219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7020E"/>
    <w:rsid w:val="00175B9E"/>
    <w:rsid w:val="001D55E4"/>
    <w:rsid w:val="001E209C"/>
    <w:rsid w:val="001F69CE"/>
    <w:rsid w:val="00255556"/>
    <w:rsid w:val="00267271"/>
    <w:rsid w:val="002753AC"/>
    <w:rsid w:val="00295446"/>
    <w:rsid w:val="002F2B71"/>
    <w:rsid w:val="00306F22"/>
    <w:rsid w:val="00326031"/>
    <w:rsid w:val="00360ABF"/>
    <w:rsid w:val="00362D42"/>
    <w:rsid w:val="003B6047"/>
    <w:rsid w:val="003D0A5B"/>
    <w:rsid w:val="003E1A79"/>
    <w:rsid w:val="003F67F1"/>
    <w:rsid w:val="00414BB6"/>
    <w:rsid w:val="00422681"/>
    <w:rsid w:val="00482B99"/>
    <w:rsid w:val="00497365"/>
    <w:rsid w:val="004E4A33"/>
    <w:rsid w:val="004F2B09"/>
    <w:rsid w:val="005017FF"/>
    <w:rsid w:val="00552219"/>
    <w:rsid w:val="00596EB3"/>
    <w:rsid w:val="005C55FE"/>
    <w:rsid w:val="005D7A9C"/>
    <w:rsid w:val="00613D82"/>
    <w:rsid w:val="00682F09"/>
    <w:rsid w:val="006F48BA"/>
    <w:rsid w:val="007F6CC2"/>
    <w:rsid w:val="00860267"/>
    <w:rsid w:val="00926E99"/>
    <w:rsid w:val="00950D6C"/>
    <w:rsid w:val="009D7534"/>
    <w:rsid w:val="009F5465"/>
    <w:rsid w:val="00A205F9"/>
    <w:rsid w:val="00AF3201"/>
    <w:rsid w:val="00B03198"/>
    <w:rsid w:val="00B1230A"/>
    <w:rsid w:val="00B51E72"/>
    <w:rsid w:val="00BD0957"/>
    <w:rsid w:val="00C02A14"/>
    <w:rsid w:val="00C201AD"/>
    <w:rsid w:val="00C5775D"/>
    <w:rsid w:val="00C7478F"/>
    <w:rsid w:val="00C96DF5"/>
    <w:rsid w:val="00CC63D6"/>
    <w:rsid w:val="00DE37D6"/>
    <w:rsid w:val="00DE7709"/>
    <w:rsid w:val="00E13D8A"/>
    <w:rsid w:val="00E34760"/>
    <w:rsid w:val="00E407CC"/>
    <w:rsid w:val="00E70527"/>
    <w:rsid w:val="00E728CC"/>
    <w:rsid w:val="00EA05C4"/>
    <w:rsid w:val="00F02B24"/>
    <w:rsid w:val="00F33C3F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DE37D6"/>
    <w:pPr>
      <w:tabs>
        <w:tab w:val="left" w:pos="1701"/>
      </w:tabs>
    </w:pPr>
    <w:rPr>
      <w:rFonts w:ascii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DE37D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2018-11-28T11:58:00Z</cp:lastPrinted>
  <dcterms:created xsi:type="dcterms:W3CDTF">2018-12-04T10:48:00Z</dcterms:created>
  <dcterms:modified xsi:type="dcterms:W3CDTF">2018-12-04T10:48:00Z</dcterms:modified>
</cp:coreProperties>
</file>