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Verdana" w:hAnsi="Verdana"/>
          <w:b/>
          <w:bCs/>
          <w:sz w:val="20"/>
          <w:szCs w:val="20"/>
          <w:highlight w:val="none"/>
        </w:rPr>
        <w:outlineLvl w:val="0"/>
      </w:pPr>
      <w:r>
        <w:rPr>
          <w:rFonts w:ascii="Verdana" w:hAnsi="Verdana"/>
          <w:b/>
          <w:sz w:val="20"/>
          <w:highlight w:val="none"/>
        </w:rPr>
      </w:r>
      <w:r>
        <w:rPr>
          <w:rFonts w:ascii="Verdana" w:hAnsi="Verdana"/>
          <w:b/>
          <w:sz w:val="20"/>
          <w:highlight w:val="none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</w:rPr>
        <w:outlineLvl w:val="0"/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  <w:highlight w:val="none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114/2022 </w:t>
      </w:r>
      <w:r>
        <w:rPr>
          <w:rFonts w:ascii="Arial" w:hAnsi="Arial" w:cs="Arial"/>
          <w:b/>
          <w:sz w:val="22"/>
          <w:szCs w:val="22"/>
        </w:rPr>
        <w:t xml:space="preserve">- LDO, da seguinte forma: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1418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Câmar</w:t>
      </w:r>
      <w:r>
        <w:rPr>
          <w:rFonts w:ascii="Arial" w:hAnsi="Arial" w:cs="Arial"/>
          <w:sz w:val="22"/>
          <w:szCs w:val="22"/>
        </w:rPr>
        <w:t xml:space="preserve">a Municipal</w:t>
      </w:r>
      <w:r>
        <w:rPr>
          <w:rFonts w:ascii="Arial" w:hAnsi="Arial" w:cs="Arial"/>
          <w:sz w:val="22"/>
          <w:szCs w:val="22"/>
        </w:rPr>
        <w:t xml:space="preserve"> de Vereadores</w:t>
      </w:r>
      <w:r>
        <w:rPr>
          <w:rFonts w:ascii="Arial" w:hAnsi="Arial" w:cs="Arial"/>
          <w:sz w:val="22"/>
          <w:szCs w:val="22"/>
        </w:rPr>
        <w:t xml:space="preserve">.</w:t>
      </w:r>
      <w:r/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0001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Ação Legislativa</w:t>
      </w:r>
      <w:r/>
    </w:p>
    <w:p>
      <w:pPr>
        <w:pStyle w:val="887"/>
        <w:ind w:left="850" w:right="0" w:firstLine="0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 A - 2001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Manutenção das Atividades Legislativas</w:t>
      </w:r>
      <w:r>
        <w:rPr>
          <w:rFonts w:ascii="Arial" w:hAnsi="Arial" w:cs="Arial"/>
          <w:sz w:val="22"/>
          <w:szCs w:val="22"/>
        </w:rPr>
        <w:t xml:space="preserve">.</w:t>
      </w:r>
      <w:r/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 Pagamento de Pessoal e Encargos</w:t>
      </w:r>
      <w:r/>
    </w:p>
    <w:p>
      <w:pPr>
        <w:pStyle w:val="88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250.000,00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Secretaria Municipal</w:t>
      </w:r>
      <w:r>
        <w:rPr>
          <w:rFonts w:ascii="Arial" w:hAnsi="Arial" w:cs="Arial"/>
          <w:sz w:val="22"/>
          <w:szCs w:val="22"/>
        </w:rPr>
        <w:t xml:space="preserve"> de Agricultura, Pecuária e Cooperativismo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0200</w:t>
      </w:r>
      <w:r>
        <w:rPr>
          <w:rFonts w:ascii="Arial" w:hAnsi="Arial" w:cs="Arial"/>
          <w:sz w:val="22"/>
          <w:szCs w:val="22"/>
        </w:rPr>
        <w:t xml:space="preserve"> – Mais Água Mais Desenvolvimento</w:t>
      </w:r>
      <w:r/>
    </w:p>
    <w:p>
      <w:pPr>
        <w:pStyle w:val="887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A – </w:t>
      </w:r>
      <w:r>
        <w:rPr>
          <w:rFonts w:ascii="Arial" w:hAnsi="Arial" w:cs="Arial"/>
          <w:sz w:val="22"/>
          <w:szCs w:val="22"/>
        </w:rPr>
        <w:t xml:space="preserve">2300</w:t>
      </w:r>
      <w:r>
        <w:rPr>
          <w:rFonts w:ascii="Arial" w:hAnsi="Arial" w:cs="Arial"/>
          <w:sz w:val="22"/>
          <w:szCs w:val="22"/>
        </w:rPr>
        <w:t xml:space="preserve"> – Manutenção do Programa Mais Água Mais Desenvolvimento</w:t>
      </w:r>
      <w:r/>
      <w:r>
        <w:rPr>
          <w:rFonts w:ascii="Arial" w:hAnsi="Arial" w:cs="Arial"/>
          <w:sz w:val="22"/>
          <w:szCs w:val="22"/>
        </w:rPr>
      </w:r>
      <w:r>
        <w:rPr/>
      </w:r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250.000,00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R$ 6.292.843,34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sz w:val="22"/>
          <w:szCs w:val="22"/>
        </w:rPr>
      </w:r>
      <w:r/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</w:tr>
      <w:tr>
        <w:trPr>
          <w:trHeight w:val="1990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2300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Manutenção do Programa Mais Água Mais Desenvolvimento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b/>
                <w:bCs/>
              </w:rPr>
            </w:r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Auxílio Estiagem para abertura de poços e bebedouros, para agricultores do município, sendo destinado a quantia de R$ 50.000,00 para cada distrito, para contratação de maquinário.</w:t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250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</w:tr>
      <w:tr>
        <w:trPr>
          <w:trHeight w:val="30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6.292.843,34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b/>
                <w:bCs/>
              </w:rPr>
            </w:r>
          </w:p>
        </w:tc>
      </w:tr>
    </w:tbl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11 de novembro de 2022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895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b/>
        <w:sz w:val="16"/>
        <w:szCs w:val="16"/>
        <w:highlight w:val="none"/>
      </w:rPr>
    </w:r>
    <w:r/>
  </w:p>
  <w:p>
    <w:pPr>
      <w:pStyle w:val="895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sz w:val="16"/>
        <w:szCs w:val="16"/>
      </w:rPr>
    </w:r>
    <w:r/>
  </w:p>
  <w:p>
    <w:pPr>
      <w:pStyle w:val="895"/>
      <w:rPr>
        <w:b/>
        <w:bCs/>
      </w:rPr>
    </w:pPr>
    <w:r>
      <w:rPr>
        <w:b/>
        <w:bCs/>
      </w:rPr>
    </w:r>
    <w:r/>
  </w:p>
  <w:p>
    <w:pPr>
      <w:pStyle w:val="89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6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/>
  </w:p>
  <w:p>
    <w:pPr>
      <w:pStyle w:val="726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/>
  </w:p>
  <w:p>
    <w:pPr>
      <w:pStyle w:val="726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/>
  </w:p>
  <w:p>
    <w:pPr>
      <w:pStyle w:val="726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/>
  </w:p>
  <w:p>
    <w:pPr>
      <w:pStyle w:val="889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7">
    <w:name w:val="Heading 1"/>
    <w:basedOn w:val="883"/>
    <w:next w:val="883"/>
    <w:link w:val="70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8">
    <w:name w:val="Heading 1 Char"/>
    <w:basedOn w:val="884"/>
    <w:link w:val="707"/>
    <w:uiPriority w:val="9"/>
    <w:rPr>
      <w:rFonts w:ascii="Arial" w:hAnsi="Arial" w:eastAsia="Arial" w:cs="Arial"/>
      <w:sz w:val="40"/>
      <w:szCs w:val="40"/>
    </w:rPr>
  </w:style>
  <w:style w:type="paragraph" w:styleId="709">
    <w:name w:val="Heading 2"/>
    <w:basedOn w:val="883"/>
    <w:next w:val="883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0">
    <w:name w:val="Heading 2 Char"/>
    <w:basedOn w:val="884"/>
    <w:link w:val="709"/>
    <w:uiPriority w:val="9"/>
    <w:rPr>
      <w:rFonts w:ascii="Arial" w:hAnsi="Arial" w:eastAsia="Arial" w:cs="Arial"/>
      <w:sz w:val="34"/>
    </w:rPr>
  </w:style>
  <w:style w:type="paragraph" w:styleId="711">
    <w:name w:val="Heading 3"/>
    <w:basedOn w:val="883"/>
    <w:next w:val="883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2">
    <w:name w:val="Heading 3 Char"/>
    <w:basedOn w:val="884"/>
    <w:link w:val="711"/>
    <w:uiPriority w:val="9"/>
    <w:rPr>
      <w:rFonts w:ascii="Arial" w:hAnsi="Arial" w:eastAsia="Arial" w:cs="Arial"/>
      <w:sz w:val="30"/>
      <w:szCs w:val="30"/>
    </w:rPr>
  </w:style>
  <w:style w:type="paragraph" w:styleId="713">
    <w:name w:val="Heading 4"/>
    <w:basedOn w:val="883"/>
    <w:next w:val="883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4">
    <w:name w:val="Heading 4 Char"/>
    <w:basedOn w:val="884"/>
    <w:link w:val="713"/>
    <w:uiPriority w:val="9"/>
    <w:rPr>
      <w:rFonts w:ascii="Arial" w:hAnsi="Arial" w:eastAsia="Arial" w:cs="Arial"/>
      <w:b/>
      <w:bCs/>
      <w:sz w:val="26"/>
      <w:szCs w:val="26"/>
    </w:rPr>
  </w:style>
  <w:style w:type="paragraph" w:styleId="715">
    <w:name w:val="Heading 5"/>
    <w:basedOn w:val="883"/>
    <w:next w:val="883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6">
    <w:name w:val="Heading 5 Char"/>
    <w:basedOn w:val="884"/>
    <w:link w:val="715"/>
    <w:uiPriority w:val="9"/>
    <w:rPr>
      <w:rFonts w:ascii="Arial" w:hAnsi="Arial" w:eastAsia="Arial" w:cs="Arial"/>
      <w:b/>
      <w:bCs/>
      <w:sz w:val="24"/>
      <w:szCs w:val="24"/>
    </w:rPr>
  </w:style>
  <w:style w:type="paragraph" w:styleId="717">
    <w:name w:val="Heading 6"/>
    <w:basedOn w:val="883"/>
    <w:next w:val="883"/>
    <w:link w:val="71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8">
    <w:name w:val="Heading 6 Char"/>
    <w:basedOn w:val="884"/>
    <w:link w:val="717"/>
    <w:uiPriority w:val="9"/>
    <w:rPr>
      <w:rFonts w:ascii="Arial" w:hAnsi="Arial" w:eastAsia="Arial" w:cs="Arial"/>
      <w:b/>
      <w:bCs/>
      <w:sz w:val="22"/>
      <w:szCs w:val="22"/>
    </w:rPr>
  </w:style>
  <w:style w:type="paragraph" w:styleId="719">
    <w:name w:val="Heading 7"/>
    <w:basedOn w:val="883"/>
    <w:next w:val="883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0">
    <w:name w:val="Heading 7 Char"/>
    <w:basedOn w:val="884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1">
    <w:name w:val="Heading 8"/>
    <w:basedOn w:val="883"/>
    <w:next w:val="883"/>
    <w:link w:val="72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2">
    <w:name w:val="Heading 8 Char"/>
    <w:basedOn w:val="884"/>
    <w:link w:val="721"/>
    <w:uiPriority w:val="9"/>
    <w:rPr>
      <w:rFonts w:ascii="Arial" w:hAnsi="Arial" w:eastAsia="Arial" w:cs="Arial"/>
      <w:i/>
      <w:iCs/>
      <w:sz w:val="22"/>
      <w:szCs w:val="22"/>
    </w:rPr>
  </w:style>
  <w:style w:type="paragraph" w:styleId="723">
    <w:name w:val="Heading 9"/>
    <w:basedOn w:val="883"/>
    <w:next w:val="883"/>
    <w:link w:val="72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>
    <w:name w:val="Heading 9 Char"/>
    <w:basedOn w:val="88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paragraph" w:styleId="725">
    <w:name w:val="List Paragraph"/>
    <w:basedOn w:val="883"/>
    <w:uiPriority w:val="34"/>
    <w:qFormat/>
    <w:pPr>
      <w:contextualSpacing/>
      <w:ind w:left="720"/>
    </w:pPr>
  </w:style>
  <w:style w:type="paragraph" w:styleId="726">
    <w:name w:val="No Spacing"/>
    <w:uiPriority w:val="1"/>
    <w:qFormat/>
    <w:pPr>
      <w:spacing w:before="0" w:after="0" w:line="240" w:lineRule="auto"/>
    </w:pPr>
  </w:style>
  <w:style w:type="paragraph" w:styleId="727">
    <w:name w:val="Title"/>
    <w:basedOn w:val="883"/>
    <w:next w:val="883"/>
    <w:link w:val="72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8">
    <w:name w:val="Title Char"/>
    <w:basedOn w:val="884"/>
    <w:link w:val="727"/>
    <w:uiPriority w:val="10"/>
    <w:rPr>
      <w:sz w:val="48"/>
      <w:szCs w:val="48"/>
    </w:rPr>
  </w:style>
  <w:style w:type="paragraph" w:styleId="729">
    <w:name w:val="Subtitle"/>
    <w:basedOn w:val="883"/>
    <w:next w:val="883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>
    <w:name w:val="Subtitle Char"/>
    <w:basedOn w:val="884"/>
    <w:link w:val="729"/>
    <w:uiPriority w:val="11"/>
    <w:rPr>
      <w:sz w:val="24"/>
      <w:szCs w:val="24"/>
    </w:rPr>
  </w:style>
  <w:style w:type="paragraph" w:styleId="731">
    <w:name w:val="Quote"/>
    <w:basedOn w:val="883"/>
    <w:next w:val="883"/>
    <w:link w:val="732"/>
    <w:uiPriority w:val="29"/>
    <w:qFormat/>
    <w:pPr>
      <w:ind w:left="720" w:right="720"/>
    </w:pPr>
    <w:rPr>
      <w:i/>
    </w:rPr>
  </w:style>
  <w:style w:type="character" w:styleId="732">
    <w:name w:val="Quote Char"/>
    <w:link w:val="731"/>
    <w:uiPriority w:val="29"/>
    <w:rPr>
      <w:i/>
    </w:rPr>
  </w:style>
  <w:style w:type="paragraph" w:styleId="733">
    <w:name w:val="Intense Quote"/>
    <w:basedOn w:val="883"/>
    <w:next w:val="883"/>
    <w:link w:val="73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>
    <w:name w:val="Intense Quote Char"/>
    <w:link w:val="733"/>
    <w:uiPriority w:val="30"/>
    <w:rPr>
      <w:i/>
    </w:rPr>
  </w:style>
  <w:style w:type="character" w:styleId="735">
    <w:name w:val="Header Char"/>
    <w:basedOn w:val="884"/>
    <w:link w:val="889"/>
    <w:uiPriority w:val="99"/>
  </w:style>
  <w:style w:type="character" w:styleId="736">
    <w:name w:val="Footer Char"/>
    <w:basedOn w:val="884"/>
    <w:link w:val="891"/>
    <w:uiPriority w:val="99"/>
  </w:style>
  <w:style w:type="paragraph" w:styleId="737">
    <w:name w:val="Caption"/>
    <w:basedOn w:val="883"/>
    <w:next w:val="8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8">
    <w:name w:val="Caption Char"/>
    <w:basedOn w:val="737"/>
    <w:link w:val="891"/>
    <w:uiPriority w:val="99"/>
  </w:style>
  <w:style w:type="table" w:styleId="739">
    <w:name w:val="Table Grid"/>
    <w:basedOn w:val="88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>
    <w:name w:val="Table Grid Light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>
    <w:name w:val="Plain Table 1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>
    <w:name w:val="Plain Table 2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>
    <w:name w:val="Plain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Plain Table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>
    <w:name w:val="Grid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>
    <w:name w:val="Grid Table 4 - Accent 1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9">
    <w:name w:val="Grid Table 4 - Accent 2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Grid Table 4 - Accent 3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1">
    <w:name w:val="Grid Table 4 - Accent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Grid Table 4 - Accent 5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3">
    <w:name w:val="Grid Table 4 - Accent 6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4">
    <w:name w:val="Grid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5">
    <w:name w:val="Grid Table 5 Dark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1">
    <w:name w:val="Grid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2">
    <w:name w:val="Grid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3">
    <w:name w:val="Grid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4">
    <w:name w:val="Grid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5">
    <w:name w:val="Grid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6">
    <w:name w:val="Grid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7">
    <w:name w:val="Grid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8">
    <w:name w:val="Grid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3">
    <w:name w:val="List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4">
    <w:name w:val="List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5">
    <w:name w:val="List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6">
    <w:name w:val="List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7">
    <w:name w:val="List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8">
    <w:name w:val="List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9">
    <w:name w:val="List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1">
    <w:name w:val="List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2">
    <w:name w:val="List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3">
    <w:name w:val="List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4">
    <w:name w:val="List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5">
    <w:name w:val="List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6">
    <w:name w:val="List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7">
    <w:name w:val="List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8">
    <w:name w:val="List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9">
    <w:name w:val="List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0">
    <w:name w:val="List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1">
    <w:name w:val="List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2">
    <w:name w:val="List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3">
    <w:name w:val="List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4">
    <w:name w:val="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5">
    <w:name w:val="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6">
    <w:name w:val="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7">
    <w:name w:val="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8">
    <w:name w:val="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9">
    <w:name w:val="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0">
    <w:name w:val="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1">
    <w:name w:val="Bordered &amp; 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Bordered &amp; 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3">
    <w:name w:val="Bordered &amp; 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4">
    <w:name w:val="Bordered &amp; 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5">
    <w:name w:val="Bordered &amp; 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6">
    <w:name w:val="Bordered &amp; 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7">
    <w:name w:val="Bordered &amp; 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8">
    <w:name w:val="Bordered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9">
    <w:name w:val="Bordered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0">
    <w:name w:val="Bordered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1">
    <w:name w:val="Bordered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2">
    <w:name w:val="Bordered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3">
    <w:name w:val="Bordered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4">
    <w:name w:val="Bordered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5">
    <w:name w:val="Hyperlink"/>
    <w:uiPriority w:val="99"/>
    <w:unhideWhenUsed/>
    <w:rPr>
      <w:color w:val="0000ff" w:themeColor="hyperlink"/>
      <w:u w:val="single"/>
    </w:rPr>
  </w:style>
  <w:style w:type="paragraph" w:styleId="866">
    <w:name w:val="footnote text"/>
    <w:basedOn w:val="883"/>
    <w:link w:val="867"/>
    <w:uiPriority w:val="99"/>
    <w:semiHidden/>
    <w:unhideWhenUsed/>
    <w:pPr>
      <w:spacing w:after="40" w:line="240" w:lineRule="auto"/>
    </w:pPr>
    <w:rPr>
      <w:sz w:val="18"/>
    </w:rPr>
  </w:style>
  <w:style w:type="character" w:styleId="867">
    <w:name w:val="Footnote Text Char"/>
    <w:link w:val="866"/>
    <w:uiPriority w:val="99"/>
    <w:rPr>
      <w:sz w:val="18"/>
    </w:rPr>
  </w:style>
  <w:style w:type="character" w:styleId="868">
    <w:name w:val="footnote reference"/>
    <w:basedOn w:val="884"/>
    <w:uiPriority w:val="99"/>
    <w:unhideWhenUsed/>
    <w:rPr>
      <w:vertAlign w:val="superscript"/>
    </w:rPr>
  </w:style>
  <w:style w:type="paragraph" w:styleId="869">
    <w:name w:val="endnote text"/>
    <w:basedOn w:val="883"/>
    <w:link w:val="870"/>
    <w:uiPriority w:val="99"/>
    <w:semiHidden/>
    <w:unhideWhenUsed/>
    <w:pPr>
      <w:spacing w:after="0" w:line="240" w:lineRule="auto"/>
    </w:pPr>
    <w:rPr>
      <w:sz w:val="20"/>
    </w:rPr>
  </w:style>
  <w:style w:type="character" w:styleId="870">
    <w:name w:val="Endnote Text Char"/>
    <w:link w:val="869"/>
    <w:uiPriority w:val="99"/>
    <w:rPr>
      <w:sz w:val="20"/>
    </w:rPr>
  </w:style>
  <w:style w:type="character" w:styleId="871">
    <w:name w:val="endnote reference"/>
    <w:basedOn w:val="884"/>
    <w:uiPriority w:val="99"/>
    <w:semiHidden/>
    <w:unhideWhenUsed/>
    <w:rPr>
      <w:vertAlign w:val="superscript"/>
    </w:rPr>
  </w:style>
  <w:style w:type="paragraph" w:styleId="872">
    <w:name w:val="toc 1"/>
    <w:basedOn w:val="883"/>
    <w:next w:val="883"/>
    <w:uiPriority w:val="39"/>
    <w:unhideWhenUsed/>
    <w:pPr>
      <w:ind w:left="0" w:right="0" w:firstLine="0"/>
      <w:spacing w:after="57"/>
    </w:pPr>
  </w:style>
  <w:style w:type="paragraph" w:styleId="873">
    <w:name w:val="toc 2"/>
    <w:basedOn w:val="883"/>
    <w:next w:val="883"/>
    <w:uiPriority w:val="39"/>
    <w:unhideWhenUsed/>
    <w:pPr>
      <w:ind w:left="283" w:right="0" w:firstLine="0"/>
      <w:spacing w:after="57"/>
    </w:pPr>
  </w:style>
  <w:style w:type="paragraph" w:styleId="874">
    <w:name w:val="toc 3"/>
    <w:basedOn w:val="883"/>
    <w:next w:val="883"/>
    <w:uiPriority w:val="39"/>
    <w:unhideWhenUsed/>
    <w:pPr>
      <w:ind w:left="567" w:right="0" w:firstLine="0"/>
      <w:spacing w:after="57"/>
    </w:pPr>
  </w:style>
  <w:style w:type="paragraph" w:styleId="875">
    <w:name w:val="toc 4"/>
    <w:basedOn w:val="883"/>
    <w:next w:val="883"/>
    <w:uiPriority w:val="39"/>
    <w:unhideWhenUsed/>
    <w:pPr>
      <w:ind w:left="850" w:right="0" w:firstLine="0"/>
      <w:spacing w:after="57"/>
    </w:pPr>
  </w:style>
  <w:style w:type="paragraph" w:styleId="876">
    <w:name w:val="toc 5"/>
    <w:basedOn w:val="883"/>
    <w:next w:val="883"/>
    <w:uiPriority w:val="39"/>
    <w:unhideWhenUsed/>
    <w:pPr>
      <w:ind w:left="1134" w:right="0" w:firstLine="0"/>
      <w:spacing w:after="57"/>
    </w:pPr>
  </w:style>
  <w:style w:type="paragraph" w:styleId="877">
    <w:name w:val="toc 6"/>
    <w:basedOn w:val="883"/>
    <w:next w:val="883"/>
    <w:uiPriority w:val="39"/>
    <w:unhideWhenUsed/>
    <w:pPr>
      <w:ind w:left="1417" w:right="0" w:firstLine="0"/>
      <w:spacing w:after="57"/>
    </w:pPr>
  </w:style>
  <w:style w:type="paragraph" w:styleId="878">
    <w:name w:val="toc 7"/>
    <w:basedOn w:val="883"/>
    <w:next w:val="883"/>
    <w:uiPriority w:val="39"/>
    <w:unhideWhenUsed/>
    <w:pPr>
      <w:ind w:left="1701" w:right="0" w:firstLine="0"/>
      <w:spacing w:after="57"/>
    </w:pPr>
  </w:style>
  <w:style w:type="paragraph" w:styleId="879">
    <w:name w:val="toc 8"/>
    <w:basedOn w:val="883"/>
    <w:next w:val="883"/>
    <w:uiPriority w:val="39"/>
    <w:unhideWhenUsed/>
    <w:pPr>
      <w:ind w:left="1984" w:right="0" w:firstLine="0"/>
      <w:spacing w:after="57"/>
    </w:pPr>
  </w:style>
  <w:style w:type="paragraph" w:styleId="880">
    <w:name w:val="toc 9"/>
    <w:basedOn w:val="883"/>
    <w:next w:val="883"/>
    <w:uiPriority w:val="39"/>
    <w:unhideWhenUsed/>
    <w:pPr>
      <w:ind w:left="2268" w:right="0" w:firstLine="0"/>
      <w:spacing w:after="57"/>
    </w:pPr>
  </w:style>
  <w:style w:type="paragraph" w:styleId="881">
    <w:name w:val="TOC Heading"/>
    <w:uiPriority w:val="39"/>
    <w:unhideWhenUsed/>
  </w:style>
  <w:style w:type="paragraph" w:styleId="882">
    <w:name w:val="table of figures"/>
    <w:basedOn w:val="883"/>
    <w:next w:val="883"/>
    <w:uiPriority w:val="99"/>
    <w:unhideWhenUsed/>
    <w:pPr>
      <w:spacing w:after="0" w:afterAutospacing="0"/>
    </w:pPr>
  </w:style>
  <w:style w:type="paragraph" w:styleId="883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884" w:default="1">
    <w:name w:val="Default Paragraph Font"/>
    <w:uiPriority w:val="1"/>
    <w:semiHidden/>
    <w:unhideWhenUsed/>
  </w:style>
  <w:style w:type="table" w:styleId="88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6" w:default="1">
    <w:name w:val="No List"/>
    <w:uiPriority w:val="99"/>
    <w:semiHidden/>
    <w:unhideWhenUsed/>
  </w:style>
  <w:style w:type="paragraph" w:styleId="887">
    <w:name w:val="Body Text 2"/>
    <w:basedOn w:val="883"/>
    <w:link w:val="888"/>
    <w:pPr>
      <w:jc w:val="center"/>
    </w:pPr>
    <w:rPr>
      <w:szCs w:val="20"/>
    </w:rPr>
  </w:style>
  <w:style w:type="character" w:styleId="888" w:customStyle="1">
    <w:name w:val="Corpo de texto 2 Char"/>
    <w:basedOn w:val="884"/>
    <w:link w:val="887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889">
    <w:name w:val="Header"/>
    <w:basedOn w:val="883"/>
    <w:link w:val="890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90" w:customStyle="1">
    <w:name w:val="Cabeçalho Char"/>
    <w:basedOn w:val="884"/>
    <w:link w:val="88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1">
    <w:name w:val="Footer"/>
    <w:basedOn w:val="883"/>
    <w:link w:val="892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92" w:customStyle="1">
    <w:name w:val="Rodapé Char"/>
    <w:basedOn w:val="884"/>
    <w:link w:val="891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3">
    <w:name w:val="Balloon Text"/>
    <w:basedOn w:val="883"/>
    <w:link w:val="894"/>
    <w:uiPriority w:val="99"/>
    <w:semiHidden/>
    <w:unhideWhenUsed/>
    <w:rPr>
      <w:rFonts w:ascii="Tahoma" w:hAnsi="Tahoma" w:cs="Tahoma"/>
      <w:sz w:val="16"/>
      <w:szCs w:val="16"/>
    </w:rPr>
  </w:style>
  <w:style w:type="character" w:styleId="894" w:customStyle="1">
    <w:name w:val="Texto de balão Char"/>
    <w:basedOn w:val="884"/>
    <w:link w:val="893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95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12</cp:revision>
  <dcterms:created xsi:type="dcterms:W3CDTF">2017-11-08T12:14:00Z</dcterms:created>
  <dcterms:modified xsi:type="dcterms:W3CDTF">2022-11-12T20:44:41Z</dcterms:modified>
</cp:coreProperties>
</file>