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2910AB47" w:rsidR="004E46E0" w:rsidRPr="003235DA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870E64">
        <w:rPr>
          <w:rFonts w:ascii="Open Sans" w:hAnsi="Open Sans" w:cs="Open Sans"/>
          <w:b/>
          <w:sz w:val="24"/>
          <w:szCs w:val="24"/>
        </w:rPr>
        <w:t>6</w:t>
      </w:r>
      <w:r w:rsidR="00E321EB">
        <w:rPr>
          <w:rFonts w:ascii="Open Sans" w:hAnsi="Open Sans" w:cs="Open Sans"/>
          <w:b/>
          <w:sz w:val="24"/>
          <w:szCs w:val="24"/>
        </w:rPr>
        <w:t>9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/2025, DE </w:t>
      </w:r>
      <w:r w:rsidR="00E321EB">
        <w:rPr>
          <w:rFonts w:ascii="Open Sans" w:hAnsi="Open Sans" w:cs="Open Sans"/>
          <w:b/>
          <w:sz w:val="24"/>
          <w:szCs w:val="24"/>
        </w:rPr>
        <w:t>05 DE NOVEMBRO</w:t>
      </w:r>
      <w:r w:rsidR="006A3139">
        <w:rPr>
          <w:rFonts w:ascii="Open Sans" w:hAnsi="Open Sans" w:cs="Open Sans"/>
          <w:b/>
          <w:sz w:val="24"/>
          <w:szCs w:val="24"/>
        </w:rPr>
        <w:t xml:space="preserve"> DE</w:t>
      </w:r>
      <w:r w:rsidR="006A3139" w:rsidRPr="003A71E4">
        <w:rPr>
          <w:rFonts w:ascii="Open Sans" w:hAnsi="Open Sans" w:cs="Open Sans"/>
          <w:b/>
          <w:sz w:val="24"/>
          <w:szCs w:val="24"/>
        </w:rPr>
        <w:t xml:space="preserve">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C3FFD6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D9F6A2" w14:textId="31BC9F82" w:rsidR="00EB2745" w:rsidRDefault="003C53BF" w:rsidP="001E6EEA">
      <w:pPr>
        <w:spacing w:line="38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3419E">
        <w:rPr>
          <w:rFonts w:ascii="Arial" w:hAnsi="Arial" w:cs="Arial"/>
          <w:bCs/>
          <w:color w:val="000000" w:themeColor="text1"/>
          <w:sz w:val="24"/>
          <w:szCs w:val="24"/>
        </w:rPr>
        <w:t>COMISSÕES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LEGISLAÇÃO JUSTIÇA E REDAÇÃO FINAL</w:t>
      </w:r>
      <w:r w:rsidR="00870E6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e FINANÇAS E ORÇAMENTO.</w:t>
      </w:r>
    </w:p>
    <w:p w14:paraId="55AFBE2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F51D3E7" w14:textId="2DE8C3E4" w:rsidR="004E46E0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3419E">
        <w:rPr>
          <w:rFonts w:ascii="Arial" w:hAnsi="Arial" w:cs="Arial"/>
          <w:bCs/>
          <w:color w:val="000000"/>
          <w:sz w:val="24"/>
          <w:szCs w:val="24"/>
        </w:rPr>
        <w:t>AUTORIA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060276BE" w14:textId="77777777" w:rsidR="001E6EEA" w:rsidRPr="003235DA" w:rsidRDefault="001E6EEA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13A3BA44" w:rsidR="006A3139" w:rsidRPr="003A71E4" w:rsidRDefault="004E46E0" w:rsidP="001E6EEA">
      <w:pPr>
        <w:shd w:val="clear" w:color="auto" w:fill="F2F2F2"/>
        <w:spacing w:before="120" w:after="120" w:line="380" w:lineRule="exact"/>
        <w:ind w:left="2127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E321EB">
        <w:rPr>
          <w:rFonts w:ascii="Open Sans" w:hAnsi="Open Sans" w:cs="Open Sans"/>
          <w:b/>
          <w:bCs/>
          <w:sz w:val="24"/>
          <w:szCs w:val="24"/>
        </w:rPr>
        <w:t>DISPÕE SOBRE A ALTERAÇÃO DA EMENDA PARALMENTAR INDIVIDUAL EII-036 E CRIAÇÃO DA EMENDA PARLAMENTAR INDIVIDUAL EII-092 EM ANEXO PRÓPRIO DA LEI ORÇAMENTÁRIA ANUAL (LEI Nº 2.623, DE 19 DE DEZEMBRO DE 2024), E DÁ OUTRAS PROVIDÊNCIAS</w:t>
      </w:r>
      <w:r w:rsidR="006A3139">
        <w:rPr>
          <w:rFonts w:ascii="Open Sans" w:hAnsi="Open Sans" w:cs="Open Sans"/>
          <w:b/>
          <w:bCs/>
          <w:iCs/>
          <w:sz w:val="24"/>
          <w:szCs w:val="24"/>
        </w:rPr>
        <w:t>.</w:t>
      </w:r>
    </w:p>
    <w:p w14:paraId="293B662F" w14:textId="77777777" w:rsidR="001D706B" w:rsidRPr="00C6084F" w:rsidRDefault="001D706B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1E6EEA">
      <w:pPr>
        <w:spacing w:line="380" w:lineRule="exact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19ECABA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4E5C057A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E321EB">
        <w:rPr>
          <w:rFonts w:ascii="Arial" w:eastAsia="Batang" w:hAnsi="Arial" w:cs="Arial"/>
          <w:sz w:val="24"/>
          <w:szCs w:val="24"/>
        </w:rPr>
        <w:t>06/11/2025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>nesta</w:t>
      </w:r>
      <w:r w:rsidR="00870E64">
        <w:rPr>
          <w:rFonts w:ascii="Arial" w:eastAsia="Batang" w:hAnsi="Arial" w:cs="Arial"/>
          <w:sz w:val="24"/>
          <w:szCs w:val="24"/>
        </w:rPr>
        <w:t xml:space="preserve"> mesma</w:t>
      </w:r>
      <w:r>
        <w:rPr>
          <w:rFonts w:ascii="Arial" w:eastAsia="Batang" w:hAnsi="Arial" w:cs="Arial"/>
          <w:sz w:val="24"/>
          <w:szCs w:val="24"/>
        </w:rPr>
        <w:t xml:space="preserve"> data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28A5F720" w:rsidR="00383933" w:rsidRDefault="00653908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4B1C90C0" w14:textId="21EF955E" w:rsidR="00383933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08B5B4D9" w14:textId="77777777" w:rsidR="0033419E" w:rsidRPr="00E76724" w:rsidRDefault="0033419E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1E6EEA">
      <w:pPr>
        <w:spacing w:line="38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2613285A" w:rsidR="00383933" w:rsidRDefault="00870E64" w:rsidP="001E6EEA">
      <w:pPr>
        <w:pStyle w:val="PargrafodaLista"/>
        <w:spacing w:line="380" w:lineRule="exact"/>
        <w:ind w:left="0" w:firstLine="2127"/>
        <w:contextualSpacing w:val="0"/>
        <w:jc w:val="both"/>
        <w:rPr>
          <w:rFonts w:ascii="Arial" w:hAnsi="Arial" w:cs="Arial"/>
        </w:rPr>
      </w:pPr>
      <w:r w:rsidRPr="00870E64">
        <w:rPr>
          <w:rFonts w:ascii="Arial" w:hAnsi="Arial" w:cs="Arial"/>
        </w:rPr>
        <w:t>Analisando o Projeto de Lei, verificamos que o mesmo foi elaborado de acordo com a técnica legislativa, bem como quanto a constitucionalidade e legalidade, da qual verificamos não haver qualquer óbice em relação a aprovação do mesmo.</w:t>
      </w:r>
    </w:p>
    <w:p w14:paraId="1095C8CF" w14:textId="77777777" w:rsidR="00383933" w:rsidRPr="00E76724" w:rsidRDefault="00383933" w:rsidP="001E6EEA">
      <w:pPr>
        <w:pStyle w:val="Corpodetexto2"/>
        <w:spacing w:line="380" w:lineRule="exact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1E6EEA">
      <w:pPr>
        <w:spacing w:line="38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6572E3C9" w:rsidR="00383933" w:rsidRPr="00E76724" w:rsidRDefault="00383933" w:rsidP="001E6EEA">
      <w:pPr>
        <w:pStyle w:val="Corpodetexto2"/>
        <w:spacing w:line="380" w:lineRule="exact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E321EB">
        <w:rPr>
          <w:rFonts w:ascii="Arial" w:hAnsi="Arial" w:cs="Arial"/>
          <w:sz w:val="24"/>
          <w:szCs w:val="24"/>
        </w:rPr>
        <w:t>69/</w:t>
      </w:r>
      <w:r w:rsidR="00914C75">
        <w:rPr>
          <w:rFonts w:ascii="Arial" w:hAnsi="Arial" w:cs="Arial"/>
          <w:sz w:val="24"/>
          <w:szCs w:val="24"/>
        </w:rPr>
        <w:t>2025</w:t>
      </w:r>
      <w:r w:rsidR="00A044B9">
        <w:rPr>
          <w:rFonts w:ascii="Arial" w:hAnsi="Arial" w:cs="Arial"/>
          <w:sz w:val="24"/>
          <w:szCs w:val="24"/>
        </w:rPr>
        <w:t xml:space="preserve"> </w:t>
      </w:r>
      <w:r w:rsidR="00A044B9" w:rsidRPr="00A044B9">
        <w:rPr>
          <w:rFonts w:ascii="Arial" w:hAnsi="Arial" w:cs="Arial"/>
          <w:sz w:val="24"/>
          <w:szCs w:val="24"/>
        </w:rPr>
        <w:t>com a emenda proposta</w:t>
      </w:r>
      <w:r w:rsidR="00A044B9">
        <w:rPr>
          <w:rFonts w:ascii="Arial" w:hAnsi="Arial" w:cs="Arial"/>
          <w:sz w:val="24"/>
          <w:szCs w:val="24"/>
        </w:rPr>
        <w:t>.</w:t>
      </w:r>
    </w:p>
    <w:p w14:paraId="7FE2EB21" w14:textId="6C5C7335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E321EB">
        <w:rPr>
          <w:rFonts w:ascii="Arial" w:eastAsia="Batang" w:hAnsi="Arial" w:cs="Arial"/>
          <w:color w:val="000000"/>
          <w:sz w:val="24"/>
          <w:szCs w:val="24"/>
        </w:rPr>
        <w:t>10 de novembro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1E6EEA">
      <w:pPr>
        <w:spacing w:line="380" w:lineRule="exact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023BFB7" w14:textId="77777777" w:rsidR="0033419E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bookmarkStart w:id="1" w:name="_Hlk210664864"/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267ECBF0" w14:textId="77777777" w:rsidR="0033419E" w:rsidRPr="00C6084F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6284C9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</w:p>
    <w:p w14:paraId="038D019E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5383C1C5" w14:textId="77777777" w:rsidR="0033419E" w:rsidRDefault="0033419E" w:rsidP="001E6EEA">
      <w:pPr>
        <w:spacing w:before="120" w:after="120" w:line="38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AD8553" w14:textId="77777777" w:rsidR="0033419E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</w:p>
    <w:p w14:paraId="1BE08411" w14:textId="77777777" w:rsidR="0033419E" w:rsidRPr="003C53BF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795C7B31" w14:textId="6BEEED9A" w:rsidR="00D57E1A" w:rsidRDefault="00D57E1A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6CADE96" w14:textId="77777777" w:rsidR="0033419E" w:rsidRDefault="0033419E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Pr="003C53B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1E6EEA">
      <w:pPr>
        <w:spacing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D963D6" w14:textId="20402DAB" w:rsidR="0033419E" w:rsidRPr="003C53BF" w:rsidRDefault="003C53B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="0033419E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E1625F2" w14:textId="24FD30A7" w:rsidR="0033419E" w:rsidRP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bookmarkEnd w:id="1"/>
    <w:p w14:paraId="63E15451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001331" w14:textId="77777777" w:rsidR="008C6D1C" w:rsidRDefault="008C6D1C">
      <w:r>
        <w:separator/>
      </w:r>
    </w:p>
  </w:endnote>
  <w:endnote w:type="continuationSeparator" w:id="0">
    <w:p w14:paraId="6B97320E" w14:textId="77777777" w:rsidR="008C6D1C" w:rsidRDefault="008C6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D56EC" w14:textId="77777777" w:rsidR="008C6D1C" w:rsidRDefault="008C6D1C">
      <w:r>
        <w:separator/>
      </w:r>
    </w:p>
  </w:footnote>
  <w:footnote w:type="continuationSeparator" w:id="0">
    <w:p w14:paraId="3BC85F23" w14:textId="77777777" w:rsidR="008C6D1C" w:rsidRDefault="008C6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92615"/>
    <w:rsid w:val="000B1119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1E6EEA"/>
    <w:rsid w:val="0021021F"/>
    <w:rsid w:val="00216412"/>
    <w:rsid w:val="00217F62"/>
    <w:rsid w:val="002309C4"/>
    <w:rsid w:val="00247102"/>
    <w:rsid w:val="0028053C"/>
    <w:rsid w:val="002C225C"/>
    <w:rsid w:val="0033419E"/>
    <w:rsid w:val="00337A58"/>
    <w:rsid w:val="00383933"/>
    <w:rsid w:val="00397B32"/>
    <w:rsid w:val="003B0DC6"/>
    <w:rsid w:val="003C06C5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83EEE"/>
    <w:rsid w:val="005A3C24"/>
    <w:rsid w:val="005B0172"/>
    <w:rsid w:val="005C664B"/>
    <w:rsid w:val="005E222E"/>
    <w:rsid w:val="005F774F"/>
    <w:rsid w:val="00602018"/>
    <w:rsid w:val="00627D91"/>
    <w:rsid w:val="00644B32"/>
    <w:rsid w:val="00653908"/>
    <w:rsid w:val="00672B44"/>
    <w:rsid w:val="006A3139"/>
    <w:rsid w:val="006C00C4"/>
    <w:rsid w:val="006D0CE1"/>
    <w:rsid w:val="00755A31"/>
    <w:rsid w:val="00763DE3"/>
    <w:rsid w:val="00764B11"/>
    <w:rsid w:val="007F62CC"/>
    <w:rsid w:val="00801CC4"/>
    <w:rsid w:val="00833AAB"/>
    <w:rsid w:val="00846DFC"/>
    <w:rsid w:val="00870E64"/>
    <w:rsid w:val="00890AE1"/>
    <w:rsid w:val="008A1670"/>
    <w:rsid w:val="008B39E6"/>
    <w:rsid w:val="008B4B33"/>
    <w:rsid w:val="008C6D1C"/>
    <w:rsid w:val="008D4976"/>
    <w:rsid w:val="009026F6"/>
    <w:rsid w:val="009123EE"/>
    <w:rsid w:val="00914C75"/>
    <w:rsid w:val="009261FD"/>
    <w:rsid w:val="00943703"/>
    <w:rsid w:val="00952FC1"/>
    <w:rsid w:val="00962C1F"/>
    <w:rsid w:val="00982745"/>
    <w:rsid w:val="009936AD"/>
    <w:rsid w:val="009A0874"/>
    <w:rsid w:val="009F196D"/>
    <w:rsid w:val="00A044B9"/>
    <w:rsid w:val="00A2331B"/>
    <w:rsid w:val="00A30140"/>
    <w:rsid w:val="00A52E96"/>
    <w:rsid w:val="00A57638"/>
    <w:rsid w:val="00A779C1"/>
    <w:rsid w:val="00A81A77"/>
    <w:rsid w:val="00A906D8"/>
    <w:rsid w:val="00AA372C"/>
    <w:rsid w:val="00AA5D34"/>
    <w:rsid w:val="00AB5A74"/>
    <w:rsid w:val="00AF0439"/>
    <w:rsid w:val="00B022E6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940E1"/>
    <w:rsid w:val="00DD414F"/>
    <w:rsid w:val="00E27F61"/>
    <w:rsid w:val="00E321EB"/>
    <w:rsid w:val="00E425D1"/>
    <w:rsid w:val="00E56ECA"/>
    <w:rsid w:val="00E75607"/>
    <w:rsid w:val="00EA656D"/>
    <w:rsid w:val="00EB2745"/>
    <w:rsid w:val="00ED0132"/>
    <w:rsid w:val="00ED36D6"/>
    <w:rsid w:val="00EE2E8E"/>
    <w:rsid w:val="00F06B5F"/>
    <w:rsid w:val="00F071AE"/>
    <w:rsid w:val="00F251E6"/>
    <w:rsid w:val="00F268D8"/>
    <w:rsid w:val="00F40D1F"/>
    <w:rsid w:val="00F63F90"/>
    <w:rsid w:val="00F7043C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2025-10-06T22:09:00Z</cp:lastPrinted>
  <dcterms:created xsi:type="dcterms:W3CDTF">2025-11-10T21:12:00Z</dcterms:created>
  <dcterms:modified xsi:type="dcterms:W3CDTF">2025-11-10T21:12:00Z</dcterms:modified>
</cp:coreProperties>
</file>