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DEB7F" w14:textId="51D7CF53" w:rsidR="006F3680" w:rsidRPr="00572216" w:rsidRDefault="006F3680" w:rsidP="006F3680">
      <w:pPr>
        <w:spacing w:line="360" w:lineRule="auto"/>
        <w:ind w:right="-426"/>
        <w:rPr>
          <w:rFonts w:ascii="Arial" w:hAnsi="Arial" w:cs="Arial"/>
          <w:b/>
          <w:bCs/>
          <w:sz w:val="23"/>
          <w:szCs w:val="23"/>
          <w:u w:val="single"/>
        </w:rPr>
      </w:pPr>
      <w:r w:rsidRPr="00572216">
        <w:rPr>
          <w:rFonts w:ascii="Arial" w:hAnsi="Arial" w:cs="Arial"/>
          <w:b/>
          <w:bCs/>
          <w:sz w:val="23"/>
          <w:szCs w:val="23"/>
          <w:u w:val="single"/>
        </w:rPr>
        <w:t xml:space="preserve">PARECER Nº </w:t>
      </w:r>
      <w:r w:rsidR="00D21BF9" w:rsidRPr="00572216">
        <w:rPr>
          <w:rFonts w:ascii="Arial" w:hAnsi="Arial" w:cs="Arial"/>
          <w:b/>
          <w:bCs/>
          <w:sz w:val="23"/>
          <w:szCs w:val="23"/>
          <w:u w:val="single"/>
        </w:rPr>
        <w:t>2</w:t>
      </w:r>
      <w:r w:rsidR="005F4FD5" w:rsidRPr="00572216">
        <w:rPr>
          <w:rFonts w:ascii="Arial" w:hAnsi="Arial" w:cs="Arial"/>
          <w:b/>
          <w:bCs/>
          <w:sz w:val="23"/>
          <w:szCs w:val="23"/>
          <w:u w:val="single"/>
        </w:rPr>
        <w:t>8</w:t>
      </w:r>
      <w:r w:rsidRPr="00572216">
        <w:rPr>
          <w:rFonts w:ascii="Arial" w:hAnsi="Arial" w:cs="Arial"/>
          <w:b/>
          <w:bCs/>
          <w:sz w:val="23"/>
          <w:szCs w:val="23"/>
          <w:u w:val="single"/>
        </w:rPr>
        <w:t>/202</w:t>
      </w:r>
      <w:r w:rsidR="000D671D" w:rsidRPr="00572216">
        <w:rPr>
          <w:rFonts w:ascii="Arial" w:hAnsi="Arial" w:cs="Arial"/>
          <w:b/>
          <w:bCs/>
          <w:sz w:val="23"/>
          <w:szCs w:val="23"/>
          <w:u w:val="single"/>
        </w:rPr>
        <w:t>6</w:t>
      </w:r>
      <w:r w:rsidRPr="00572216">
        <w:rPr>
          <w:rFonts w:ascii="Arial" w:hAnsi="Arial" w:cs="Arial"/>
          <w:b/>
          <w:bCs/>
          <w:sz w:val="23"/>
          <w:szCs w:val="23"/>
          <w:u w:val="single"/>
        </w:rPr>
        <w:t xml:space="preserve">, DE </w:t>
      </w:r>
      <w:r w:rsidR="00A804EB">
        <w:rPr>
          <w:rFonts w:ascii="Arial" w:hAnsi="Arial" w:cs="Arial"/>
          <w:b/>
          <w:bCs/>
          <w:sz w:val="23"/>
          <w:szCs w:val="23"/>
          <w:u w:val="single"/>
        </w:rPr>
        <w:t>30</w:t>
      </w:r>
      <w:r w:rsidRPr="00572216">
        <w:rPr>
          <w:rFonts w:ascii="Arial" w:hAnsi="Arial" w:cs="Arial"/>
          <w:b/>
          <w:bCs/>
          <w:sz w:val="23"/>
          <w:szCs w:val="23"/>
          <w:u w:val="single"/>
        </w:rPr>
        <w:t xml:space="preserve"> DE </w:t>
      </w:r>
      <w:r w:rsidR="00A804EB">
        <w:rPr>
          <w:rFonts w:ascii="Arial" w:hAnsi="Arial" w:cs="Arial"/>
          <w:b/>
          <w:bCs/>
          <w:sz w:val="23"/>
          <w:szCs w:val="23"/>
          <w:u w:val="single"/>
        </w:rPr>
        <w:t>ABRIL</w:t>
      </w:r>
      <w:r w:rsidRPr="00572216">
        <w:rPr>
          <w:rFonts w:ascii="Arial" w:hAnsi="Arial" w:cs="Arial"/>
          <w:b/>
          <w:bCs/>
          <w:sz w:val="23"/>
          <w:szCs w:val="23"/>
          <w:u w:val="single"/>
        </w:rPr>
        <w:t xml:space="preserve"> DE 202</w:t>
      </w:r>
      <w:r w:rsidR="000D671D" w:rsidRPr="00572216">
        <w:rPr>
          <w:rFonts w:ascii="Arial" w:hAnsi="Arial" w:cs="Arial"/>
          <w:b/>
          <w:bCs/>
          <w:sz w:val="23"/>
          <w:szCs w:val="23"/>
          <w:u w:val="single"/>
        </w:rPr>
        <w:t>6</w:t>
      </w:r>
      <w:r w:rsidRPr="00572216">
        <w:rPr>
          <w:rFonts w:ascii="Arial" w:hAnsi="Arial" w:cs="Arial"/>
          <w:b/>
          <w:bCs/>
          <w:sz w:val="23"/>
          <w:szCs w:val="23"/>
        </w:rPr>
        <w:t>.</w:t>
      </w:r>
    </w:p>
    <w:p w14:paraId="4D601FA2" w14:textId="77777777" w:rsidR="006F3680" w:rsidRPr="00572216" w:rsidRDefault="006F3680" w:rsidP="006F3680">
      <w:pPr>
        <w:spacing w:line="360" w:lineRule="auto"/>
        <w:ind w:right="-426"/>
        <w:rPr>
          <w:rFonts w:ascii="Arial" w:eastAsia="Times New Roman" w:hAnsi="Arial" w:cs="Arial"/>
          <w:b/>
          <w:sz w:val="23"/>
          <w:szCs w:val="23"/>
        </w:rPr>
      </w:pPr>
      <w:r w:rsidRPr="00572216">
        <w:rPr>
          <w:rFonts w:ascii="Arial" w:hAnsi="Arial" w:cs="Arial"/>
          <w:b/>
          <w:sz w:val="23"/>
          <w:szCs w:val="23"/>
        </w:rPr>
        <w:t xml:space="preserve">Autoria: Comissão de </w:t>
      </w:r>
      <w:r w:rsidRPr="00572216">
        <w:rPr>
          <w:rFonts w:ascii="Arial" w:hAnsi="Arial" w:cs="Arial"/>
          <w:b/>
          <w:bCs/>
          <w:sz w:val="23"/>
          <w:szCs w:val="23"/>
        </w:rPr>
        <w:t>Legislação, Justiça e Redação Final</w:t>
      </w:r>
      <w:r w:rsidRPr="00572216">
        <w:rPr>
          <w:rFonts w:ascii="Arial" w:hAnsi="Arial" w:cs="Arial"/>
          <w:b/>
          <w:sz w:val="23"/>
          <w:szCs w:val="23"/>
        </w:rPr>
        <w:t>.</w:t>
      </w:r>
    </w:p>
    <w:p w14:paraId="7BAA620A" w14:textId="77777777" w:rsidR="006F3680" w:rsidRPr="00572216" w:rsidRDefault="006F3680" w:rsidP="006F3680">
      <w:pPr>
        <w:spacing w:line="360" w:lineRule="auto"/>
        <w:ind w:right="-426"/>
        <w:rPr>
          <w:rFonts w:ascii="Arial" w:hAnsi="Arial" w:cs="Arial"/>
          <w:b/>
          <w:bCs/>
          <w:sz w:val="23"/>
          <w:szCs w:val="23"/>
        </w:rPr>
      </w:pPr>
    </w:p>
    <w:p w14:paraId="528011D1" w14:textId="7D64FCAC" w:rsidR="006F3680" w:rsidRPr="00572216" w:rsidRDefault="006F3680" w:rsidP="006F3680">
      <w:pPr>
        <w:spacing w:line="360" w:lineRule="auto"/>
        <w:ind w:right="-426"/>
        <w:jc w:val="both"/>
        <w:rPr>
          <w:rFonts w:ascii="Arial" w:hAnsi="Arial" w:cs="Arial"/>
          <w:b/>
          <w:bCs/>
          <w:sz w:val="23"/>
          <w:szCs w:val="23"/>
        </w:rPr>
      </w:pPr>
      <w:r w:rsidRPr="00572216">
        <w:rPr>
          <w:rFonts w:ascii="Arial" w:hAnsi="Arial" w:cs="Arial"/>
          <w:b/>
          <w:bCs/>
          <w:sz w:val="23"/>
          <w:szCs w:val="23"/>
        </w:rPr>
        <w:t>Ementa</w:t>
      </w:r>
      <w:r w:rsidRPr="00572216">
        <w:rPr>
          <w:rFonts w:ascii="Arial" w:hAnsi="Arial" w:cs="Arial"/>
          <w:bCs/>
          <w:sz w:val="23"/>
          <w:szCs w:val="23"/>
        </w:rPr>
        <w:t xml:space="preserve">: Dispõe sobre emitir parecer ao </w:t>
      </w:r>
      <w:r w:rsidRPr="00572216">
        <w:rPr>
          <w:rFonts w:ascii="Arial" w:hAnsi="Arial" w:cs="Arial"/>
          <w:b/>
          <w:bCs/>
          <w:sz w:val="23"/>
          <w:szCs w:val="23"/>
        </w:rPr>
        <w:t xml:space="preserve">PROCESSO/CMA/Nº </w:t>
      </w:r>
      <w:r w:rsidR="005F4FD5" w:rsidRPr="00572216">
        <w:rPr>
          <w:rFonts w:ascii="Arial" w:hAnsi="Arial" w:cs="Arial"/>
          <w:b/>
          <w:bCs/>
          <w:sz w:val="23"/>
          <w:szCs w:val="23"/>
        </w:rPr>
        <w:t>16</w:t>
      </w:r>
      <w:r w:rsidRPr="00572216">
        <w:rPr>
          <w:rFonts w:ascii="Arial" w:hAnsi="Arial" w:cs="Arial"/>
          <w:b/>
          <w:bCs/>
          <w:sz w:val="23"/>
          <w:szCs w:val="23"/>
        </w:rPr>
        <w:t>/202</w:t>
      </w:r>
      <w:r w:rsidR="000D671D" w:rsidRPr="00572216">
        <w:rPr>
          <w:rFonts w:ascii="Arial" w:hAnsi="Arial" w:cs="Arial"/>
          <w:b/>
          <w:bCs/>
          <w:sz w:val="23"/>
          <w:szCs w:val="23"/>
        </w:rPr>
        <w:t>6</w:t>
      </w:r>
      <w:r w:rsidRPr="00572216">
        <w:rPr>
          <w:rFonts w:ascii="Arial" w:hAnsi="Arial" w:cs="Arial"/>
          <w:b/>
          <w:bCs/>
          <w:sz w:val="23"/>
          <w:szCs w:val="23"/>
        </w:rPr>
        <w:t>.</w:t>
      </w:r>
    </w:p>
    <w:p w14:paraId="16386641" w14:textId="77777777" w:rsidR="006F3680" w:rsidRPr="00572216" w:rsidRDefault="006F3680" w:rsidP="006F3680">
      <w:pPr>
        <w:spacing w:line="360" w:lineRule="auto"/>
        <w:ind w:right="-426"/>
        <w:jc w:val="both"/>
        <w:rPr>
          <w:rFonts w:ascii="Arial" w:hAnsi="Arial" w:cs="Arial"/>
          <w:sz w:val="23"/>
          <w:szCs w:val="23"/>
        </w:rPr>
      </w:pPr>
      <w:r w:rsidRPr="00572216">
        <w:rPr>
          <w:rFonts w:ascii="Arial" w:hAnsi="Arial" w:cs="Arial"/>
          <w:b/>
          <w:sz w:val="23"/>
          <w:szCs w:val="23"/>
        </w:rPr>
        <w:t>Autoria do Processo</w:t>
      </w:r>
      <w:r w:rsidRPr="00572216">
        <w:rPr>
          <w:rFonts w:ascii="Arial" w:hAnsi="Arial" w:cs="Arial"/>
          <w:sz w:val="23"/>
          <w:szCs w:val="23"/>
        </w:rPr>
        <w:t>: Mesa Diretora da Câmara Municipal de Acrelândia - Acre.</w:t>
      </w:r>
    </w:p>
    <w:p w14:paraId="0CB7919A" w14:textId="77777777" w:rsidR="006F3680" w:rsidRPr="00572216" w:rsidRDefault="006F3680" w:rsidP="006F3680">
      <w:pPr>
        <w:spacing w:line="360" w:lineRule="auto"/>
        <w:ind w:right="-426"/>
        <w:rPr>
          <w:rFonts w:ascii="Arial" w:hAnsi="Arial" w:cs="Arial"/>
          <w:b/>
          <w:bCs/>
          <w:sz w:val="23"/>
          <w:szCs w:val="23"/>
        </w:rPr>
      </w:pPr>
    </w:p>
    <w:p w14:paraId="79596715" w14:textId="3DAC60EF" w:rsidR="006F3680" w:rsidRPr="00572216" w:rsidRDefault="006F3680" w:rsidP="006F3680">
      <w:pPr>
        <w:spacing w:line="360" w:lineRule="auto"/>
        <w:ind w:right="-426"/>
        <w:rPr>
          <w:rFonts w:ascii="Arial" w:hAnsi="Arial" w:cs="Arial"/>
          <w:b/>
          <w:sz w:val="23"/>
          <w:szCs w:val="23"/>
        </w:rPr>
      </w:pPr>
      <w:r w:rsidRPr="00572216">
        <w:rPr>
          <w:rFonts w:ascii="Arial" w:hAnsi="Arial" w:cs="Arial"/>
          <w:b/>
          <w:sz w:val="23"/>
          <w:szCs w:val="23"/>
        </w:rPr>
        <w:t xml:space="preserve">Objeto de estudo: Projeto de Lei nº </w:t>
      </w:r>
      <w:r w:rsidR="00EB2E87" w:rsidRPr="00572216">
        <w:rPr>
          <w:rFonts w:ascii="Arial" w:hAnsi="Arial" w:cs="Arial"/>
          <w:b/>
          <w:sz w:val="23"/>
          <w:szCs w:val="23"/>
        </w:rPr>
        <w:t>1</w:t>
      </w:r>
      <w:r w:rsidR="005F4FD5" w:rsidRPr="00572216">
        <w:rPr>
          <w:rFonts w:ascii="Arial" w:hAnsi="Arial" w:cs="Arial"/>
          <w:b/>
          <w:sz w:val="23"/>
          <w:szCs w:val="23"/>
        </w:rPr>
        <w:t>2</w:t>
      </w:r>
      <w:r w:rsidR="00572216">
        <w:rPr>
          <w:rFonts w:ascii="Arial" w:hAnsi="Arial" w:cs="Arial"/>
          <w:b/>
          <w:sz w:val="23"/>
          <w:szCs w:val="23"/>
        </w:rPr>
        <w:t>/</w:t>
      </w:r>
      <w:r w:rsidRPr="00572216">
        <w:rPr>
          <w:rFonts w:ascii="Arial" w:hAnsi="Arial" w:cs="Arial"/>
          <w:b/>
          <w:sz w:val="23"/>
          <w:szCs w:val="23"/>
        </w:rPr>
        <w:t>202</w:t>
      </w:r>
      <w:r w:rsidR="000D671D" w:rsidRPr="00572216">
        <w:rPr>
          <w:rFonts w:ascii="Arial" w:hAnsi="Arial" w:cs="Arial"/>
          <w:b/>
          <w:sz w:val="23"/>
          <w:szCs w:val="23"/>
        </w:rPr>
        <w:t>6</w:t>
      </w:r>
      <w:r w:rsidRPr="00572216">
        <w:rPr>
          <w:rFonts w:ascii="Arial" w:hAnsi="Arial" w:cs="Arial"/>
          <w:b/>
          <w:sz w:val="23"/>
          <w:szCs w:val="23"/>
        </w:rPr>
        <w:t>, de</w:t>
      </w:r>
      <w:r w:rsidR="000E530E" w:rsidRPr="00572216">
        <w:rPr>
          <w:rFonts w:ascii="Arial" w:hAnsi="Arial" w:cs="Arial"/>
          <w:b/>
          <w:sz w:val="23"/>
          <w:szCs w:val="23"/>
        </w:rPr>
        <w:t xml:space="preserve"> </w:t>
      </w:r>
      <w:r w:rsidR="00D21BF9" w:rsidRPr="00572216">
        <w:rPr>
          <w:rFonts w:ascii="Arial" w:hAnsi="Arial" w:cs="Arial"/>
          <w:b/>
          <w:sz w:val="23"/>
          <w:szCs w:val="23"/>
        </w:rPr>
        <w:t>1</w:t>
      </w:r>
      <w:r w:rsidR="005F4FD5" w:rsidRPr="00572216">
        <w:rPr>
          <w:rFonts w:ascii="Arial" w:hAnsi="Arial" w:cs="Arial"/>
          <w:b/>
          <w:sz w:val="23"/>
          <w:szCs w:val="23"/>
        </w:rPr>
        <w:t>7</w:t>
      </w:r>
      <w:r w:rsidRPr="00572216">
        <w:rPr>
          <w:rFonts w:ascii="Arial" w:hAnsi="Arial" w:cs="Arial"/>
          <w:b/>
          <w:sz w:val="23"/>
          <w:szCs w:val="23"/>
        </w:rPr>
        <w:t xml:space="preserve"> de </w:t>
      </w:r>
      <w:r w:rsidR="005F4FD5" w:rsidRPr="00572216">
        <w:rPr>
          <w:rFonts w:ascii="Arial" w:hAnsi="Arial" w:cs="Arial"/>
          <w:b/>
          <w:sz w:val="23"/>
          <w:szCs w:val="23"/>
        </w:rPr>
        <w:t>abril</w:t>
      </w:r>
      <w:r w:rsidR="00C30CA0" w:rsidRPr="00572216">
        <w:rPr>
          <w:rFonts w:ascii="Arial" w:hAnsi="Arial" w:cs="Arial"/>
          <w:b/>
          <w:sz w:val="23"/>
          <w:szCs w:val="23"/>
        </w:rPr>
        <w:t xml:space="preserve"> </w:t>
      </w:r>
      <w:r w:rsidRPr="00572216">
        <w:rPr>
          <w:rFonts w:ascii="Arial" w:hAnsi="Arial" w:cs="Arial"/>
          <w:b/>
          <w:sz w:val="23"/>
          <w:szCs w:val="23"/>
        </w:rPr>
        <w:t>de 202</w:t>
      </w:r>
      <w:r w:rsidR="000D671D" w:rsidRPr="00572216">
        <w:rPr>
          <w:rFonts w:ascii="Arial" w:hAnsi="Arial" w:cs="Arial"/>
          <w:b/>
          <w:sz w:val="23"/>
          <w:szCs w:val="23"/>
        </w:rPr>
        <w:t>6</w:t>
      </w:r>
      <w:r w:rsidRPr="00572216">
        <w:rPr>
          <w:rFonts w:ascii="Arial" w:hAnsi="Arial" w:cs="Arial"/>
          <w:b/>
          <w:sz w:val="23"/>
          <w:szCs w:val="23"/>
        </w:rPr>
        <w:t>.</w:t>
      </w:r>
    </w:p>
    <w:p w14:paraId="75D47BEC" w14:textId="5F73A954" w:rsidR="006F3680" w:rsidRPr="00572216" w:rsidRDefault="006F3680" w:rsidP="006F3680">
      <w:pPr>
        <w:spacing w:line="360" w:lineRule="auto"/>
        <w:ind w:right="-426"/>
        <w:rPr>
          <w:rFonts w:ascii="Arial" w:hAnsi="Arial" w:cs="Arial"/>
          <w:b/>
          <w:sz w:val="23"/>
          <w:szCs w:val="23"/>
        </w:rPr>
      </w:pPr>
      <w:r w:rsidRPr="00572216">
        <w:rPr>
          <w:rFonts w:ascii="Arial" w:hAnsi="Arial" w:cs="Arial"/>
          <w:b/>
          <w:sz w:val="23"/>
          <w:szCs w:val="23"/>
        </w:rPr>
        <w:t xml:space="preserve">Origem: Poder </w:t>
      </w:r>
      <w:r w:rsidR="005F4FD5" w:rsidRPr="00572216">
        <w:rPr>
          <w:rFonts w:ascii="Arial" w:hAnsi="Arial" w:cs="Arial"/>
          <w:b/>
          <w:sz w:val="23"/>
          <w:szCs w:val="23"/>
        </w:rPr>
        <w:t>Legislativo</w:t>
      </w:r>
      <w:r w:rsidR="009061F0" w:rsidRPr="00572216">
        <w:rPr>
          <w:rFonts w:ascii="Arial" w:hAnsi="Arial" w:cs="Arial"/>
          <w:b/>
          <w:sz w:val="23"/>
          <w:szCs w:val="23"/>
        </w:rPr>
        <w:t xml:space="preserve"> </w:t>
      </w:r>
      <w:r w:rsidRPr="00572216">
        <w:rPr>
          <w:rFonts w:ascii="Arial" w:hAnsi="Arial" w:cs="Arial"/>
          <w:b/>
          <w:sz w:val="23"/>
          <w:szCs w:val="23"/>
        </w:rPr>
        <w:t>Municipal.</w:t>
      </w:r>
    </w:p>
    <w:p w14:paraId="141C05FF" w14:textId="77777777" w:rsidR="00F76151" w:rsidRPr="00572216" w:rsidRDefault="00F76151" w:rsidP="00F76151">
      <w:pPr>
        <w:pStyle w:val="NormalWeb"/>
        <w:spacing w:before="0" w:beforeAutospacing="0" w:after="0" w:afterAutospacing="0"/>
        <w:ind w:left="4253" w:right="-426"/>
        <w:jc w:val="both"/>
        <w:rPr>
          <w:rFonts w:ascii="Arial" w:hAnsi="Arial" w:cs="Arial"/>
          <w:b/>
          <w:sz w:val="23"/>
          <w:szCs w:val="23"/>
        </w:rPr>
      </w:pPr>
    </w:p>
    <w:p w14:paraId="73A31121" w14:textId="10C6C9C4" w:rsidR="006F3680" w:rsidRPr="00572216" w:rsidRDefault="006F3680" w:rsidP="009061F0">
      <w:pPr>
        <w:pStyle w:val="NormalWeb"/>
        <w:spacing w:before="0" w:beforeAutospacing="0" w:after="0" w:afterAutospacing="0"/>
        <w:ind w:left="4962" w:right="-426"/>
        <w:jc w:val="both"/>
        <w:rPr>
          <w:rFonts w:ascii="Arial" w:hAnsi="Arial" w:cs="Arial"/>
          <w:i/>
          <w:sz w:val="23"/>
          <w:szCs w:val="23"/>
        </w:rPr>
      </w:pPr>
      <w:r w:rsidRPr="00572216">
        <w:rPr>
          <w:rFonts w:ascii="Arial" w:hAnsi="Arial" w:cs="Arial"/>
          <w:b/>
          <w:sz w:val="23"/>
          <w:szCs w:val="23"/>
        </w:rPr>
        <w:t xml:space="preserve">Ementa: </w:t>
      </w:r>
      <w:r w:rsidR="005F4FD5" w:rsidRPr="00572216">
        <w:rPr>
          <w:rFonts w:ascii="Arial" w:hAnsi="Arial" w:cs="Arial"/>
          <w:bCs/>
          <w:sz w:val="23"/>
          <w:szCs w:val="23"/>
        </w:rPr>
        <w:t>“</w:t>
      </w:r>
      <w:r w:rsidR="005F4FD5" w:rsidRPr="00572216">
        <w:rPr>
          <w:rFonts w:ascii="Arial" w:hAnsi="Arial" w:cs="Arial"/>
          <w:bCs/>
          <w:i/>
          <w:iCs/>
          <w:sz w:val="23"/>
          <w:szCs w:val="23"/>
        </w:rPr>
        <w:t>Altera a Lei nº 861, de 13 de dezembro de 2023 (PCCR da Câmara Municipal de Acrelândia/AC), para criar cargos, readequar os níveis DAS, ajustar a jornada de trabalho e alterar dispositivos da Lei nº 915, de 02 de julho de 2025, e dá outras providências”</w:t>
      </w:r>
      <w:r w:rsidR="005F4FD5" w:rsidRPr="00572216">
        <w:rPr>
          <w:rFonts w:ascii="Arial" w:hAnsi="Arial" w:cs="Arial"/>
          <w:bCs/>
          <w:i/>
          <w:sz w:val="23"/>
          <w:szCs w:val="23"/>
        </w:rPr>
        <w:t>.</w:t>
      </w:r>
    </w:p>
    <w:p w14:paraId="1D68458B" w14:textId="334CEF0E" w:rsidR="006F3680" w:rsidRPr="00572216" w:rsidRDefault="000D671D" w:rsidP="000D671D">
      <w:pPr>
        <w:spacing w:line="360" w:lineRule="auto"/>
        <w:ind w:right="-426"/>
        <w:rPr>
          <w:rFonts w:ascii="Arial" w:hAnsi="Arial" w:cs="Arial"/>
          <w:b/>
          <w:sz w:val="23"/>
          <w:szCs w:val="23"/>
        </w:rPr>
      </w:pPr>
      <w:r w:rsidRPr="00572216">
        <w:rPr>
          <w:rFonts w:ascii="Arial" w:hAnsi="Arial" w:cs="Arial"/>
          <w:b/>
          <w:sz w:val="23"/>
          <w:szCs w:val="23"/>
        </w:rPr>
        <w:t>I – RELATÓRIO ANALÍTICO:</w:t>
      </w:r>
    </w:p>
    <w:p w14:paraId="3C52DC8A" w14:textId="77777777" w:rsidR="005F4FD5" w:rsidRPr="00572216" w:rsidRDefault="006F3680" w:rsidP="005F4FD5">
      <w:pPr>
        <w:spacing w:before="240" w:line="276" w:lineRule="auto"/>
        <w:ind w:right="-426" w:firstLine="709"/>
        <w:jc w:val="both"/>
        <w:rPr>
          <w:rFonts w:ascii="Arial" w:hAnsi="Arial" w:cs="Arial"/>
          <w:sz w:val="23"/>
          <w:szCs w:val="23"/>
        </w:rPr>
      </w:pPr>
      <w:r w:rsidRPr="00572216">
        <w:rPr>
          <w:rFonts w:ascii="Arial" w:hAnsi="Arial" w:cs="Arial"/>
          <w:sz w:val="23"/>
          <w:szCs w:val="23"/>
        </w:rPr>
        <w:tab/>
      </w:r>
      <w:r w:rsidR="005F4FD5" w:rsidRPr="00572216">
        <w:rPr>
          <w:rFonts w:ascii="Arial" w:hAnsi="Arial" w:cs="Arial"/>
          <w:sz w:val="23"/>
          <w:szCs w:val="23"/>
        </w:rPr>
        <w:t>O Projeto de Lei nº 12/2026 foi encaminhado a esta Comissão de Legislação, Justiça e Redação Final, nos termos regimentais, para análise quanto aos aspectos constitucional, legal, jurídico e de técnica legislativa.</w:t>
      </w:r>
    </w:p>
    <w:p w14:paraId="51E36C07" w14:textId="77777777" w:rsidR="005F4FD5" w:rsidRPr="00572216" w:rsidRDefault="005F4FD5" w:rsidP="005F4FD5">
      <w:pPr>
        <w:spacing w:before="240" w:line="276" w:lineRule="auto"/>
        <w:ind w:right="-426" w:firstLine="709"/>
        <w:jc w:val="both"/>
        <w:rPr>
          <w:rFonts w:ascii="Arial" w:hAnsi="Arial" w:cs="Arial"/>
          <w:sz w:val="23"/>
          <w:szCs w:val="23"/>
        </w:rPr>
      </w:pPr>
      <w:r w:rsidRPr="00572216">
        <w:rPr>
          <w:rFonts w:ascii="Arial" w:hAnsi="Arial" w:cs="Arial"/>
          <w:sz w:val="23"/>
          <w:szCs w:val="23"/>
        </w:rPr>
        <w:t>A proposição visa promover ajustes na estrutura administrativa da Câmara Municipal de Acrelândia, mediante a criação de cargos de provimento em comissão, readequação dos níveis remuneratórios (DAS), alteração da jornada de trabalho dos servidores efetivos de 40 (quarenta) para 30 (trinta) horas semanais, bem como modificações na Lei Municipal nº 915/2025.</w:t>
      </w:r>
    </w:p>
    <w:p w14:paraId="1CB436D7" w14:textId="77777777" w:rsidR="005F4FD5" w:rsidRPr="00572216" w:rsidRDefault="005F4FD5" w:rsidP="005F4FD5">
      <w:pPr>
        <w:spacing w:before="240" w:line="276" w:lineRule="auto"/>
        <w:ind w:right="-426" w:firstLine="709"/>
        <w:jc w:val="both"/>
        <w:rPr>
          <w:rFonts w:ascii="Arial" w:hAnsi="Arial" w:cs="Arial"/>
          <w:sz w:val="23"/>
          <w:szCs w:val="23"/>
        </w:rPr>
      </w:pPr>
      <w:r w:rsidRPr="00572216">
        <w:rPr>
          <w:rFonts w:ascii="Arial" w:hAnsi="Arial" w:cs="Arial"/>
          <w:sz w:val="23"/>
          <w:szCs w:val="23"/>
        </w:rPr>
        <w:t>Destaca-se, ainda, a criação do cargo de Assessor Parlamentar – Intérprete de Libras, com o objetivo de garantir acessibilidade comunicacional, e do cargo de Assessor Parlamentar Comunitário, visando fortalecer a interlocução entre o Poder Legislativo e a sociedade.</w:t>
      </w:r>
    </w:p>
    <w:p w14:paraId="48A897F8" w14:textId="77777777" w:rsidR="005F4FD5" w:rsidRPr="00572216" w:rsidRDefault="005F4FD5" w:rsidP="005F4FD5">
      <w:pPr>
        <w:spacing w:before="240" w:line="276" w:lineRule="auto"/>
        <w:ind w:right="-426" w:firstLine="709"/>
        <w:jc w:val="both"/>
        <w:rPr>
          <w:rFonts w:ascii="Arial" w:hAnsi="Arial" w:cs="Arial"/>
          <w:sz w:val="23"/>
          <w:szCs w:val="23"/>
        </w:rPr>
      </w:pPr>
      <w:r w:rsidRPr="00572216">
        <w:rPr>
          <w:rFonts w:ascii="Arial" w:hAnsi="Arial" w:cs="Arial"/>
          <w:sz w:val="23"/>
          <w:szCs w:val="23"/>
        </w:rPr>
        <w:t xml:space="preserve">Ressalta-se que o referido Projeto de Lei veio acompanhado do </w:t>
      </w:r>
      <w:r w:rsidRPr="00572216">
        <w:rPr>
          <w:rFonts w:ascii="Arial" w:hAnsi="Arial" w:cs="Arial"/>
          <w:b/>
          <w:bCs/>
          <w:sz w:val="23"/>
          <w:szCs w:val="23"/>
        </w:rPr>
        <w:t>Estudo de Impacto Financeiro-Orçamentário</w:t>
      </w:r>
      <w:r w:rsidRPr="00572216">
        <w:rPr>
          <w:rFonts w:ascii="Arial" w:hAnsi="Arial" w:cs="Arial"/>
          <w:sz w:val="23"/>
          <w:szCs w:val="23"/>
        </w:rPr>
        <w:t xml:space="preserve">, bem como da </w:t>
      </w:r>
      <w:r w:rsidRPr="00572216">
        <w:rPr>
          <w:rFonts w:ascii="Arial" w:hAnsi="Arial" w:cs="Arial"/>
          <w:b/>
          <w:bCs/>
          <w:sz w:val="23"/>
          <w:szCs w:val="23"/>
        </w:rPr>
        <w:t>Declaração do Ordenador de Despesas</w:t>
      </w:r>
      <w:r w:rsidRPr="00572216">
        <w:rPr>
          <w:rFonts w:ascii="Arial" w:hAnsi="Arial" w:cs="Arial"/>
          <w:sz w:val="23"/>
          <w:szCs w:val="23"/>
        </w:rPr>
        <w:t>, atendendo às exigências da legislação vigente, especialmente no que tange à responsabilidade fiscal.</w:t>
      </w:r>
    </w:p>
    <w:p w14:paraId="06DAD1F9" w14:textId="77777777" w:rsidR="005F4FD5" w:rsidRPr="00572216" w:rsidRDefault="005F4FD5" w:rsidP="005F4FD5">
      <w:pPr>
        <w:spacing w:before="240" w:line="276" w:lineRule="auto"/>
        <w:ind w:right="-426" w:firstLine="709"/>
        <w:jc w:val="both"/>
        <w:rPr>
          <w:rFonts w:ascii="Arial" w:hAnsi="Arial" w:cs="Arial"/>
          <w:sz w:val="23"/>
          <w:szCs w:val="23"/>
        </w:rPr>
      </w:pPr>
      <w:r w:rsidRPr="00572216">
        <w:rPr>
          <w:rFonts w:ascii="Arial" w:hAnsi="Arial" w:cs="Arial"/>
          <w:sz w:val="23"/>
          <w:szCs w:val="23"/>
        </w:rPr>
        <w:t>Compete a esta Comissão a análise estritamente jurídica da matéria, sem adentrar no mérito administrativo.</w:t>
      </w:r>
    </w:p>
    <w:p w14:paraId="13B5FEDF" w14:textId="77777777" w:rsidR="005F4FD5" w:rsidRPr="00572216" w:rsidRDefault="005F4FD5" w:rsidP="005F4FD5">
      <w:pPr>
        <w:spacing w:before="240" w:line="276" w:lineRule="auto"/>
        <w:ind w:right="-426" w:firstLine="709"/>
        <w:jc w:val="both"/>
        <w:rPr>
          <w:rFonts w:ascii="Arial" w:hAnsi="Arial" w:cs="Arial"/>
          <w:sz w:val="23"/>
          <w:szCs w:val="23"/>
        </w:rPr>
      </w:pPr>
      <w:r w:rsidRPr="00572216">
        <w:rPr>
          <w:rFonts w:ascii="Arial" w:hAnsi="Arial" w:cs="Arial"/>
          <w:sz w:val="23"/>
          <w:szCs w:val="23"/>
        </w:rPr>
        <w:t>É o relatório.</w:t>
      </w:r>
    </w:p>
    <w:p w14:paraId="0ACF9902" w14:textId="28A6AB8B" w:rsidR="000D671D" w:rsidRPr="00572216" w:rsidRDefault="000D671D" w:rsidP="000D671D">
      <w:pPr>
        <w:spacing w:before="240" w:line="360" w:lineRule="auto"/>
        <w:ind w:right="-426"/>
        <w:jc w:val="both"/>
        <w:rPr>
          <w:rFonts w:ascii="Arial" w:hAnsi="Arial" w:cs="Arial"/>
          <w:b/>
          <w:bCs/>
          <w:sz w:val="23"/>
          <w:szCs w:val="23"/>
        </w:rPr>
      </w:pPr>
      <w:r w:rsidRPr="00572216">
        <w:rPr>
          <w:rFonts w:ascii="Arial" w:hAnsi="Arial" w:cs="Arial"/>
          <w:b/>
          <w:bCs/>
          <w:sz w:val="23"/>
          <w:szCs w:val="23"/>
        </w:rPr>
        <w:lastRenderedPageBreak/>
        <w:t xml:space="preserve">II – FUNDAMENTAÇÃO JURÍDICA </w:t>
      </w:r>
    </w:p>
    <w:p w14:paraId="34DDB6F4" w14:textId="24F2EC6C" w:rsidR="000D671D" w:rsidRPr="00572216" w:rsidRDefault="000D671D" w:rsidP="000D671D">
      <w:pPr>
        <w:spacing w:before="240" w:line="360" w:lineRule="auto"/>
        <w:ind w:right="-426"/>
        <w:jc w:val="both"/>
        <w:rPr>
          <w:rFonts w:ascii="Arial" w:hAnsi="Arial" w:cs="Arial"/>
          <w:sz w:val="23"/>
          <w:szCs w:val="23"/>
        </w:rPr>
      </w:pPr>
      <w:r w:rsidRPr="00572216">
        <w:rPr>
          <w:rFonts w:ascii="Arial" w:hAnsi="Arial" w:cs="Arial"/>
          <w:b/>
          <w:bCs/>
          <w:sz w:val="23"/>
          <w:szCs w:val="23"/>
        </w:rPr>
        <w:t>1. Da Competência Legislativa</w:t>
      </w:r>
    </w:p>
    <w:p w14:paraId="074DE477" w14:textId="77777777" w:rsidR="005F4FD5" w:rsidRPr="00572216" w:rsidRDefault="005F4FD5" w:rsidP="005F4FD5">
      <w:pPr>
        <w:spacing w:before="240" w:line="276" w:lineRule="auto"/>
        <w:ind w:right="-426" w:firstLine="709"/>
        <w:jc w:val="both"/>
        <w:rPr>
          <w:rFonts w:ascii="Arial" w:hAnsi="Arial" w:cs="Arial"/>
          <w:sz w:val="23"/>
          <w:szCs w:val="23"/>
        </w:rPr>
      </w:pPr>
      <w:r w:rsidRPr="00572216">
        <w:rPr>
          <w:rFonts w:ascii="Arial" w:hAnsi="Arial" w:cs="Arial"/>
          <w:sz w:val="23"/>
          <w:szCs w:val="23"/>
        </w:rPr>
        <w:t>Nos termos do art. 30, incisos I e II, da Constituição Federal, compete aos Municípios legislar sobre assuntos de interesse local e suplementar a legislação federal e estadual.</w:t>
      </w:r>
    </w:p>
    <w:p w14:paraId="524258CF" w14:textId="77777777" w:rsidR="005F4FD5" w:rsidRPr="00572216" w:rsidRDefault="005F4FD5" w:rsidP="005F4FD5">
      <w:pPr>
        <w:spacing w:before="240" w:line="276" w:lineRule="auto"/>
        <w:ind w:right="-426" w:firstLine="709"/>
        <w:jc w:val="both"/>
        <w:rPr>
          <w:rFonts w:ascii="Arial" w:hAnsi="Arial" w:cs="Arial"/>
          <w:sz w:val="23"/>
          <w:szCs w:val="23"/>
        </w:rPr>
      </w:pPr>
      <w:r w:rsidRPr="00572216">
        <w:rPr>
          <w:rFonts w:ascii="Arial" w:hAnsi="Arial" w:cs="Arial"/>
          <w:sz w:val="23"/>
          <w:szCs w:val="23"/>
        </w:rPr>
        <w:t>A matéria tratada no presente projeto refere-se à organização administrativa do Poder Legislativo Municipal, inserindo-se claramente no âmbito do interesse local.</w:t>
      </w:r>
    </w:p>
    <w:p w14:paraId="61D805DD" w14:textId="60F2FD29" w:rsidR="000D671D" w:rsidRPr="00572216" w:rsidRDefault="000D671D" w:rsidP="000D671D">
      <w:pPr>
        <w:spacing w:before="240" w:line="360" w:lineRule="auto"/>
        <w:ind w:right="-426"/>
        <w:jc w:val="both"/>
        <w:rPr>
          <w:rFonts w:ascii="Arial" w:hAnsi="Arial" w:cs="Arial"/>
          <w:b/>
          <w:bCs/>
          <w:sz w:val="23"/>
          <w:szCs w:val="23"/>
        </w:rPr>
      </w:pPr>
      <w:r w:rsidRPr="00572216">
        <w:rPr>
          <w:rFonts w:ascii="Arial" w:hAnsi="Arial" w:cs="Arial"/>
          <w:b/>
          <w:bCs/>
          <w:sz w:val="23"/>
          <w:szCs w:val="23"/>
        </w:rPr>
        <w:t xml:space="preserve">2. </w:t>
      </w:r>
      <w:r w:rsidR="00D21BF9" w:rsidRPr="00572216">
        <w:rPr>
          <w:rFonts w:ascii="Arial" w:hAnsi="Arial" w:cs="Arial"/>
          <w:b/>
          <w:bCs/>
          <w:sz w:val="23"/>
          <w:szCs w:val="23"/>
        </w:rPr>
        <w:t>Da Iniciativa</w:t>
      </w:r>
    </w:p>
    <w:p w14:paraId="23F482E8" w14:textId="77777777" w:rsidR="005F4FD5" w:rsidRPr="00572216" w:rsidRDefault="005F4FD5" w:rsidP="005F4FD5">
      <w:pPr>
        <w:spacing w:before="240" w:line="276" w:lineRule="auto"/>
        <w:ind w:right="-426" w:firstLine="709"/>
        <w:jc w:val="both"/>
        <w:rPr>
          <w:rFonts w:ascii="Arial" w:hAnsi="Arial" w:cs="Arial"/>
          <w:sz w:val="23"/>
          <w:szCs w:val="23"/>
        </w:rPr>
      </w:pPr>
      <w:r w:rsidRPr="00572216">
        <w:rPr>
          <w:rFonts w:ascii="Arial" w:hAnsi="Arial" w:cs="Arial"/>
          <w:sz w:val="23"/>
          <w:szCs w:val="23"/>
        </w:rPr>
        <w:t>A proposição é de iniciativa da Mesa Diretora da Câmara Municipal, sendo legítima, uma vez que trata da organização administrativa interna do Poder Legislativo, incluindo criação de cargos e alteração de estrutura funcional.</w:t>
      </w:r>
    </w:p>
    <w:p w14:paraId="764EBBCB" w14:textId="77777777" w:rsidR="005F4FD5" w:rsidRPr="00572216" w:rsidRDefault="005F4FD5" w:rsidP="005F4FD5">
      <w:pPr>
        <w:spacing w:before="240" w:line="276" w:lineRule="auto"/>
        <w:ind w:right="-426" w:firstLine="709"/>
        <w:jc w:val="both"/>
        <w:rPr>
          <w:rFonts w:ascii="Arial" w:hAnsi="Arial" w:cs="Arial"/>
          <w:sz w:val="23"/>
          <w:szCs w:val="23"/>
        </w:rPr>
      </w:pPr>
      <w:r w:rsidRPr="00572216">
        <w:rPr>
          <w:rFonts w:ascii="Arial" w:hAnsi="Arial" w:cs="Arial"/>
          <w:sz w:val="23"/>
          <w:szCs w:val="23"/>
        </w:rPr>
        <w:t>Não há vício de iniciativa.</w:t>
      </w:r>
    </w:p>
    <w:p w14:paraId="4C1AE9C6" w14:textId="53658720" w:rsidR="006C09E3" w:rsidRPr="00572216" w:rsidRDefault="006C09E3" w:rsidP="006C09E3">
      <w:pPr>
        <w:spacing w:before="240" w:line="360" w:lineRule="auto"/>
        <w:ind w:right="-426"/>
        <w:jc w:val="both"/>
        <w:rPr>
          <w:rFonts w:ascii="Arial" w:hAnsi="Arial" w:cs="Arial"/>
          <w:b/>
          <w:bCs/>
          <w:sz w:val="23"/>
          <w:szCs w:val="23"/>
        </w:rPr>
      </w:pPr>
      <w:r w:rsidRPr="00572216">
        <w:rPr>
          <w:rFonts w:ascii="Arial" w:hAnsi="Arial" w:cs="Arial"/>
          <w:b/>
          <w:bCs/>
          <w:sz w:val="23"/>
          <w:szCs w:val="23"/>
        </w:rPr>
        <w:t xml:space="preserve">3. </w:t>
      </w:r>
      <w:r w:rsidR="00D21BF9" w:rsidRPr="00572216">
        <w:rPr>
          <w:rFonts w:ascii="Arial" w:hAnsi="Arial" w:cs="Arial"/>
          <w:b/>
          <w:bCs/>
          <w:sz w:val="23"/>
          <w:szCs w:val="23"/>
        </w:rPr>
        <w:t xml:space="preserve">Da Compatibilidade com </w:t>
      </w:r>
      <w:r w:rsidR="005F4FD5" w:rsidRPr="00572216">
        <w:rPr>
          <w:rFonts w:ascii="Arial" w:hAnsi="Arial" w:cs="Arial"/>
          <w:b/>
          <w:bCs/>
          <w:sz w:val="23"/>
          <w:szCs w:val="23"/>
        </w:rPr>
        <w:t xml:space="preserve">a Constituição e </w:t>
      </w:r>
      <w:r w:rsidR="00D21BF9" w:rsidRPr="00572216">
        <w:rPr>
          <w:rFonts w:ascii="Arial" w:hAnsi="Arial" w:cs="Arial"/>
          <w:b/>
          <w:bCs/>
          <w:sz w:val="23"/>
          <w:szCs w:val="23"/>
        </w:rPr>
        <w:t>os Princípios Administra</w:t>
      </w:r>
      <w:r w:rsidR="005F4FD5" w:rsidRPr="00572216">
        <w:rPr>
          <w:rFonts w:ascii="Arial" w:hAnsi="Arial" w:cs="Arial"/>
          <w:b/>
          <w:bCs/>
          <w:sz w:val="23"/>
          <w:szCs w:val="23"/>
        </w:rPr>
        <w:t>tivos</w:t>
      </w:r>
    </w:p>
    <w:p w14:paraId="3DD7952D" w14:textId="77777777" w:rsidR="005F4FD5" w:rsidRPr="00572216" w:rsidRDefault="005F4FD5" w:rsidP="005F4FD5">
      <w:pPr>
        <w:spacing w:before="240" w:line="276" w:lineRule="auto"/>
        <w:ind w:right="-426" w:firstLine="709"/>
        <w:jc w:val="both"/>
        <w:rPr>
          <w:rFonts w:ascii="Arial" w:hAnsi="Arial" w:cs="Arial"/>
          <w:sz w:val="23"/>
          <w:szCs w:val="23"/>
        </w:rPr>
      </w:pPr>
      <w:r w:rsidRPr="00572216">
        <w:rPr>
          <w:rFonts w:ascii="Arial" w:hAnsi="Arial" w:cs="Arial"/>
          <w:sz w:val="23"/>
          <w:szCs w:val="23"/>
        </w:rPr>
        <w:t>O projeto observa os princípios da Administração Pública previstos no art. 37 da Constituição Federal, notadamente legalidade, impessoalidade, moralidade, publicidade e eficiência.</w:t>
      </w:r>
    </w:p>
    <w:p w14:paraId="1282AABB" w14:textId="77777777" w:rsidR="005F4FD5" w:rsidRPr="00572216" w:rsidRDefault="005F4FD5" w:rsidP="005F4FD5">
      <w:pPr>
        <w:spacing w:before="240" w:line="276" w:lineRule="auto"/>
        <w:ind w:right="-426" w:firstLine="709"/>
        <w:jc w:val="both"/>
        <w:rPr>
          <w:rFonts w:ascii="Arial" w:hAnsi="Arial" w:cs="Arial"/>
          <w:sz w:val="23"/>
          <w:szCs w:val="23"/>
        </w:rPr>
      </w:pPr>
      <w:r w:rsidRPr="00572216">
        <w:rPr>
          <w:rFonts w:ascii="Arial" w:hAnsi="Arial" w:cs="Arial"/>
          <w:sz w:val="23"/>
          <w:szCs w:val="23"/>
        </w:rPr>
        <w:t>A criação de cargos, reestruturação administrativa e adequação da jornada de trabalho encontram respaldo jurídico, desde que acompanhadas das medidas de responsabilidade fiscal, o que foi devidamente atendido.</w:t>
      </w:r>
    </w:p>
    <w:p w14:paraId="6AA04FAB" w14:textId="1375033E" w:rsidR="006C09E3" w:rsidRPr="00572216" w:rsidRDefault="00342613" w:rsidP="006C09E3">
      <w:pPr>
        <w:spacing w:before="240" w:line="360" w:lineRule="auto"/>
        <w:ind w:right="-426"/>
        <w:jc w:val="both"/>
        <w:rPr>
          <w:rFonts w:ascii="Arial" w:hAnsi="Arial" w:cs="Arial"/>
          <w:b/>
          <w:bCs/>
          <w:sz w:val="23"/>
          <w:szCs w:val="23"/>
        </w:rPr>
      </w:pPr>
      <w:r w:rsidRPr="00572216">
        <w:rPr>
          <w:rFonts w:ascii="Arial" w:hAnsi="Arial" w:cs="Arial"/>
          <w:b/>
          <w:bCs/>
          <w:sz w:val="23"/>
          <w:szCs w:val="23"/>
        </w:rPr>
        <w:t>4</w:t>
      </w:r>
      <w:r w:rsidR="006C09E3" w:rsidRPr="00572216">
        <w:rPr>
          <w:rFonts w:ascii="Arial" w:hAnsi="Arial" w:cs="Arial"/>
          <w:b/>
          <w:bCs/>
          <w:sz w:val="23"/>
          <w:szCs w:val="23"/>
        </w:rPr>
        <w:t xml:space="preserve">. </w:t>
      </w:r>
      <w:r w:rsidR="00D21BF9" w:rsidRPr="00572216">
        <w:rPr>
          <w:rFonts w:ascii="Arial" w:hAnsi="Arial" w:cs="Arial"/>
          <w:b/>
          <w:bCs/>
          <w:sz w:val="23"/>
          <w:szCs w:val="23"/>
        </w:rPr>
        <w:t xml:space="preserve">Da </w:t>
      </w:r>
      <w:r w:rsidR="005F4FD5" w:rsidRPr="00572216">
        <w:rPr>
          <w:rFonts w:ascii="Arial" w:hAnsi="Arial" w:cs="Arial"/>
          <w:b/>
          <w:bCs/>
          <w:sz w:val="23"/>
          <w:szCs w:val="23"/>
        </w:rPr>
        <w:t>Responsabilidade Fiscal</w:t>
      </w:r>
    </w:p>
    <w:p w14:paraId="2771D434" w14:textId="0A98C987" w:rsidR="009061F0" w:rsidRPr="00572216" w:rsidRDefault="005F4FD5" w:rsidP="009061F0">
      <w:pPr>
        <w:spacing w:before="240" w:line="276" w:lineRule="auto"/>
        <w:ind w:right="-426" w:firstLine="709"/>
        <w:jc w:val="both"/>
        <w:rPr>
          <w:rFonts w:ascii="Arial" w:hAnsi="Arial" w:cs="Arial"/>
          <w:sz w:val="23"/>
          <w:szCs w:val="23"/>
        </w:rPr>
      </w:pPr>
      <w:r w:rsidRPr="00572216">
        <w:rPr>
          <w:rFonts w:ascii="Arial" w:hAnsi="Arial" w:cs="Arial"/>
          <w:sz w:val="23"/>
          <w:szCs w:val="23"/>
        </w:rPr>
        <w:t>O Projeto de Lei está instruído com Estudo de Impacto Financeiro-Orçamentário e Declaração do Ordenador de Despesas, demonstrando compatibilidade com a Lei de Responsabilidade Fiscal, especialmente quanto à adequação orçamentária e financeira.</w:t>
      </w:r>
    </w:p>
    <w:p w14:paraId="54D51D80" w14:textId="6EDAA781" w:rsidR="00D21BF9" w:rsidRPr="00572216" w:rsidRDefault="00D21BF9" w:rsidP="00D21BF9">
      <w:pPr>
        <w:spacing w:before="240" w:line="276" w:lineRule="auto"/>
        <w:ind w:right="-426"/>
        <w:jc w:val="both"/>
        <w:rPr>
          <w:rFonts w:ascii="Arial" w:hAnsi="Arial" w:cs="Arial"/>
          <w:b/>
          <w:bCs/>
          <w:sz w:val="23"/>
          <w:szCs w:val="23"/>
        </w:rPr>
      </w:pPr>
      <w:r w:rsidRPr="00572216">
        <w:rPr>
          <w:rFonts w:ascii="Arial" w:hAnsi="Arial" w:cs="Arial"/>
          <w:b/>
          <w:bCs/>
          <w:sz w:val="23"/>
          <w:szCs w:val="23"/>
        </w:rPr>
        <w:t xml:space="preserve">5. </w:t>
      </w:r>
      <w:r w:rsidR="005F4FD5" w:rsidRPr="00572216">
        <w:rPr>
          <w:rFonts w:ascii="Arial" w:hAnsi="Arial" w:cs="Arial"/>
          <w:b/>
          <w:bCs/>
          <w:sz w:val="23"/>
          <w:szCs w:val="23"/>
        </w:rPr>
        <w:t>Da Conformidade com a Lei Orgânica Municipal</w:t>
      </w:r>
    </w:p>
    <w:p w14:paraId="3D50A52B" w14:textId="11769D85" w:rsidR="00D21BF9" w:rsidRPr="00572216" w:rsidRDefault="005F4FD5" w:rsidP="00D21BF9">
      <w:pPr>
        <w:spacing w:before="240" w:line="276" w:lineRule="auto"/>
        <w:ind w:right="-426" w:firstLine="709"/>
        <w:jc w:val="both"/>
        <w:rPr>
          <w:rFonts w:ascii="Arial" w:hAnsi="Arial" w:cs="Arial"/>
          <w:sz w:val="23"/>
          <w:szCs w:val="23"/>
        </w:rPr>
      </w:pPr>
      <w:r w:rsidRPr="00572216">
        <w:rPr>
          <w:rFonts w:ascii="Arial" w:hAnsi="Arial" w:cs="Arial"/>
          <w:sz w:val="23"/>
          <w:szCs w:val="23"/>
        </w:rPr>
        <w:t>A matéria encontra-se em conformidade com a Lei Orgânica do Município de Acrelândia, não havendo incompatibilidades normativas.</w:t>
      </w:r>
    </w:p>
    <w:p w14:paraId="3369B1E4" w14:textId="0BBF9C4C" w:rsidR="00572216" w:rsidRPr="00572216" w:rsidRDefault="00572216" w:rsidP="00572216">
      <w:pPr>
        <w:spacing w:before="240" w:line="276" w:lineRule="auto"/>
        <w:ind w:right="-426"/>
        <w:jc w:val="both"/>
        <w:rPr>
          <w:rFonts w:ascii="Arial" w:hAnsi="Arial" w:cs="Arial"/>
          <w:sz w:val="23"/>
          <w:szCs w:val="23"/>
        </w:rPr>
      </w:pPr>
      <w:r w:rsidRPr="00572216">
        <w:rPr>
          <w:rFonts w:ascii="Arial" w:hAnsi="Arial" w:cs="Arial"/>
          <w:b/>
          <w:bCs/>
          <w:sz w:val="23"/>
          <w:szCs w:val="23"/>
        </w:rPr>
        <w:t>6. Da Técnica Legislativa</w:t>
      </w:r>
    </w:p>
    <w:p w14:paraId="2A521D23" w14:textId="605DF566" w:rsidR="00D21BF9" w:rsidRPr="00572216" w:rsidRDefault="00572216" w:rsidP="00572216">
      <w:pPr>
        <w:spacing w:before="240" w:after="240" w:line="276" w:lineRule="auto"/>
        <w:ind w:right="-426" w:firstLine="709"/>
        <w:jc w:val="both"/>
        <w:rPr>
          <w:rFonts w:ascii="Arial" w:hAnsi="Arial" w:cs="Arial"/>
          <w:sz w:val="23"/>
          <w:szCs w:val="23"/>
        </w:rPr>
      </w:pPr>
      <w:r w:rsidRPr="00572216">
        <w:rPr>
          <w:rFonts w:ascii="Arial" w:hAnsi="Arial" w:cs="Arial"/>
          <w:sz w:val="23"/>
          <w:szCs w:val="23"/>
        </w:rPr>
        <w:t>O projeto apresenta boa técnica legislativa, observando os parâmetros da Lei Complementar nº 95/1998, com:</w:t>
      </w:r>
    </w:p>
    <w:p w14:paraId="1E933640" w14:textId="77777777" w:rsidR="00572216" w:rsidRPr="00572216" w:rsidRDefault="00572216" w:rsidP="00572216">
      <w:pPr>
        <w:numPr>
          <w:ilvl w:val="0"/>
          <w:numId w:val="5"/>
        </w:numPr>
        <w:spacing w:line="276" w:lineRule="auto"/>
        <w:ind w:right="-426"/>
        <w:jc w:val="both"/>
        <w:rPr>
          <w:rFonts w:ascii="Arial" w:hAnsi="Arial" w:cs="Arial"/>
          <w:sz w:val="23"/>
          <w:szCs w:val="23"/>
        </w:rPr>
      </w:pPr>
      <w:r w:rsidRPr="00572216">
        <w:rPr>
          <w:rFonts w:ascii="Arial" w:hAnsi="Arial" w:cs="Arial"/>
          <w:sz w:val="23"/>
          <w:szCs w:val="23"/>
        </w:rPr>
        <w:t xml:space="preserve">redação clara e objetiva; </w:t>
      </w:r>
    </w:p>
    <w:p w14:paraId="10950534" w14:textId="77777777" w:rsidR="00572216" w:rsidRPr="00572216" w:rsidRDefault="00572216" w:rsidP="00572216">
      <w:pPr>
        <w:numPr>
          <w:ilvl w:val="0"/>
          <w:numId w:val="5"/>
        </w:numPr>
        <w:spacing w:line="276" w:lineRule="auto"/>
        <w:ind w:right="-426"/>
        <w:jc w:val="both"/>
        <w:rPr>
          <w:rFonts w:ascii="Arial" w:hAnsi="Arial" w:cs="Arial"/>
          <w:sz w:val="23"/>
          <w:szCs w:val="23"/>
        </w:rPr>
      </w:pPr>
      <w:r w:rsidRPr="00572216">
        <w:rPr>
          <w:rFonts w:ascii="Arial" w:hAnsi="Arial" w:cs="Arial"/>
          <w:sz w:val="23"/>
          <w:szCs w:val="23"/>
        </w:rPr>
        <w:lastRenderedPageBreak/>
        <w:t xml:space="preserve">organização lógica dos dispositivos; </w:t>
      </w:r>
    </w:p>
    <w:p w14:paraId="3FF54819" w14:textId="77777777" w:rsidR="00572216" w:rsidRPr="00572216" w:rsidRDefault="00572216" w:rsidP="00572216">
      <w:pPr>
        <w:numPr>
          <w:ilvl w:val="0"/>
          <w:numId w:val="5"/>
        </w:numPr>
        <w:spacing w:line="276" w:lineRule="auto"/>
        <w:ind w:right="-426"/>
        <w:jc w:val="both"/>
        <w:rPr>
          <w:rFonts w:ascii="Arial" w:hAnsi="Arial" w:cs="Arial"/>
          <w:sz w:val="23"/>
          <w:szCs w:val="23"/>
        </w:rPr>
      </w:pPr>
      <w:r w:rsidRPr="00572216">
        <w:rPr>
          <w:rFonts w:ascii="Arial" w:hAnsi="Arial" w:cs="Arial"/>
          <w:sz w:val="23"/>
          <w:szCs w:val="23"/>
        </w:rPr>
        <w:t xml:space="preserve">coerência normativa; </w:t>
      </w:r>
    </w:p>
    <w:p w14:paraId="3FDBC75D" w14:textId="77777777" w:rsidR="00572216" w:rsidRPr="00572216" w:rsidRDefault="00572216" w:rsidP="00572216">
      <w:pPr>
        <w:numPr>
          <w:ilvl w:val="0"/>
          <w:numId w:val="5"/>
        </w:numPr>
        <w:spacing w:line="276" w:lineRule="auto"/>
        <w:ind w:right="-426"/>
        <w:jc w:val="both"/>
        <w:rPr>
          <w:rFonts w:ascii="Arial" w:hAnsi="Arial" w:cs="Arial"/>
          <w:sz w:val="23"/>
          <w:szCs w:val="23"/>
        </w:rPr>
      </w:pPr>
      <w:r w:rsidRPr="00572216">
        <w:rPr>
          <w:rFonts w:ascii="Arial" w:hAnsi="Arial" w:cs="Arial"/>
          <w:sz w:val="23"/>
          <w:szCs w:val="23"/>
        </w:rPr>
        <w:t xml:space="preserve">adequada estruturação dos anexos. </w:t>
      </w:r>
    </w:p>
    <w:p w14:paraId="6D7C2448" w14:textId="77777777" w:rsidR="00572216" w:rsidRPr="00572216" w:rsidRDefault="00572216" w:rsidP="00572216">
      <w:pPr>
        <w:spacing w:before="240" w:line="276" w:lineRule="auto"/>
        <w:ind w:right="-426" w:firstLine="709"/>
        <w:jc w:val="both"/>
        <w:rPr>
          <w:rFonts w:ascii="Arial" w:hAnsi="Arial" w:cs="Arial"/>
          <w:sz w:val="23"/>
          <w:szCs w:val="23"/>
        </w:rPr>
      </w:pPr>
      <w:r w:rsidRPr="00572216">
        <w:rPr>
          <w:rFonts w:ascii="Arial" w:hAnsi="Arial" w:cs="Arial"/>
          <w:sz w:val="23"/>
          <w:szCs w:val="23"/>
        </w:rPr>
        <w:t>Não foram identificados vícios formais ou de redação.</w:t>
      </w:r>
    </w:p>
    <w:p w14:paraId="63204873" w14:textId="77777777" w:rsidR="006C09E3" w:rsidRPr="00572216" w:rsidRDefault="006C09E3" w:rsidP="006C09E3">
      <w:pPr>
        <w:spacing w:before="240" w:line="360" w:lineRule="auto"/>
        <w:ind w:right="-426"/>
        <w:jc w:val="both"/>
        <w:rPr>
          <w:rFonts w:ascii="Arial" w:hAnsi="Arial" w:cs="Arial"/>
          <w:b/>
          <w:bCs/>
          <w:sz w:val="23"/>
          <w:szCs w:val="23"/>
        </w:rPr>
      </w:pPr>
      <w:r w:rsidRPr="00572216">
        <w:rPr>
          <w:rFonts w:ascii="Arial" w:hAnsi="Arial" w:cs="Arial"/>
          <w:b/>
          <w:bCs/>
          <w:sz w:val="23"/>
          <w:szCs w:val="23"/>
        </w:rPr>
        <w:t>III – VOTO DO RELATOR</w:t>
      </w:r>
    </w:p>
    <w:p w14:paraId="00A2C658" w14:textId="77777777" w:rsidR="00572216" w:rsidRPr="00572216" w:rsidRDefault="00572216" w:rsidP="00572216">
      <w:pPr>
        <w:spacing w:before="240" w:after="240" w:line="276" w:lineRule="auto"/>
        <w:ind w:right="-426" w:firstLine="709"/>
        <w:jc w:val="both"/>
        <w:rPr>
          <w:rFonts w:ascii="Arial" w:hAnsi="Arial" w:cs="Arial"/>
          <w:sz w:val="23"/>
          <w:szCs w:val="23"/>
        </w:rPr>
      </w:pPr>
      <w:r w:rsidRPr="00572216">
        <w:rPr>
          <w:rFonts w:ascii="Arial" w:hAnsi="Arial" w:cs="Arial"/>
          <w:sz w:val="23"/>
          <w:szCs w:val="23"/>
        </w:rPr>
        <w:t>Diante da análise realizada, constata-se que o Projeto de Lei nº 12/2026:</w:t>
      </w:r>
    </w:p>
    <w:p w14:paraId="7F9FC00F" w14:textId="77777777" w:rsidR="00572216" w:rsidRPr="00572216" w:rsidRDefault="00572216" w:rsidP="00572216">
      <w:pPr>
        <w:numPr>
          <w:ilvl w:val="0"/>
          <w:numId w:val="6"/>
        </w:numPr>
        <w:spacing w:line="360" w:lineRule="auto"/>
        <w:ind w:right="-426"/>
        <w:jc w:val="both"/>
        <w:rPr>
          <w:rFonts w:ascii="Arial" w:hAnsi="Arial" w:cs="Arial"/>
          <w:sz w:val="23"/>
          <w:szCs w:val="23"/>
        </w:rPr>
      </w:pPr>
      <w:r w:rsidRPr="00572216">
        <w:rPr>
          <w:rFonts w:ascii="Arial" w:hAnsi="Arial" w:cs="Arial"/>
          <w:sz w:val="23"/>
          <w:szCs w:val="23"/>
        </w:rPr>
        <w:t xml:space="preserve">está em conformidade com a Constituição Federal (art. 30 e art. 37); </w:t>
      </w:r>
    </w:p>
    <w:p w14:paraId="2E97F218" w14:textId="77777777" w:rsidR="00572216" w:rsidRPr="00572216" w:rsidRDefault="00572216" w:rsidP="00572216">
      <w:pPr>
        <w:numPr>
          <w:ilvl w:val="0"/>
          <w:numId w:val="6"/>
        </w:numPr>
        <w:spacing w:line="360" w:lineRule="auto"/>
        <w:ind w:right="-426"/>
        <w:jc w:val="both"/>
        <w:rPr>
          <w:rFonts w:ascii="Arial" w:hAnsi="Arial" w:cs="Arial"/>
          <w:sz w:val="23"/>
          <w:szCs w:val="23"/>
        </w:rPr>
      </w:pPr>
      <w:r w:rsidRPr="00572216">
        <w:rPr>
          <w:rFonts w:ascii="Arial" w:hAnsi="Arial" w:cs="Arial"/>
          <w:sz w:val="23"/>
          <w:szCs w:val="23"/>
        </w:rPr>
        <w:t xml:space="preserve">respeita os princípios da Administração Pública; </w:t>
      </w:r>
    </w:p>
    <w:p w14:paraId="162F3E4A" w14:textId="77777777" w:rsidR="00572216" w:rsidRPr="00572216" w:rsidRDefault="00572216" w:rsidP="00572216">
      <w:pPr>
        <w:numPr>
          <w:ilvl w:val="0"/>
          <w:numId w:val="6"/>
        </w:numPr>
        <w:spacing w:line="360" w:lineRule="auto"/>
        <w:ind w:right="-426"/>
        <w:jc w:val="both"/>
        <w:rPr>
          <w:rFonts w:ascii="Arial" w:hAnsi="Arial" w:cs="Arial"/>
          <w:sz w:val="23"/>
          <w:szCs w:val="23"/>
        </w:rPr>
      </w:pPr>
      <w:r w:rsidRPr="00572216">
        <w:rPr>
          <w:rFonts w:ascii="Arial" w:hAnsi="Arial" w:cs="Arial"/>
          <w:sz w:val="23"/>
          <w:szCs w:val="23"/>
        </w:rPr>
        <w:t xml:space="preserve">atende às exigências da Lei de Responsabilidade Fiscal; </w:t>
      </w:r>
    </w:p>
    <w:p w14:paraId="2D755FDF" w14:textId="77777777" w:rsidR="00572216" w:rsidRPr="00572216" w:rsidRDefault="00572216" w:rsidP="00572216">
      <w:pPr>
        <w:numPr>
          <w:ilvl w:val="0"/>
          <w:numId w:val="6"/>
        </w:numPr>
        <w:spacing w:line="360" w:lineRule="auto"/>
        <w:ind w:right="-426"/>
        <w:jc w:val="both"/>
        <w:rPr>
          <w:rFonts w:ascii="Arial" w:hAnsi="Arial" w:cs="Arial"/>
          <w:sz w:val="23"/>
          <w:szCs w:val="23"/>
        </w:rPr>
      </w:pPr>
      <w:r w:rsidRPr="00572216">
        <w:rPr>
          <w:rFonts w:ascii="Arial" w:hAnsi="Arial" w:cs="Arial"/>
          <w:sz w:val="23"/>
          <w:szCs w:val="23"/>
        </w:rPr>
        <w:t xml:space="preserve">encontra-se em consonância com a Lei Orgânica Municipal; </w:t>
      </w:r>
    </w:p>
    <w:p w14:paraId="0AEBB054" w14:textId="77777777" w:rsidR="00572216" w:rsidRPr="00572216" w:rsidRDefault="00572216" w:rsidP="00572216">
      <w:pPr>
        <w:numPr>
          <w:ilvl w:val="0"/>
          <w:numId w:val="6"/>
        </w:numPr>
        <w:spacing w:line="360" w:lineRule="auto"/>
        <w:ind w:right="-426"/>
        <w:jc w:val="both"/>
        <w:rPr>
          <w:rFonts w:ascii="Arial" w:hAnsi="Arial" w:cs="Arial"/>
          <w:sz w:val="23"/>
          <w:szCs w:val="23"/>
        </w:rPr>
      </w:pPr>
      <w:r w:rsidRPr="00572216">
        <w:rPr>
          <w:rFonts w:ascii="Arial" w:hAnsi="Arial" w:cs="Arial"/>
          <w:sz w:val="23"/>
          <w:szCs w:val="23"/>
        </w:rPr>
        <w:t xml:space="preserve">observa adequada técnica legislativa. </w:t>
      </w:r>
    </w:p>
    <w:p w14:paraId="0ED8307B" w14:textId="77777777" w:rsidR="00572216" w:rsidRPr="00572216" w:rsidRDefault="00572216" w:rsidP="00572216">
      <w:pPr>
        <w:spacing w:before="240" w:line="276" w:lineRule="auto"/>
        <w:ind w:right="-426" w:firstLine="709"/>
        <w:jc w:val="both"/>
        <w:rPr>
          <w:rFonts w:ascii="Arial" w:hAnsi="Arial" w:cs="Arial"/>
          <w:sz w:val="23"/>
          <w:szCs w:val="23"/>
        </w:rPr>
      </w:pPr>
      <w:r w:rsidRPr="00572216">
        <w:rPr>
          <w:rFonts w:ascii="Arial" w:hAnsi="Arial" w:cs="Arial"/>
          <w:sz w:val="23"/>
          <w:szCs w:val="23"/>
        </w:rPr>
        <w:t>Assim, não há óbices à sua tramitação.</w:t>
      </w:r>
    </w:p>
    <w:p w14:paraId="447020FB" w14:textId="78E98BEF" w:rsidR="006C09E3" w:rsidRPr="00572216" w:rsidRDefault="006C09E3" w:rsidP="00342613">
      <w:pPr>
        <w:spacing w:before="240" w:line="360" w:lineRule="auto"/>
        <w:ind w:right="-426"/>
        <w:jc w:val="both"/>
        <w:rPr>
          <w:rFonts w:ascii="Arial" w:hAnsi="Arial" w:cs="Arial"/>
          <w:b/>
          <w:bCs/>
          <w:sz w:val="23"/>
          <w:szCs w:val="23"/>
        </w:rPr>
      </w:pPr>
      <w:r w:rsidRPr="00572216">
        <w:rPr>
          <w:rFonts w:ascii="Arial" w:hAnsi="Arial" w:cs="Arial"/>
          <w:b/>
          <w:bCs/>
          <w:sz w:val="23"/>
          <w:szCs w:val="23"/>
        </w:rPr>
        <w:t>IV – CONCLUSÃO</w:t>
      </w:r>
    </w:p>
    <w:p w14:paraId="07BB11D8" w14:textId="77777777" w:rsidR="00572216" w:rsidRPr="00572216" w:rsidRDefault="00572216" w:rsidP="00572216">
      <w:pPr>
        <w:spacing w:before="240" w:line="276" w:lineRule="auto"/>
        <w:ind w:right="-426" w:firstLine="709"/>
        <w:jc w:val="both"/>
        <w:rPr>
          <w:rFonts w:ascii="Arial" w:hAnsi="Arial" w:cs="Arial"/>
          <w:sz w:val="23"/>
          <w:szCs w:val="23"/>
        </w:rPr>
      </w:pPr>
      <w:r w:rsidRPr="00572216">
        <w:rPr>
          <w:rFonts w:ascii="Arial" w:hAnsi="Arial" w:cs="Arial"/>
          <w:sz w:val="23"/>
          <w:szCs w:val="23"/>
        </w:rPr>
        <w:t xml:space="preserve">Ante o exposto, esta Comissão de Legislação, Justiça e Redação Final manifesta-se pela </w:t>
      </w:r>
      <w:r w:rsidRPr="00572216">
        <w:rPr>
          <w:rFonts w:ascii="Arial" w:hAnsi="Arial" w:cs="Arial"/>
          <w:b/>
          <w:bCs/>
          <w:sz w:val="23"/>
          <w:szCs w:val="23"/>
        </w:rPr>
        <w:t>constitucionalidade, legalidade, juridicidade e adequada técnica legislativa</w:t>
      </w:r>
      <w:r w:rsidRPr="00572216">
        <w:rPr>
          <w:rFonts w:ascii="Arial" w:hAnsi="Arial" w:cs="Arial"/>
          <w:sz w:val="23"/>
          <w:szCs w:val="23"/>
        </w:rPr>
        <w:t xml:space="preserve"> do Projeto de Lei nº 12/2026.</w:t>
      </w:r>
    </w:p>
    <w:p w14:paraId="2EA832BC" w14:textId="77777777" w:rsidR="00572216" w:rsidRPr="00572216" w:rsidRDefault="00572216" w:rsidP="00572216">
      <w:pPr>
        <w:spacing w:before="240" w:line="276" w:lineRule="auto"/>
        <w:ind w:right="-426" w:firstLine="709"/>
        <w:jc w:val="both"/>
        <w:rPr>
          <w:rFonts w:ascii="Arial" w:hAnsi="Arial" w:cs="Arial"/>
          <w:sz w:val="23"/>
          <w:szCs w:val="23"/>
        </w:rPr>
      </w:pPr>
      <w:r w:rsidRPr="00572216">
        <w:rPr>
          <w:rFonts w:ascii="Arial" w:hAnsi="Arial" w:cs="Arial"/>
          <w:sz w:val="23"/>
          <w:szCs w:val="23"/>
        </w:rPr>
        <w:t xml:space="preserve">Dessa forma, esta Comissão vota pela </w:t>
      </w:r>
      <w:r w:rsidRPr="00572216">
        <w:rPr>
          <w:rFonts w:ascii="Arial" w:hAnsi="Arial" w:cs="Arial"/>
          <w:b/>
          <w:bCs/>
          <w:sz w:val="23"/>
          <w:szCs w:val="23"/>
        </w:rPr>
        <w:t>APROVAÇÃO</w:t>
      </w:r>
      <w:r w:rsidRPr="00572216">
        <w:rPr>
          <w:rFonts w:ascii="Arial" w:hAnsi="Arial" w:cs="Arial"/>
          <w:sz w:val="23"/>
          <w:szCs w:val="23"/>
        </w:rPr>
        <w:t xml:space="preserve"> do referido Projeto de Lei.</w:t>
      </w:r>
    </w:p>
    <w:p w14:paraId="12F43EA3" w14:textId="2EA89E46" w:rsidR="006F3680" w:rsidRPr="00572216" w:rsidRDefault="006F3680" w:rsidP="00342613">
      <w:pPr>
        <w:spacing w:before="240" w:line="360" w:lineRule="auto"/>
        <w:ind w:right="-426"/>
        <w:jc w:val="both"/>
        <w:rPr>
          <w:rFonts w:ascii="Arial" w:hAnsi="Arial" w:cs="Arial"/>
          <w:sz w:val="23"/>
          <w:szCs w:val="23"/>
        </w:rPr>
      </w:pPr>
      <w:r w:rsidRPr="00572216">
        <w:rPr>
          <w:rFonts w:ascii="Arial" w:hAnsi="Arial" w:cs="Arial"/>
          <w:sz w:val="23"/>
          <w:szCs w:val="23"/>
        </w:rPr>
        <w:tab/>
        <w:t>"</w:t>
      </w:r>
      <w:r w:rsidRPr="00572216">
        <w:rPr>
          <w:rFonts w:ascii="Arial" w:hAnsi="Arial" w:cs="Arial"/>
          <w:b/>
          <w:sz w:val="23"/>
          <w:szCs w:val="23"/>
          <w:u w:val="single"/>
        </w:rPr>
        <w:t xml:space="preserve">Este é o </w:t>
      </w:r>
      <w:r w:rsidR="00572216" w:rsidRPr="00572216">
        <w:rPr>
          <w:rFonts w:ascii="Arial" w:hAnsi="Arial" w:cs="Arial"/>
          <w:b/>
          <w:sz w:val="23"/>
          <w:szCs w:val="23"/>
          <w:u w:val="single"/>
        </w:rPr>
        <w:t>P</w:t>
      </w:r>
      <w:r w:rsidRPr="00572216">
        <w:rPr>
          <w:rFonts w:ascii="Arial" w:hAnsi="Arial" w:cs="Arial"/>
          <w:b/>
          <w:sz w:val="23"/>
          <w:szCs w:val="23"/>
          <w:u w:val="single"/>
        </w:rPr>
        <w:t>arecer, salvo melhor juízo do soberano plenário"</w:t>
      </w:r>
      <w:r w:rsidRPr="00572216">
        <w:rPr>
          <w:rFonts w:ascii="Arial" w:hAnsi="Arial" w:cs="Arial"/>
          <w:sz w:val="23"/>
          <w:szCs w:val="23"/>
        </w:rPr>
        <w:t>.</w:t>
      </w:r>
    </w:p>
    <w:p w14:paraId="3F13AEC9" w14:textId="77777777" w:rsidR="006F3680" w:rsidRPr="00572216" w:rsidRDefault="006F3680" w:rsidP="006F3680">
      <w:pPr>
        <w:spacing w:line="360" w:lineRule="auto"/>
        <w:ind w:right="-426"/>
        <w:jc w:val="right"/>
        <w:rPr>
          <w:rFonts w:ascii="Arial" w:hAnsi="Arial" w:cs="Arial"/>
          <w:sz w:val="23"/>
          <w:szCs w:val="23"/>
        </w:rPr>
      </w:pPr>
    </w:p>
    <w:p w14:paraId="71251801" w14:textId="4732F485" w:rsidR="006F3680" w:rsidRPr="00572216" w:rsidRDefault="006F3680" w:rsidP="006F3680">
      <w:pPr>
        <w:spacing w:line="360" w:lineRule="auto"/>
        <w:ind w:right="-426"/>
        <w:jc w:val="right"/>
        <w:rPr>
          <w:rFonts w:ascii="Arial" w:hAnsi="Arial" w:cs="Arial"/>
          <w:sz w:val="23"/>
          <w:szCs w:val="23"/>
        </w:rPr>
      </w:pPr>
      <w:r w:rsidRPr="00572216">
        <w:rPr>
          <w:rFonts w:ascii="Arial" w:hAnsi="Arial" w:cs="Arial"/>
          <w:sz w:val="23"/>
          <w:szCs w:val="23"/>
        </w:rPr>
        <w:t xml:space="preserve">Sala das Sessões “Cleonilço Salmento”, em </w:t>
      </w:r>
      <w:r w:rsidR="00A804EB">
        <w:rPr>
          <w:rFonts w:ascii="Arial" w:hAnsi="Arial" w:cs="Arial"/>
          <w:sz w:val="23"/>
          <w:szCs w:val="23"/>
        </w:rPr>
        <w:t>30</w:t>
      </w:r>
      <w:r w:rsidR="000E530E" w:rsidRPr="00572216">
        <w:rPr>
          <w:rFonts w:ascii="Arial" w:hAnsi="Arial" w:cs="Arial"/>
          <w:sz w:val="23"/>
          <w:szCs w:val="23"/>
        </w:rPr>
        <w:t xml:space="preserve"> </w:t>
      </w:r>
      <w:r w:rsidRPr="00572216">
        <w:rPr>
          <w:rFonts w:ascii="Arial" w:hAnsi="Arial" w:cs="Arial"/>
          <w:sz w:val="23"/>
          <w:szCs w:val="23"/>
        </w:rPr>
        <w:t xml:space="preserve">de </w:t>
      </w:r>
      <w:r w:rsidR="00A804EB">
        <w:rPr>
          <w:rFonts w:ascii="Arial" w:hAnsi="Arial" w:cs="Arial"/>
          <w:sz w:val="23"/>
          <w:szCs w:val="23"/>
        </w:rPr>
        <w:t>abril</w:t>
      </w:r>
      <w:r w:rsidR="00F76151" w:rsidRPr="00572216">
        <w:rPr>
          <w:rFonts w:ascii="Arial" w:hAnsi="Arial" w:cs="Arial"/>
          <w:sz w:val="23"/>
          <w:szCs w:val="23"/>
        </w:rPr>
        <w:t xml:space="preserve"> </w:t>
      </w:r>
      <w:r w:rsidRPr="00572216">
        <w:rPr>
          <w:rFonts w:ascii="Arial" w:hAnsi="Arial" w:cs="Arial"/>
          <w:sz w:val="23"/>
          <w:szCs w:val="23"/>
        </w:rPr>
        <w:t>de 202</w:t>
      </w:r>
      <w:r w:rsidR="006C09E3" w:rsidRPr="00572216">
        <w:rPr>
          <w:rFonts w:ascii="Arial" w:hAnsi="Arial" w:cs="Arial"/>
          <w:sz w:val="23"/>
          <w:szCs w:val="23"/>
        </w:rPr>
        <w:t>6</w:t>
      </w:r>
      <w:r w:rsidRPr="00572216">
        <w:rPr>
          <w:rFonts w:ascii="Arial" w:hAnsi="Arial" w:cs="Arial"/>
          <w:sz w:val="23"/>
          <w:szCs w:val="23"/>
        </w:rPr>
        <w:t>.</w:t>
      </w:r>
    </w:p>
    <w:p w14:paraId="3716C70A" w14:textId="2F2F383E" w:rsidR="006F3680" w:rsidRPr="00572216" w:rsidRDefault="006F3680" w:rsidP="006F3680">
      <w:pPr>
        <w:spacing w:line="360" w:lineRule="auto"/>
        <w:ind w:right="-426"/>
        <w:jc w:val="right"/>
        <w:rPr>
          <w:rFonts w:ascii="Arial" w:hAnsi="Arial" w:cs="Arial"/>
          <w:sz w:val="23"/>
          <w:szCs w:val="23"/>
        </w:rPr>
      </w:pPr>
    </w:p>
    <w:p w14:paraId="19EE57ED" w14:textId="19D3EF84" w:rsidR="006F3680" w:rsidRPr="00572216" w:rsidRDefault="006F3680" w:rsidP="006F3680">
      <w:pPr>
        <w:ind w:right="-426"/>
        <w:jc w:val="center"/>
        <w:rPr>
          <w:rFonts w:ascii="Arial" w:hAnsi="Arial" w:cs="Arial"/>
          <w:sz w:val="23"/>
          <w:szCs w:val="23"/>
        </w:rPr>
      </w:pPr>
      <w:r w:rsidRPr="00572216">
        <w:rPr>
          <w:rFonts w:ascii="Arial" w:hAnsi="Arial" w:cs="Arial"/>
          <w:b/>
          <w:sz w:val="23"/>
          <w:szCs w:val="23"/>
        </w:rPr>
        <w:t>_________________________________</w:t>
      </w:r>
    </w:p>
    <w:p w14:paraId="67AFE6A7" w14:textId="676CAAB9" w:rsidR="006F3680" w:rsidRPr="00572216" w:rsidRDefault="006F3680" w:rsidP="006F3680">
      <w:pPr>
        <w:ind w:right="-426"/>
        <w:jc w:val="center"/>
        <w:rPr>
          <w:rFonts w:ascii="Arial" w:hAnsi="Arial" w:cs="Arial"/>
          <w:sz w:val="23"/>
          <w:szCs w:val="23"/>
        </w:rPr>
      </w:pPr>
      <w:r w:rsidRPr="00572216">
        <w:rPr>
          <w:rFonts w:ascii="Arial" w:hAnsi="Arial" w:cs="Arial"/>
          <w:b/>
          <w:sz w:val="23"/>
          <w:szCs w:val="23"/>
        </w:rPr>
        <w:t xml:space="preserve">Ver. </w:t>
      </w:r>
      <w:r w:rsidR="000E530E" w:rsidRPr="00572216">
        <w:rPr>
          <w:rFonts w:ascii="Arial" w:hAnsi="Arial" w:cs="Arial"/>
          <w:b/>
          <w:sz w:val="23"/>
          <w:szCs w:val="23"/>
        </w:rPr>
        <w:t>Ivanir Vasconcelos de Souza/PR</w:t>
      </w:r>
    </w:p>
    <w:p w14:paraId="6230806A" w14:textId="77777777" w:rsidR="006F3680" w:rsidRPr="00572216" w:rsidRDefault="006F3680" w:rsidP="006F3680">
      <w:pPr>
        <w:ind w:right="-426"/>
        <w:jc w:val="center"/>
        <w:rPr>
          <w:rFonts w:ascii="Arial" w:hAnsi="Arial" w:cs="Arial"/>
          <w:b/>
          <w:sz w:val="23"/>
          <w:szCs w:val="23"/>
        </w:rPr>
      </w:pPr>
      <w:r w:rsidRPr="00572216">
        <w:rPr>
          <w:rFonts w:ascii="Arial" w:hAnsi="Arial" w:cs="Arial"/>
          <w:b/>
          <w:sz w:val="23"/>
          <w:szCs w:val="23"/>
        </w:rPr>
        <w:t>Presidente</w:t>
      </w:r>
    </w:p>
    <w:p w14:paraId="79BB43FC" w14:textId="77777777" w:rsidR="006F3680" w:rsidRPr="00572216" w:rsidRDefault="006F3680" w:rsidP="006F3680">
      <w:pPr>
        <w:spacing w:line="360" w:lineRule="auto"/>
        <w:ind w:right="-426"/>
        <w:jc w:val="center"/>
        <w:rPr>
          <w:rFonts w:ascii="Arial" w:hAnsi="Arial" w:cs="Arial"/>
          <w:sz w:val="23"/>
          <w:szCs w:val="23"/>
        </w:rPr>
      </w:pPr>
    </w:p>
    <w:p w14:paraId="37BDE605" w14:textId="7C7A714B" w:rsidR="006F3680" w:rsidRPr="00572216" w:rsidRDefault="006F3680" w:rsidP="008E50DF">
      <w:pPr>
        <w:ind w:right="-426"/>
        <w:jc w:val="center"/>
        <w:rPr>
          <w:rFonts w:ascii="Arial" w:hAnsi="Arial" w:cs="Arial"/>
          <w:sz w:val="23"/>
          <w:szCs w:val="23"/>
        </w:rPr>
      </w:pPr>
      <w:r w:rsidRPr="00572216">
        <w:rPr>
          <w:rFonts w:ascii="Arial" w:hAnsi="Arial" w:cs="Arial"/>
          <w:b/>
          <w:sz w:val="23"/>
          <w:szCs w:val="23"/>
        </w:rPr>
        <w:t>______________________________</w:t>
      </w:r>
      <w:r w:rsidR="00052FF7" w:rsidRPr="00572216">
        <w:rPr>
          <w:rFonts w:ascii="Arial" w:hAnsi="Arial" w:cs="Arial"/>
          <w:b/>
          <w:sz w:val="23"/>
          <w:szCs w:val="23"/>
        </w:rPr>
        <w:t>_</w:t>
      </w:r>
      <w:r w:rsidRPr="00572216">
        <w:rPr>
          <w:rFonts w:ascii="Arial" w:hAnsi="Arial" w:cs="Arial"/>
          <w:b/>
          <w:sz w:val="23"/>
          <w:szCs w:val="23"/>
        </w:rPr>
        <w:t>__</w:t>
      </w:r>
    </w:p>
    <w:p w14:paraId="0B2E3200" w14:textId="5F698371" w:rsidR="006F3680" w:rsidRPr="00572216" w:rsidRDefault="00447A9C" w:rsidP="008E50DF">
      <w:pPr>
        <w:ind w:right="-426"/>
        <w:jc w:val="center"/>
        <w:rPr>
          <w:rFonts w:ascii="Arial" w:hAnsi="Arial" w:cs="Arial"/>
          <w:b/>
          <w:sz w:val="23"/>
          <w:szCs w:val="23"/>
        </w:rPr>
      </w:pPr>
      <w:r w:rsidRPr="00572216">
        <w:rPr>
          <w:rFonts w:ascii="Arial" w:hAnsi="Arial" w:cs="Arial"/>
          <w:b/>
          <w:sz w:val="23"/>
          <w:szCs w:val="23"/>
        </w:rPr>
        <w:t>Ver</w:t>
      </w:r>
      <w:r w:rsidR="00C30CA0" w:rsidRPr="00572216">
        <w:rPr>
          <w:rFonts w:ascii="Arial" w:hAnsi="Arial" w:cs="Arial"/>
          <w:b/>
          <w:sz w:val="23"/>
          <w:szCs w:val="23"/>
        </w:rPr>
        <w:t>ª</w:t>
      </w:r>
      <w:r w:rsidRPr="00572216">
        <w:rPr>
          <w:rFonts w:ascii="Arial" w:hAnsi="Arial" w:cs="Arial"/>
          <w:b/>
          <w:sz w:val="23"/>
          <w:szCs w:val="23"/>
        </w:rPr>
        <w:t xml:space="preserve">. </w:t>
      </w:r>
      <w:r w:rsidR="00C30CA0" w:rsidRPr="00572216">
        <w:rPr>
          <w:rFonts w:ascii="Arial" w:hAnsi="Arial" w:cs="Arial"/>
          <w:b/>
          <w:sz w:val="23"/>
          <w:szCs w:val="23"/>
        </w:rPr>
        <w:t xml:space="preserve">Rosangela Silva dos Santos/UB </w:t>
      </w:r>
    </w:p>
    <w:p w14:paraId="00A5CCB2" w14:textId="171EDCF4" w:rsidR="00A06587" w:rsidRPr="00572216" w:rsidRDefault="0060649F" w:rsidP="008E50DF">
      <w:pPr>
        <w:ind w:right="-426"/>
        <w:jc w:val="center"/>
        <w:rPr>
          <w:rFonts w:ascii="Arial" w:hAnsi="Arial" w:cs="Arial"/>
          <w:b/>
          <w:i/>
          <w:iCs/>
          <w:sz w:val="23"/>
          <w:szCs w:val="23"/>
        </w:rPr>
      </w:pPr>
      <w:r w:rsidRPr="00572216">
        <w:rPr>
          <w:rFonts w:ascii="Arial" w:hAnsi="Arial" w:cs="Arial"/>
          <w:b/>
          <w:sz w:val="23"/>
          <w:szCs w:val="23"/>
        </w:rPr>
        <w:t>Relator</w:t>
      </w:r>
      <w:r w:rsidR="00C30CA0" w:rsidRPr="00572216">
        <w:rPr>
          <w:rFonts w:ascii="Arial" w:hAnsi="Arial" w:cs="Arial"/>
          <w:b/>
          <w:sz w:val="23"/>
          <w:szCs w:val="23"/>
        </w:rPr>
        <w:t>a</w:t>
      </w:r>
    </w:p>
    <w:p w14:paraId="0F555CC9" w14:textId="77777777" w:rsidR="000E530E" w:rsidRPr="00572216" w:rsidRDefault="000E530E" w:rsidP="008E50DF">
      <w:pPr>
        <w:ind w:right="-426"/>
        <w:jc w:val="center"/>
        <w:rPr>
          <w:rFonts w:ascii="Arial" w:hAnsi="Arial" w:cs="Arial"/>
          <w:b/>
          <w:sz w:val="23"/>
          <w:szCs w:val="23"/>
        </w:rPr>
      </w:pPr>
    </w:p>
    <w:p w14:paraId="08389AE6" w14:textId="77777777" w:rsidR="000E530E" w:rsidRPr="00572216" w:rsidRDefault="000E530E" w:rsidP="008E50DF">
      <w:pPr>
        <w:ind w:right="-426"/>
        <w:jc w:val="center"/>
        <w:rPr>
          <w:rFonts w:ascii="Arial" w:hAnsi="Arial" w:cs="Arial"/>
          <w:b/>
          <w:sz w:val="23"/>
          <w:szCs w:val="23"/>
        </w:rPr>
      </w:pPr>
    </w:p>
    <w:p w14:paraId="6909AC4C" w14:textId="77777777" w:rsidR="000E530E" w:rsidRPr="00572216" w:rsidRDefault="000E530E" w:rsidP="000E530E">
      <w:pPr>
        <w:ind w:right="-426"/>
        <w:jc w:val="center"/>
        <w:rPr>
          <w:rFonts w:ascii="Arial" w:hAnsi="Arial" w:cs="Arial"/>
          <w:sz w:val="23"/>
          <w:szCs w:val="23"/>
        </w:rPr>
      </w:pPr>
      <w:r w:rsidRPr="00572216">
        <w:rPr>
          <w:rFonts w:ascii="Arial" w:hAnsi="Arial" w:cs="Arial"/>
          <w:b/>
          <w:sz w:val="23"/>
          <w:szCs w:val="23"/>
        </w:rPr>
        <w:t>_________________________________</w:t>
      </w:r>
    </w:p>
    <w:p w14:paraId="3323CA4F" w14:textId="160F3C7B" w:rsidR="000E530E" w:rsidRPr="00572216" w:rsidRDefault="00447A9C" w:rsidP="000E530E">
      <w:pPr>
        <w:ind w:right="-426"/>
        <w:jc w:val="center"/>
        <w:rPr>
          <w:rFonts w:ascii="Arial" w:hAnsi="Arial" w:cs="Arial"/>
          <w:b/>
          <w:sz w:val="23"/>
          <w:szCs w:val="23"/>
        </w:rPr>
      </w:pPr>
      <w:r w:rsidRPr="00572216">
        <w:rPr>
          <w:rFonts w:ascii="Arial" w:hAnsi="Arial" w:cs="Arial"/>
          <w:b/>
          <w:sz w:val="23"/>
          <w:szCs w:val="23"/>
        </w:rPr>
        <w:t xml:space="preserve">Ver. </w:t>
      </w:r>
      <w:r w:rsidR="00C30CA0" w:rsidRPr="00572216">
        <w:rPr>
          <w:rFonts w:ascii="Arial" w:hAnsi="Arial" w:cs="Arial"/>
          <w:b/>
          <w:sz w:val="23"/>
          <w:szCs w:val="23"/>
        </w:rPr>
        <w:t>Renato Almeida Mendonça/PL</w:t>
      </w:r>
    </w:p>
    <w:p w14:paraId="2D31C2C4" w14:textId="213C1A91" w:rsidR="000E530E" w:rsidRPr="00572216" w:rsidRDefault="000E530E" w:rsidP="000E530E">
      <w:pPr>
        <w:ind w:right="-426"/>
        <w:jc w:val="center"/>
        <w:rPr>
          <w:i/>
          <w:iCs/>
          <w:sz w:val="23"/>
          <w:szCs w:val="23"/>
        </w:rPr>
      </w:pPr>
      <w:r w:rsidRPr="00572216">
        <w:rPr>
          <w:rFonts w:ascii="Arial" w:hAnsi="Arial" w:cs="Arial"/>
          <w:b/>
          <w:sz w:val="23"/>
          <w:szCs w:val="23"/>
        </w:rPr>
        <w:t>Membro</w:t>
      </w:r>
    </w:p>
    <w:sectPr w:rsidR="000E530E" w:rsidRPr="00572216" w:rsidSect="008B1D5A">
      <w:headerReference w:type="default" r:id="rId7"/>
      <w:footerReference w:type="default" r:id="rId8"/>
      <w:pgSz w:w="11900" w:h="16840"/>
      <w:pgMar w:top="1915" w:right="985" w:bottom="0" w:left="1276" w:header="426" w:footer="175"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ED43A" w14:textId="77777777" w:rsidR="00867F34" w:rsidRDefault="00867F34" w:rsidP="008B1D5A">
      <w:r>
        <w:separator/>
      </w:r>
    </w:p>
  </w:endnote>
  <w:endnote w:type="continuationSeparator" w:id="0">
    <w:p w14:paraId="5A98C774" w14:textId="77777777" w:rsidR="00867F34" w:rsidRDefault="00867F34" w:rsidP="008B1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01661" w14:textId="71B67CCC" w:rsidR="008B1D5A" w:rsidRPr="005073F1" w:rsidRDefault="008B1D5A" w:rsidP="008B1D5A">
    <w:pPr>
      <w:pStyle w:val="Rodap"/>
      <w:spacing w:after="0" w:line="240" w:lineRule="auto"/>
      <w:jc w:val="center"/>
      <w:rPr>
        <w:rFonts w:ascii="Agency FB" w:hAnsi="Agency FB" w:cs="Arial"/>
      </w:rPr>
    </w:pPr>
    <w:r w:rsidRPr="005073F1">
      <w:rPr>
        <w:rFonts w:ascii="Agency FB" w:hAnsi="Agency FB" w:cs="Arial"/>
      </w:rPr>
      <w:t>Av</w:t>
    </w:r>
    <w:r w:rsidR="009D5D5C">
      <w:rPr>
        <w:rFonts w:ascii="Agency FB" w:hAnsi="Agency FB" w:cs="Arial"/>
      </w:rPr>
      <w:t>enida Gov. Edmundo Pinto, S/N°</w:t>
    </w:r>
    <w:r w:rsidRPr="005073F1">
      <w:rPr>
        <w:rFonts w:ascii="Agency FB" w:hAnsi="Agency FB" w:cs="Arial"/>
      </w:rPr>
      <w:t xml:space="preserve">,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0E530E">
      <w:rPr>
        <w:rFonts w:ascii="Agency FB" w:hAnsi="Agency FB" w:cs="Arial"/>
      </w:rPr>
      <w:t>5</w:t>
    </w:r>
    <w:r w:rsidRPr="005073F1">
      <w:rPr>
        <w:rFonts w:ascii="Agency FB" w:hAnsi="Agency FB" w:cs="Arial"/>
      </w:rPr>
      <w:t>/202</w:t>
    </w:r>
    <w:r w:rsidR="000E530E">
      <w:rPr>
        <w:rFonts w:ascii="Agency FB" w:hAnsi="Agency FB" w:cs="Arial"/>
      </w:rPr>
      <w:t>8</w:t>
    </w:r>
    <w:r w:rsidRPr="005073F1">
      <w:rPr>
        <w:rFonts w:ascii="Agency FB" w:hAnsi="Agency FB" w:cs="Arial"/>
      </w:rPr>
      <w:t>.</w:t>
    </w:r>
  </w:p>
  <w:p w14:paraId="01E76281" w14:textId="77777777" w:rsidR="008B1D5A" w:rsidRDefault="008B1D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083FF" w14:textId="77777777" w:rsidR="00867F34" w:rsidRDefault="00867F34" w:rsidP="008B1D5A">
      <w:r>
        <w:separator/>
      </w:r>
    </w:p>
  </w:footnote>
  <w:footnote w:type="continuationSeparator" w:id="0">
    <w:p w14:paraId="4467C2EC" w14:textId="77777777" w:rsidR="00867F34" w:rsidRDefault="00867F34" w:rsidP="008B1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E126" w14:textId="77777777" w:rsidR="008B1D5A" w:rsidRDefault="008B1D5A" w:rsidP="008B1D5A">
    <w:pPr>
      <w:jc w:val="center"/>
      <w:rPr>
        <w:sz w:val="20"/>
        <w:szCs w:val="20"/>
      </w:rPr>
    </w:pPr>
    <w:r>
      <w:rPr>
        <w:noProof/>
        <w:color w:val="003366"/>
      </w:rPr>
      <w:drawing>
        <wp:anchor distT="0" distB="0" distL="114300" distR="114300" simplePos="0" relativeHeight="251659264" behindDoc="0" locked="0" layoutInCell="1" allowOverlap="1" wp14:anchorId="55AFCBD8" wp14:editId="542C1055">
          <wp:simplePos x="0" y="0"/>
          <wp:positionH relativeFrom="column">
            <wp:posOffset>-361950</wp:posOffset>
          </wp:positionH>
          <wp:positionV relativeFrom="paragraph">
            <wp:posOffset>7620</wp:posOffset>
          </wp:positionV>
          <wp:extent cx="1171249" cy="1121410"/>
          <wp:effectExtent l="0" t="0" r="0" b="2540"/>
          <wp:wrapNone/>
          <wp:docPr id="49" name="Imagem 49"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03C74A1" w14:textId="77777777" w:rsidR="008B1D5A" w:rsidRDefault="008B1D5A" w:rsidP="008B1D5A">
    <w:pPr>
      <w:spacing w:line="230" w:lineRule="exact"/>
      <w:rPr>
        <w:sz w:val="24"/>
        <w:szCs w:val="24"/>
      </w:rPr>
    </w:pPr>
  </w:p>
  <w:p w14:paraId="2A5307DA" w14:textId="77777777" w:rsidR="008B1D5A" w:rsidRDefault="008B1D5A" w:rsidP="008B1D5A">
    <w:pPr>
      <w:jc w:val="center"/>
      <w:rPr>
        <w:sz w:val="20"/>
        <w:szCs w:val="20"/>
      </w:rPr>
    </w:pPr>
    <w:r>
      <w:rPr>
        <w:rFonts w:ascii="Arial" w:eastAsia="Arial" w:hAnsi="Arial" w:cs="Arial"/>
        <w:b/>
        <w:bCs/>
        <w:sz w:val="28"/>
        <w:szCs w:val="28"/>
      </w:rPr>
      <w:t>CÂMARA MUNICIPAL DE ACRELÂNDIA</w:t>
    </w:r>
  </w:p>
  <w:p w14:paraId="4E60F4FC" w14:textId="77777777" w:rsidR="008B1D5A" w:rsidRDefault="008B1D5A" w:rsidP="008B1D5A">
    <w:pPr>
      <w:spacing w:line="2" w:lineRule="exact"/>
      <w:rPr>
        <w:sz w:val="24"/>
        <w:szCs w:val="24"/>
      </w:rPr>
    </w:pPr>
  </w:p>
  <w:p w14:paraId="78A35803" w14:textId="77777777" w:rsidR="008B1D5A" w:rsidRDefault="008B1D5A" w:rsidP="008B1D5A">
    <w:pPr>
      <w:jc w:val="center"/>
      <w:rPr>
        <w:sz w:val="20"/>
        <w:szCs w:val="20"/>
      </w:rPr>
    </w:pPr>
  </w:p>
  <w:p w14:paraId="2D745D95" w14:textId="77777777" w:rsidR="008B1D5A" w:rsidRDefault="008B1D5A" w:rsidP="008B1D5A">
    <w:pPr>
      <w:ind w:left="3544"/>
      <w:rPr>
        <w:sz w:val="20"/>
        <w:szCs w:val="20"/>
      </w:rPr>
    </w:pPr>
    <w:r>
      <w:rPr>
        <w:rFonts w:ascii="Arial" w:eastAsia="Arial" w:hAnsi="Arial" w:cs="Arial"/>
      </w:rPr>
      <w:t>CNPJ: 84.306.711/0001-89</w:t>
    </w:r>
  </w:p>
  <w:p w14:paraId="6436E595" w14:textId="77777777" w:rsidR="008B1D5A" w:rsidRDefault="008B1D5A" w:rsidP="008B1D5A">
    <w:pPr>
      <w:spacing w:line="200" w:lineRule="exact"/>
      <w:rPr>
        <w:sz w:val="24"/>
        <w:szCs w:val="24"/>
      </w:rPr>
    </w:pPr>
  </w:p>
  <w:p w14:paraId="291277C5" w14:textId="77777777" w:rsidR="008B1D5A" w:rsidRDefault="008B1D5A" w:rsidP="008B1D5A">
    <w:pPr>
      <w:spacing w:line="200" w:lineRule="exact"/>
      <w:rPr>
        <w:sz w:val="24"/>
        <w:szCs w:val="24"/>
      </w:rPr>
    </w:pPr>
  </w:p>
  <w:p w14:paraId="448996F5" w14:textId="77777777" w:rsidR="008B1D5A" w:rsidRDefault="008B1D5A" w:rsidP="008B1D5A">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397B782D" wp14:editId="50BE3462">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0" name="Imagem 50"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711F66" w14:textId="77777777" w:rsidR="008B1D5A" w:rsidRPr="00342613" w:rsidRDefault="008B1D5A">
    <w:pPr>
      <w:pStyle w:val="Cabealh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BB7E48"/>
    <w:multiLevelType w:val="multilevel"/>
    <w:tmpl w:val="A5E00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830DFE"/>
    <w:multiLevelType w:val="multilevel"/>
    <w:tmpl w:val="EF38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EB76B1"/>
    <w:multiLevelType w:val="multilevel"/>
    <w:tmpl w:val="832C9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545402"/>
    <w:multiLevelType w:val="multilevel"/>
    <w:tmpl w:val="1082B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F16E16"/>
    <w:multiLevelType w:val="multilevel"/>
    <w:tmpl w:val="41D6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22A48"/>
    <w:multiLevelType w:val="multilevel"/>
    <w:tmpl w:val="9DFE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8307778">
    <w:abstractNumId w:val="0"/>
  </w:num>
  <w:num w:numId="2" w16cid:durableId="2082214656">
    <w:abstractNumId w:val="3"/>
  </w:num>
  <w:num w:numId="3" w16cid:durableId="478688941">
    <w:abstractNumId w:val="2"/>
  </w:num>
  <w:num w:numId="4" w16cid:durableId="477116393">
    <w:abstractNumId w:val="5"/>
  </w:num>
  <w:num w:numId="5" w16cid:durableId="338314623">
    <w:abstractNumId w:val="1"/>
  </w:num>
  <w:num w:numId="6" w16cid:durableId="181164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87"/>
    <w:rsid w:val="0003756E"/>
    <w:rsid w:val="00046FBC"/>
    <w:rsid w:val="00051005"/>
    <w:rsid w:val="00052FF7"/>
    <w:rsid w:val="000550C1"/>
    <w:rsid w:val="00066DA5"/>
    <w:rsid w:val="00070408"/>
    <w:rsid w:val="00070CB1"/>
    <w:rsid w:val="00072A84"/>
    <w:rsid w:val="000B3961"/>
    <w:rsid w:val="000C64B6"/>
    <w:rsid w:val="000D34FA"/>
    <w:rsid w:val="000D671D"/>
    <w:rsid w:val="000E530E"/>
    <w:rsid w:val="001172F1"/>
    <w:rsid w:val="00143907"/>
    <w:rsid w:val="00184DA5"/>
    <w:rsid w:val="001C33FB"/>
    <w:rsid w:val="001D0491"/>
    <w:rsid w:val="001F3AB2"/>
    <w:rsid w:val="00201820"/>
    <w:rsid w:val="00223945"/>
    <w:rsid w:val="0023629D"/>
    <w:rsid w:val="00262898"/>
    <w:rsid w:val="00264FB1"/>
    <w:rsid w:val="00266948"/>
    <w:rsid w:val="0029480F"/>
    <w:rsid w:val="002A3B8A"/>
    <w:rsid w:val="002A693D"/>
    <w:rsid w:val="002A7820"/>
    <w:rsid w:val="002B003C"/>
    <w:rsid w:val="002D058E"/>
    <w:rsid w:val="002D7F53"/>
    <w:rsid w:val="002E2636"/>
    <w:rsid w:val="0033172C"/>
    <w:rsid w:val="00341C87"/>
    <w:rsid w:val="00341F05"/>
    <w:rsid w:val="00342613"/>
    <w:rsid w:val="003714DA"/>
    <w:rsid w:val="00394455"/>
    <w:rsid w:val="003A281E"/>
    <w:rsid w:val="003B2031"/>
    <w:rsid w:val="003E22F5"/>
    <w:rsid w:val="00447A9C"/>
    <w:rsid w:val="00456E09"/>
    <w:rsid w:val="00462772"/>
    <w:rsid w:val="004A2460"/>
    <w:rsid w:val="004B3317"/>
    <w:rsid w:val="004F40B5"/>
    <w:rsid w:val="005073F1"/>
    <w:rsid w:val="00516663"/>
    <w:rsid w:val="00542A90"/>
    <w:rsid w:val="0055293C"/>
    <w:rsid w:val="0056061F"/>
    <w:rsid w:val="0056572C"/>
    <w:rsid w:val="005718ED"/>
    <w:rsid w:val="00572216"/>
    <w:rsid w:val="005A6B26"/>
    <w:rsid w:val="005B6EB6"/>
    <w:rsid w:val="005D48AB"/>
    <w:rsid w:val="005F42CA"/>
    <w:rsid w:val="005F4FD5"/>
    <w:rsid w:val="005F7FBE"/>
    <w:rsid w:val="0060649F"/>
    <w:rsid w:val="00607825"/>
    <w:rsid w:val="00620C24"/>
    <w:rsid w:val="00631604"/>
    <w:rsid w:val="00637067"/>
    <w:rsid w:val="00644C00"/>
    <w:rsid w:val="006751A7"/>
    <w:rsid w:val="00683BB2"/>
    <w:rsid w:val="006C09E3"/>
    <w:rsid w:val="006C5E00"/>
    <w:rsid w:val="006D5E68"/>
    <w:rsid w:val="006F3680"/>
    <w:rsid w:val="006F5697"/>
    <w:rsid w:val="007039A8"/>
    <w:rsid w:val="00753FBB"/>
    <w:rsid w:val="00792584"/>
    <w:rsid w:val="007F3BE6"/>
    <w:rsid w:val="00813693"/>
    <w:rsid w:val="00846ADE"/>
    <w:rsid w:val="0085162E"/>
    <w:rsid w:val="0086612F"/>
    <w:rsid w:val="00867F34"/>
    <w:rsid w:val="00885FD3"/>
    <w:rsid w:val="00895FC4"/>
    <w:rsid w:val="008B1D5A"/>
    <w:rsid w:val="008D423D"/>
    <w:rsid w:val="008E50DF"/>
    <w:rsid w:val="008F3B30"/>
    <w:rsid w:val="008F6982"/>
    <w:rsid w:val="00903ECD"/>
    <w:rsid w:val="009061F0"/>
    <w:rsid w:val="00945D4D"/>
    <w:rsid w:val="0098083E"/>
    <w:rsid w:val="00994D1A"/>
    <w:rsid w:val="009A440A"/>
    <w:rsid w:val="009D367A"/>
    <w:rsid w:val="009D5D5C"/>
    <w:rsid w:val="009E5ED5"/>
    <w:rsid w:val="00A06587"/>
    <w:rsid w:val="00A4144D"/>
    <w:rsid w:val="00A64DD0"/>
    <w:rsid w:val="00A75D25"/>
    <w:rsid w:val="00A804EB"/>
    <w:rsid w:val="00AA2477"/>
    <w:rsid w:val="00AE33E1"/>
    <w:rsid w:val="00AE7909"/>
    <w:rsid w:val="00AF243A"/>
    <w:rsid w:val="00B115C9"/>
    <w:rsid w:val="00B1313D"/>
    <w:rsid w:val="00B4324E"/>
    <w:rsid w:val="00B6677A"/>
    <w:rsid w:val="00B92A25"/>
    <w:rsid w:val="00B937A3"/>
    <w:rsid w:val="00BA31C9"/>
    <w:rsid w:val="00BA4690"/>
    <w:rsid w:val="00BB7158"/>
    <w:rsid w:val="00BE148C"/>
    <w:rsid w:val="00BE14CD"/>
    <w:rsid w:val="00BE6363"/>
    <w:rsid w:val="00C30CA0"/>
    <w:rsid w:val="00C41F45"/>
    <w:rsid w:val="00C42B31"/>
    <w:rsid w:val="00C93066"/>
    <w:rsid w:val="00CB5840"/>
    <w:rsid w:val="00CC02F9"/>
    <w:rsid w:val="00CC2936"/>
    <w:rsid w:val="00CE3F81"/>
    <w:rsid w:val="00D21BF9"/>
    <w:rsid w:val="00D35F7F"/>
    <w:rsid w:val="00D46C09"/>
    <w:rsid w:val="00D47774"/>
    <w:rsid w:val="00D50EAD"/>
    <w:rsid w:val="00D56956"/>
    <w:rsid w:val="00D77954"/>
    <w:rsid w:val="00D82422"/>
    <w:rsid w:val="00D83854"/>
    <w:rsid w:val="00EB2E87"/>
    <w:rsid w:val="00EC45BC"/>
    <w:rsid w:val="00EE334D"/>
    <w:rsid w:val="00F3730E"/>
    <w:rsid w:val="00F37D2C"/>
    <w:rsid w:val="00F41C97"/>
    <w:rsid w:val="00F45376"/>
    <w:rsid w:val="00F61031"/>
    <w:rsid w:val="00F759EA"/>
    <w:rsid w:val="00F76151"/>
    <w:rsid w:val="00F8414F"/>
    <w:rsid w:val="00FA13AB"/>
    <w:rsid w:val="00FF1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2FC71"/>
  <w15:docId w15:val="{761163F5-322D-4CA0-BCA4-502382D6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4D5BDC"/>
    <w:rPr>
      <w:color w:val="0000FF"/>
      <w:u w:val="single"/>
    </w:rPr>
  </w:style>
  <w:style w:type="table" w:styleId="Tabelacomgrade">
    <w:name w:val="Table Grid"/>
    <w:basedOn w:val="Tabelanormal"/>
    <w:uiPriority w:val="59"/>
    <w:rsid w:val="00542A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073F1"/>
    <w:pPr>
      <w:spacing w:before="100" w:beforeAutospacing="1" w:after="100" w:afterAutospacing="1"/>
    </w:pPr>
    <w:rPr>
      <w:rFonts w:eastAsia="Times New Roman"/>
      <w:sz w:val="24"/>
      <w:szCs w:val="24"/>
    </w:rPr>
  </w:style>
  <w:style w:type="paragraph" w:styleId="Rodap">
    <w:name w:val="footer"/>
    <w:basedOn w:val="Normal"/>
    <w:link w:val="RodapChar"/>
    <w:rsid w:val="005073F1"/>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rsid w:val="005073F1"/>
    <w:rPr>
      <w:rFonts w:ascii="Calibri" w:eastAsia="Times New Roman" w:hAnsi="Calibri"/>
      <w:lang w:eastAsia="en-US"/>
    </w:rPr>
  </w:style>
  <w:style w:type="paragraph" w:styleId="Textodebalo">
    <w:name w:val="Balloon Text"/>
    <w:basedOn w:val="Normal"/>
    <w:link w:val="TextodebaloChar"/>
    <w:uiPriority w:val="99"/>
    <w:semiHidden/>
    <w:unhideWhenUsed/>
    <w:rsid w:val="00637067"/>
    <w:rPr>
      <w:rFonts w:ascii="Segoe UI" w:hAnsi="Segoe UI" w:cs="Segoe UI"/>
      <w:sz w:val="18"/>
      <w:szCs w:val="18"/>
    </w:rPr>
  </w:style>
  <w:style w:type="character" w:customStyle="1" w:styleId="TextodebaloChar">
    <w:name w:val="Texto de balão Char"/>
    <w:basedOn w:val="Fontepargpadro"/>
    <w:link w:val="Textodebalo"/>
    <w:uiPriority w:val="99"/>
    <w:semiHidden/>
    <w:rsid w:val="00637067"/>
    <w:rPr>
      <w:rFonts w:ascii="Segoe UI" w:hAnsi="Segoe UI" w:cs="Segoe UI"/>
      <w:sz w:val="18"/>
      <w:szCs w:val="18"/>
    </w:rPr>
  </w:style>
  <w:style w:type="paragraph" w:styleId="Cabealho">
    <w:name w:val="header"/>
    <w:basedOn w:val="Normal"/>
    <w:link w:val="CabealhoChar"/>
    <w:uiPriority w:val="99"/>
    <w:unhideWhenUsed/>
    <w:rsid w:val="008B1D5A"/>
    <w:pPr>
      <w:tabs>
        <w:tab w:val="center" w:pos="4252"/>
        <w:tab w:val="right" w:pos="8504"/>
      </w:tabs>
    </w:pPr>
  </w:style>
  <w:style w:type="character" w:customStyle="1" w:styleId="CabealhoChar">
    <w:name w:val="Cabeçalho Char"/>
    <w:basedOn w:val="Fontepargpadro"/>
    <w:link w:val="Cabealho"/>
    <w:uiPriority w:val="99"/>
    <w:rsid w:val="008B1D5A"/>
  </w:style>
  <w:style w:type="character" w:styleId="Forte">
    <w:name w:val="Strong"/>
    <w:basedOn w:val="Fontepargpadro"/>
    <w:uiPriority w:val="22"/>
    <w:qFormat/>
    <w:rsid w:val="00B937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751</Words>
  <Characters>4057</Characters>
  <Application>Microsoft Office Word</Application>
  <DocSecurity>0</DocSecurity>
  <Lines>33</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RENATO NASCIMENTO</cp:lastModifiedBy>
  <cp:revision>4</cp:revision>
  <cp:lastPrinted>2026-05-04T14:49:00Z</cp:lastPrinted>
  <dcterms:created xsi:type="dcterms:W3CDTF">2026-05-04T13:25:00Z</dcterms:created>
  <dcterms:modified xsi:type="dcterms:W3CDTF">2026-05-04T14:51:00Z</dcterms:modified>
</cp:coreProperties>
</file>