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923107" w:rsidRDefault="00B8283B" w:rsidP="00F60A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23107">
        <w:rPr>
          <w:rFonts w:ascii="Times New Roman" w:hAnsi="Times New Roman" w:cs="Times New Roman"/>
          <w:b/>
          <w:sz w:val="24"/>
          <w:szCs w:val="24"/>
          <w:u w:val="single"/>
        </w:rPr>
        <w:t>PARECER JURÍDIC</w:t>
      </w:r>
      <w:bookmarkStart w:id="0" w:name="_GoBack"/>
      <w:bookmarkEnd w:id="0"/>
      <w:r w:rsidRPr="00923107">
        <w:rPr>
          <w:rFonts w:ascii="Times New Roman" w:hAnsi="Times New Roman" w:cs="Times New Roman"/>
          <w:b/>
          <w:sz w:val="24"/>
          <w:szCs w:val="24"/>
          <w:u w:val="single"/>
        </w:rPr>
        <w:t xml:space="preserve">O Nº. </w:t>
      </w:r>
      <w:r w:rsidR="0099570B">
        <w:rPr>
          <w:rFonts w:ascii="Times New Roman" w:hAnsi="Times New Roman" w:cs="Times New Roman"/>
          <w:b/>
          <w:sz w:val="24"/>
          <w:szCs w:val="24"/>
          <w:u w:val="single"/>
        </w:rPr>
        <w:t>53</w:t>
      </w:r>
      <w:r w:rsidRPr="00923107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923107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135340" w:rsidRPr="00923107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B8283B" w:rsidRPr="00923107" w:rsidRDefault="00B8283B" w:rsidP="00F60A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107">
        <w:rPr>
          <w:rFonts w:ascii="Times New Roman" w:hAnsi="Times New Roman" w:cs="Times New Roman"/>
          <w:sz w:val="24"/>
          <w:szCs w:val="24"/>
        </w:rPr>
        <w:t xml:space="preserve">Referência: Projeto de Lei nº </w:t>
      </w:r>
      <w:r w:rsidR="00E71DAC" w:rsidRPr="00923107">
        <w:rPr>
          <w:rFonts w:ascii="Times New Roman" w:hAnsi="Times New Roman" w:cs="Times New Roman"/>
          <w:sz w:val="24"/>
          <w:szCs w:val="24"/>
        </w:rPr>
        <w:t>0</w:t>
      </w:r>
      <w:r w:rsidR="0099570B">
        <w:rPr>
          <w:rFonts w:ascii="Times New Roman" w:hAnsi="Times New Roman" w:cs="Times New Roman"/>
          <w:sz w:val="24"/>
          <w:szCs w:val="24"/>
        </w:rPr>
        <w:t>46</w:t>
      </w:r>
      <w:r w:rsidRPr="00923107">
        <w:rPr>
          <w:rFonts w:ascii="Times New Roman" w:hAnsi="Times New Roman" w:cs="Times New Roman"/>
          <w:sz w:val="24"/>
          <w:szCs w:val="24"/>
        </w:rPr>
        <w:t>/20</w:t>
      </w:r>
      <w:r w:rsidR="00281B0F" w:rsidRPr="00923107">
        <w:rPr>
          <w:rFonts w:ascii="Times New Roman" w:hAnsi="Times New Roman" w:cs="Times New Roman"/>
          <w:sz w:val="24"/>
          <w:szCs w:val="24"/>
        </w:rPr>
        <w:t>2</w:t>
      </w:r>
      <w:r w:rsidR="00135340" w:rsidRPr="00923107">
        <w:rPr>
          <w:rFonts w:ascii="Times New Roman" w:hAnsi="Times New Roman" w:cs="Times New Roman"/>
          <w:sz w:val="24"/>
          <w:szCs w:val="24"/>
        </w:rPr>
        <w:t>3</w:t>
      </w:r>
    </w:p>
    <w:p w:rsidR="00B8283B" w:rsidRPr="00923107" w:rsidRDefault="00B8283B" w:rsidP="00F60A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107">
        <w:rPr>
          <w:rFonts w:ascii="Times New Roman" w:hAnsi="Times New Roman" w:cs="Times New Roman"/>
          <w:sz w:val="24"/>
          <w:szCs w:val="24"/>
        </w:rPr>
        <w:t>Autoria: Executivo Municipal</w:t>
      </w:r>
    </w:p>
    <w:p w:rsidR="00177E4E" w:rsidRPr="00923107" w:rsidRDefault="00B8283B" w:rsidP="00F60ABD">
      <w:pPr>
        <w:pStyle w:val="NormalWeb"/>
        <w:spacing w:before="0" w:beforeAutospacing="0" w:after="0" w:afterAutospacing="0"/>
        <w:jc w:val="both"/>
      </w:pPr>
      <w:r w:rsidRPr="00923107">
        <w:t xml:space="preserve">Ementa: </w:t>
      </w:r>
      <w:r w:rsidR="00177E4E" w:rsidRPr="00923107">
        <w:t>“</w:t>
      </w:r>
      <w:r w:rsidR="0099570B">
        <w:t xml:space="preserve">Autoriza doação de </w:t>
      </w:r>
      <w:proofErr w:type="gramStart"/>
      <w:r w:rsidR="0099570B">
        <w:t>medicamentos</w:t>
      </w:r>
      <w:r w:rsidR="00177E4E" w:rsidRPr="00923107">
        <w:t>.”</w:t>
      </w:r>
      <w:proofErr w:type="gramEnd"/>
    </w:p>
    <w:p w:rsidR="00467925" w:rsidRPr="00923107" w:rsidRDefault="00467925" w:rsidP="00F60ABD">
      <w:pPr>
        <w:pStyle w:val="Textoembloco1"/>
        <w:ind w:left="0" w:right="0"/>
        <w:jc w:val="both"/>
      </w:pP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– RELATÓRIO</w:t>
      </w: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77E4E" w:rsidRPr="00E850FD" w:rsidRDefault="00177E4E" w:rsidP="00F60ABD">
      <w:pPr>
        <w:spacing w:before="120" w:after="0"/>
        <w:ind w:firstLine="1418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Foi encaminhado a Assessoria Jurídica desta Casa, para emissão de </w:t>
      </w:r>
      <w:r w:rsidR="00135340"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="00310658"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arecer, o Projeto de Lei nº. 04</w:t>
      </w:r>
      <w:r w:rsidR="0099570B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135340"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135340"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13 </w:t>
      </w: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135340"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2022, de autoria do Executivo Municipal que dispõe</w:t>
      </w:r>
      <w:r w:rsidR="009957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sobre autorização de doação de medicamentos </w:t>
      </w:r>
      <w:r w:rsidR="009957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para as cidades que enfrentaram a calamidade pr</w:t>
      </w:r>
      <w:r w:rsidR="00E850F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ovocada pelo excesso de chuvas.</w:t>
      </w: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É o sucinto relatório. Passo a análise jurídica.·.</w:t>
      </w: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II- DA POSSIBILIDADE DE MANIFESTAÇÃO DA ASSESSORIA JURIDICA LEGISLATIVA</w:t>
      </w: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Parlamento, sendo estes representantes que melhor podem analisar todas as circunstâncias, questões sociais e políticas de cada proposição. Dessa forma, </w:t>
      </w:r>
      <w:r w:rsidRPr="009231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a opinião jurídica exarada neste parecer não tem força vinculante, podendo seus fundamentos serem utilizados ou não pelos membros desta Casa</w:t>
      </w: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A Lei Municipal nº 1.015/14, em seu anexo II, dispõe sobre as atribuições da Assessoria Jurídica Legislativa, estabelecendo a emissão de parecer jurídico.</w:t>
      </w: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não havendo substituição e obrigatoriedade em sua aceitação </w:t>
      </w: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portanto, não atentando contra a soberania popular representada pela manifestação dos Vereadores.</w:t>
      </w: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III- DA TÉCNICA LEGISLATIVA</w:t>
      </w: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Adentrando na análise da proposição legislativa propriamente, observa-se que o projeto se encontra em conformidade com a técnica legislativa, estando de acordo com a legislação aplicável. </w:t>
      </w: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35340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IV- </w:t>
      </w:r>
      <w:r w:rsidR="00135340"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 JUSTIFICATIVA</w:t>
      </w:r>
    </w:p>
    <w:p w:rsidR="00135340" w:rsidRPr="00923107" w:rsidRDefault="00135340" w:rsidP="00F60ABD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2310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923107">
        <w:rPr>
          <w:rFonts w:ascii="Times New Roman" w:hAnsi="Times New Roman" w:cs="Times New Roman"/>
          <w:sz w:val="24"/>
          <w:szCs w:val="24"/>
        </w:rPr>
        <w:t>Consta da justificativa encaminhada pelos autores da matéria o seguinte:</w:t>
      </w:r>
    </w:p>
    <w:p w:rsidR="00E850FD" w:rsidRPr="00E850FD" w:rsidRDefault="00E850FD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E850FD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Remetemos, em anexo, o projeto de lei nº 46/2023 que tem por finalidade efetuar a doação dos medicamentos indicados no projeto para as cidades que enfrentaram a calamidade provocada pelo excesso de chuvas.</w:t>
      </w:r>
    </w:p>
    <w:p w:rsidR="00E850FD" w:rsidRPr="00E850FD" w:rsidRDefault="00E850FD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E850FD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A doação será efetuada através da 11ª coordenadora regional de saúde que recolherá os medicamentos em todos os Municípios de sua jurisdição e os remeterá ao destino.</w:t>
      </w:r>
    </w:p>
    <w:p w:rsidR="00E850FD" w:rsidRPr="00E850FD" w:rsidRDefault="00E850FD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E850FD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lastRenderedPageBreak/>
        <w:t xml:space="preserve">Fizemos uma análise criteriosa da possibilidade de doação e chegamos à conclusão de que os remédios indicados não provocarão falta a nossos munícipes. </w:t>
      </w:r>
    </w:p>
    <w:p w:rsidR="00E850FD" w:rsidRPr="00E850FD" w:rsidRDefault="00E850FD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 w:rsidRPr="00E850FD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É claro que a situação que estes gaúchos enfrentam impõe que se faça o sacrifício necessário para ajudar.</w:t>
      </w:r>
    </w:p>
    <w:p w:rsidR="00135340" w:rsidRPr="00E850FD" w:rsidRDefault="00E850FD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t-BR"/>
        </w:rPr>
      </w:pPr>
      <w:r w:rsidRPr="00E850FD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Não temos dúvida de que o projeto atende ao interesse público, motivo pelo qual solicitamos que após devidamente analisado seja aprovado, oportunidade em que nos subscrevemos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.</w:t>
      </w:r>
    </w:p>
    <w:p w:rsidR="00E850FD" w:rsidRDefault="00E850FD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177E4E" w:rsidRPr="00923107" w:rsidRDefault="00135340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 - </w:t>
      </w:r>
      <w:r w:rsidR="00177E4E"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 ANALISE JURÍDICA</w:t>
      </w:r>
    </w:p>
    <w:p w:rsidR="00C205E7" w:rsidRDefault="00C205E7" w:rsidP="00F60ABD">
      <w:pPr>
        <w:pStyle w:val="NormalWeb"/>
        <w:ind w:firstLine="1418"/>
        <w:jc w:val="both"/>
      </w:pPr>
      <w:r>
        <w:t xml:space="preserve">O presente projeto requer autorização legislativa para efetuar a doação dos medicamentos, compreendendo 281 frascos de dipirona gotas, 50 frascos de amoxicilina suspensão e 50 frascos de </w:t>
      </w:r>
      <w:proofErr w:type="spellStart"/>
      <w:r>
        <w:t>ibuprofeno</w:t>
      </w:r>
      <w:proofErr w:type="spellEnd"/>
      <w:r>
        <w:t xml:space="preserve"> gotas, para as cidades que enfrentaram a calamidade provocada pelo excesso de chuvas </w:t>
      </w:r>
      <w:r>
        <w:t>no Estado do Rio Grande do Sul.</w:t>
      </w:r>
    </w:p>
    <w:p w:rsidR="00C205E7" w:rsidRDefault="00C205E7" w:rsidP="00F60ABD">
      <w:pPr>
        <w:pStyle w:val="NormalWeb"/>
        <w:ind w:firstLine="1418"/>
        <w:jc w:val="both"/>
      </w:pPr>
      <w:r>
        <w:t>É importante salientar que a doação de medicamentos é vista como de interesse público, representando uma forma significativa de contribuição do município de Quatro Irmãos para a situação de calamidade enfrentada pelos atingidos pelos fatores climáticos. Reconhecemos a urgência e a necessidade de prover assistência imediata às vítimas, visando minimizar os i</w:t>
      </w:r>
      <w:r>
        <w:t>mpactos dessa situação adversa.</w:t>
      </w:r>
    </w:p>
    <w:p w:rsidR="00C205E7" w:rsidRDefault="00C205E7" w:rsidP="00F60ABD">
      <w:pPr>
        <w:pStyle w:val="NormalWeb"/>
        <w:ind w:firstLine="1418"/>
        <w:jc w:val="both"/>
      </w:pPr>
      <w:r>
        <w:t>A situação dos municípios atingidos pelo ciclone e fortes chuvas no início do mês de setembro deste ano é de conhecimento público e notório. Além disso, foi decretado estado de calamidade pública em decorrência dos eventos climáticos de chuvas intensas no Rio Grande do Sul, conforme o decreto PDL 321/2023 de 12 de setembro de 2023 do</w:t>
      </w:r>
      <w:r>
        <w:t xml:space="preserve"> Senado Federal.</w:t>
      </w:r>
    </w:p>
    <w:p w:rsidR="00C205E7" w:rsidRDefault="00C205E7" w:rsidP="00F60ABD">
      <w:pPr>
        <w:pStyle w:val="NormalWeb"/>
        <w:ind w:firstLine="1418"/>
        <w:jc w:val="both"/>
      </w:pPr>
      <w:r>
        <w:t>Reforçamos a importância de considerar o critério constitucional humanista, conforme preconizado na Constituição Federal do Brasil de 1988. Esta Carta Magna reflete, em vários dispositivos, os princípios do humanismo. O humanismo, como corrente filosófica, posiciona o ser humano como foco central das preocupações e ações sociais, políticas e econômicas. A Constituição de 1988 busca promover a dignidade da pessoa humana, os direitos fundamentais e a igualdade, princípios basilares do humani</w:t>
      </w:r>
      <w:r>
        <w:t>smo.</w:t>
      </w:r>
    </w:p>
    <w:p w:rsidR="00C205E7" w:rsidRDefault="00C205E7" w:rsidP="00F60ABD">
      <w:pPr>
        <w:pStyle w:val="NormalWeb"/>
        <w:ind w:firstLine="1418"/>
        <w:jc w:val="both"/>
      </w:pPr>
      <w:r>
        <w:t>Destacamos o princípio da Dignidade da Pessoa Humana (Art. 1º, III), colocando o ser humano no centro das preocupações do Estado, demandando o respeito à sua integridade física, moral e psicológica, garantindo condiçõ</w:t>
      </w:r>
      <w:r>
        <w:t>es mínimas para uma vida digna.</w:t>
      </w:r>
    </w:p>
    <w:p w:rsidR="00C205E7" w:rsidRDefault="00C205E7" w:rsidP="00F60ABD">
      <w:pPr>
        <w:pStyle w:val="NormalWeb"/>
        <w:ind w:firstLine="1418"/>
        <w:jc w:val="both"/>
      </w:pPr>
      <w:r>
        <w:t>O direito à saúde, previsto nos artigos 196 ao 200 da CF, é garantido como um direito universal e um dever do Estado, assegurando políticas sociais e econômicas que visem à prevenção de doenças e o acesso equitativo às ações e serviços de promoção, proteçã</w:t>
      </w:r>
      <w:r>
        <w:t>o e recuperação da saúde.</w:t>
      </w:r>
    </w:p>
    <w:p w:rsidR="00C205E7" w:rsidRDefault="00C205E7" w:rsidP="00F60ABD">
      <w:pPr>
        <w:pStyle w:val="NormalWeb"/>
        <w:ind w:firstLine="1418"/>
        <w:jc w:val="both"/>
      </w:pPr>
      <w:r>
        <w:lastRenderedPageBreak/>
        <w:t>Ademais, a assistência social é garantida como um direito do cidadão e uma responsabilidade do Estado, visando amparar as necessidades sociais, promovendo a inclusão e a dignidade dos indivíduos em situação de vulnerabilidade, conforme estabeleci</w:t>
      </w:r>
      <w:r>
        <w:t>do nos artigos 203 e 204 da CF.</w:t>
      </w:r>
    </w:p>
    <w:p w:rsidR="00F60ABD" w:rsidRDefault="00C205E7" w:rsidP="00F60ABD">
      <w:pPr>
        <w:pStyle w:val="NormalWeb"/>
        <w:ind w:firstLine="1418"/>
        <w:jc w:val="both"/>
      </w:pPr>
      <w:r>
        <w:t xml:space="preserve">Esses são alguns dos princípios humanistas presentes na Constituição Federal de 1988, refletindo o compromisso com a valorização da pessoa humana, a promoção da igualdade e o respeito pelos direitos fundamentais de todos os cidadãos brasileiros. </w:t>
      </w:r>
    </w:p>
    <w:p w:rsidR="00E850FD" w:rsidRDefault="00C205E7" w:rsidP="00F60ABD">
      <w:pPr>
        <w:pStyle w:val="NormalWeb"/>
        <w:ind w:firstLine="1418"/>
        <w:jc w:val="both"/>
      </w:pPr>
      <w:r>
        <w:t>Neste contexto, a doação de medicamentos se configura como uma ação concreta alinhada com esses princípios, visando atender ao interesse público e contribuir para a mitigação da situação de calamidade vivida pelos afetados pelos eventos climáticos.</w:t>
      </w:r>
    </w:p>
    <w:p w:rsidR="00177E4E" w:rsidRPr="00923107" w:rsidRDefault="00177E4E" w:rsidP="00F60ABD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Salvo melhor juízo, entendo que o projeto de Lei, atende aos requisitos legais e constitucionais, estando apto a serem analisados pelos Nobres Edis, desde que em observância ao elencado neste parecer. </w:t>
      </w:r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Ressalta-se que fica condicionado a consideração dos Vereadores</w:t>
      </w: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23107" w:rsidRPr="00923107" w:rsidRDefault="00923107" w:rsidP="00F60ABD">
      <w:pPr>
        <w:shd w:val="clear" w:color="auto" w:fill="FFFFFF"/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77E4E" w:rsidRDefault="00177E4E" w:rsidP="00F60ABD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Diante do exposto, opino pela possibilidade jurídica de tramitação, discussão e votação do projeto de lei ora examinado.</w:t>
      </w:r>
    </w:p>
    <w:p w:rsidR="00F60ABD" w:rsidRPr="00923107" w:rsidRDefault="00F60ABD" w:rsidP="00F60ABD">
      <w:pPr>
        <w:shd w:val="clear" w:color="auto" w:fill="FFFFFF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77E4E" w:rsidRPr="00923107" w:rsidRDefault="00177E4E" w:rsidP="00F60ABD">
      <w:pPr>
        <w:spacing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77E4E" w:rsidRPr="00923107" w:rsidRDefault="00177E4E" w:rsidP="00F60ABD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Quatro Irmãos,</w:t>
      </w:r>
      <w:r w:rsidR="00CC6E38"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30963"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18 de setembro</w:t>
      </w: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E30963"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77E4E" w:rsidRPr="00923107" w:rsidRDefault="00177E4E" w:rsidP="00F60ABD">
      <w:pPr>
        <w:spacing w:after="24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177E4E" w:rsidRPr="00923107" w:rsidRDefault="00177E4E" w:rsidP="00F60A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Rubieli </w:t>
      </w:r>
      <w:proofErr w:type="spellStart"/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Santin</w:t>
      </w:r>
      <w:proofErr w:type="spellEnd"/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Pereira</w:t>
      </w:r>
    </w:p>
    <w:p w:rsidR="00177E4E" w:rsidRPr="00923107" w:rsidRDefault="00177E4E" w:rsidP="00F60A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231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Assessora Jurídica Legislativa</w:t>
      </w:r>
    </w:p>
    <w:p w:rsidR="002D5A6D" w:rsidRPr="00923107" w:rsidRDefault="002D5A6D" w:rsidP="00F60AB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A6D" w:rsidRPr="00923107" w:rsidRDefault="00BD72AC" w:rsidP="00F60ABD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3107">
        <w:rPr>
          <w:rFonts w:ascii="Times New Roman" w:hAnsi="Times New Roman" w:cs="Times New Roman"/>
          <w:b/>
          <w:sz w:val="24"/>
          <w:szCs w:val="24"/>
        </w:rPr>
        <w:tab/>
      </w:r>
    </w:p>
    <w:p w:rsidR="00E10117" w:rsidRPr="00923107" w:rsidRDefault="00E10117" w:rsidP="00F60ABD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50C8" w:rsidRPr="00923107" w:rsidRDefault="004850C8" w:rsidP="00F60ABD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850C8" w:rsidRPr="00923107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9EE" w:rsidRDefault="002979EE" w:rsidP="00556980">
      <w:pPr>
        <w:spacing w:after="0" w:line="240" w:lineRule="auto"/>
      </w:pPr>
      <w:r>
        <w:separator/>
      </w:r>
    </w:p>
  </w:endnote>
  <w:endnote w:type="continuationSeparator" w:id="0">
    <w:p w:rsidR="002979EE" w:rsidRDefault="002979EE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F60ABD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F60ABD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9EE" w:rsidRDefault="002979EE" w:rsidP="00556980">
      <w:pPr>
        <w:spacing w:after="0" w:line="240" w:lineRule="auto"/>
      </w:pPr>
      <w:r>
        <w:separator/>
      </w:r>
    </w:p>
  </w:footnote>
  <w:footnote w:type="continuationSeparator" w:id="0">
    <w:p w:rsidR="002979EE" w:rsidRDefault="002979EE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07563"/>
    <w:multiLevelType w:val="multilevel"/>
    <w:tmpl w:val="6F06C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1B07"/>
    <w:rsid w:val="00006CE1"/>
    <w:rsid w:val="00027025"/>
    <w:rsid w:val="00046317"/>
    <w:rsid w:val="00060F7B"/>
    <w:rsid w:val="0007409A"/>
    <w:rsid w:val="00097040"/>
    <w:rsid w:val="000A2F03"/>
    <w:rsid w:val="000C7C9C"/>
    <w:rsid w:val="000E54BB"/>
    <w:rsid w:val="001033D8"/>
    <w:rsid w:val="0011146C"/>
    <w:rsid w:val="001133D0"/>
    <w:rsid w:val="00115163"/>
    <w:rsid w:val="00135340"/>
    <w:rsid w:val="00137D79"/>
    <w:rsid w:val="001511AD"/>
    <w:rsid w:val="00177E4E"/>
    <w:rsid w:val="0018560A"/>
    <w:rsid w:val="001937BE"/>
    <w:rsid w:val="00195F03"/>
    <w:rsid w:val="001D65BD"/>
    <w:rsid w:val="00204DFC"/>
    <w:rsid w:val="00247E37"/>
    <w:rsid w:val="00251EDE"/>
    <w:rsid w:val="00281B0F"/>
    <w:rsid w:val="00290FF2"/>
    <w:rsid w:val="002979EE"/>
    <w:rsid w:val="002A31ED"/>
    <w:rsid w:val="002B1CE4"/>
    <w:rsid w:val="002C2B3F"/>
    <w:rsid w:val="002D566F"/>
    <w:rsid w:val="002D5A6D"/>
    <w:rsid w:val="002E6CB8"/>
    <w:rsid w:val="002F57D4"/>
    <w:rsid w:val="00310658"/>
    <w:rsid w:val="0031689E"/>
    <w:rsid w:val="00327876"/>
    <w:rsid w:val="0034628E"/>
    <w:rsid w:val="00347DFD"/>
    <w:rsid w:val="00353879"/>
    <w:rsid w:val="00374DE2"/>
    <w:rsid w:val="00386FB2"/>
    <w:rsid w:val="003A30F6"/>
    <w:rsid w:val="003A5252"/>
    <w:rsid w:val="003C12D2"/>
    <w:rsid w:val="003C66F0"/>
    <w:rsid w:val="003E2CBB"/>
    <w:rsid w:val="003E4A75"/>
    <w:rsid w:val="00416974"/>
    <w:rsid w:val="0042227D"/>
    <w:rsid w:val="00424C8F"/>
    <w:rsid w:val="00436146"/>
    <w:rsid w:val="004557C9"/>
    <w:rsid w:val="004563DD"/>
    <w:rsid w:val="00467925"/>
    <w:rsid w:val="004850C8"/>
    <w:rsid w:val="00502B51"/>
    <w:rsid w:val="00506644"/>
    <w:rsid w:val="00513180"/>
    <w:rsid w:val="00523974"/>
    <w:rsid w:val="005558FB"/>
    <w:rsid w:val="00556980"/>
    <w:rsid w:val="005A3649"/>
    <w:rsid w:val="005E7561"/>
    <w:rsid w:val="005F7FC0"/>
    <w:rsid w:val="00614D7F"/>
    <w:rsid w:val="006376C7"/>
    <w:rsid w:val="00654D5F"/>
    <w:rsid w:val="00670379"/>
    <w:rsid w:val="00670E3F"/>
    <w:rsid w:val="006726EF"/>
    <w:rsid w:val="00675205"/>
    <w:rsid w:val="00693097"/>
    <w:rsid w:val="006D728B"/>
    <w:rsid w:val="006E7D24"/>
    <w:rsid w:val="007015DC"/>
    <w:rsid w:val="00703865"/>
    <w:rsid w:val="00713E8A"/>
    <w:rsid w:val="00775AF9"/>
    <w:rsid w:val="0079126A"/>
    <w:rsid w:val="007D10AA"/>
    <w:rsid w:val="007F7373"/>
    <w:rsid w:val="00833A6E"/>
    <w:rsid w:val="008636CB"/>
    <w:rsid w:val="008923CE"/>
    <w:rsid w:val="008D4D25"/>
    <w:rsid w:val="008E0876"/>
    <w:rsid w:val="008E2FBC"/>
    <w:rsid w:val="00912984"/>
    <w:rsid w:val="00923107"/>
    <w:rsid w:val="009320C8"/>
    <w:rsid w:val="00974FBB"/>
    <w:rsid w:val="00991DD7"/>
    <w:rsid w:val="00995190"/>
    <w:rsid w:val="0099570B"/>
    <w:rsid w:val="009B2BCC"/>
    <w:rsid w:val="009B59F6"/>
    <w:rsid w:val="009C7BE2"/>
    <w:rsid w:val="00A00065"/>
    <w:rsid w:val="00A0726E"/>
    <w:rsid w:val="00A15B6D"/>
    <w:rsid w:val="00A44C90"/>
    <w:rsid w:val="00A5114F"/>
    <w:rsid w:val="00A82765"/>
    <w:rsid w:val="00A94CA9"/>
    <w:rsid w:val="00AA4E84"/>
    <w:rsid w:val="00AB4DE3"/>
    <w:rsid w:val="00AC2CAF"/>
    <w:rsid w:val="00B670CE"/>
    <w:rsid w:val="00B721B5"/>
    <w:rsid w:val="00B8283B"/>
    <w:rsid w:val="00B966BE"/>
    <w:rsid w:val="00BD52C6"/>
    <w:rsid w:val="00BD72AC"/>
    <w:rsid w:val="00C205E7"/>
    <w:rsid w:val="00C23AD4"/>
    <w:rsid w:val="00C50DF6"/>
    <w:rsid w:val="00C63820"/>
    <w:rsid w:val="00C650F9"/>
    <w:rsid w:val="00C7398A"/>
    <w:rsid w:val="00CC6E38"/>
    <w:rsid w:val="00CF5160"/>
    <w:rsid w:val="00CF5299"/>
    <w:rsid w:val="00D13A9B"/>
    <w:rsid w:val="00D20C55"/>
    <w:rsid w:val="00D418CE"/>
    <w:rsid w:val="00D731A1"/>
    <w:rsid w:val="00D8299C"/>
    <w:rsid w:val="00D82BA1"/>
    <w:rsid w:val="00D95C72"/>
    <w:rsid w:val="00DA02D9"/>
    <w:rsid w:val="00DB10D7"/>
    <w:rsid w:val="00DB35BC"/>
    <w:rsid w:val="00DD68D0"/>
    <w:rsid w:val="00DE22C0"/>
    <w:rsid w:val="00E06F16"/>
    <w:rsid w:val="00E10117"/>
    <w:rsid w:val="00E30963"/>
    <w:rsid w:val="00E33709"/>
    <w:rsid w:val="00E54BDC"/>
    <w:rsid w:val="00E663DE"/>
    <w:rsid w:val="00E71DAC"/>
    <w:rsid w:val="00E74D3E"/>
    <w:rsid w:val="00E850FD"/>
    <w:rsid w:val="00E91310"/>
    <w:rsid w:val="00E943FE"/>
    <w:rsid w:val="00EC1994"/>
    <w:rsid w:val="00F06D3B"/>
    <w:rsid w:val="00F12F76"/>
    <w:rsid w:val="00F25D78"/>
    <w:rsid w:val="00F60ABD"/>
    <w:rsid w:val="00F60F57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90F8C"/>
  <w15:docId w15:val="{36D630D9-E3F6-4DD9-B6C5-2BAC6AF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5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205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2F549-1A46-4417-BDF4-5D239E56B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1004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2022-08-02T17:52:00Z</cp:lastPrinted>
  <dcterms:created xsi:type="dcterms:W3CDTF">2023-09-19T16:55:00Z</dcterms:created>
  <dcterms:modified xsi:type="dcterms:W3CDTF">2023-09-19T17:35:00Z</dcterms:modified>
</cp:coreProperties>
</file>