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D92606">
        <w:t>115</w:t>
      </w:r>
      <w:r w:rsidR="00C15DC5">
        <w:t>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15DC5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374AFE">
        <w:rPr>
          <w:lang w:val="pt-PT"/>
        </w:rPr>
        <w:t>18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FC0CDB" w:rsidRPr="00C15DC5" w:rsidRDefault="002803A5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requerimento 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374AFE" w:rsidRPr="00C15DC5">
        <w:rPr>
          <w:rFonts w:ascii="Times New Roman" w:hAnsi="Times New Roman"/>
          <w:sz w:val="24"/>
        </w:rPr>
        <w:t>17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>solicita à Vossa Excelência</w:t>
      </w:r>
      <w:r w:rsidR="00C15DC5" w:rsidRPr="00C15DC5">
        <w:rPr>
          <w:rFonts w:ascii="Times New Roman" w:hAnsi="Times New Roman"/>
          <w:sz w:val="24"/>
        </w:rPr>
        <w:t xml:space="preserve"> que informe o seguinte:</w:t>
      </w:r>
    </w:p>
    <w:p w:rsidR="00C15DC5" w:rsidRPr="00C15DC5" w:rsidRDefault="00C15DC5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C15DC5" w:rsidRPr="00C15DC5" w:rsidRDefault="00C15DC5" w:rsidP="00C15DC5">
      <w:pPr>
        <w:pStyle w:val="Recuodecorpodetexto"/>
        <w:numPr>
          <w:ilvl w:val="0"/>
          <w:numId w:val="7"/>
        </w:numPr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>Procede a informação de que a empresa Zona Azul Brasil – responsável pelo estacionamento rotativo em Esteio, desde maio deste ano, não repassa o percentual ajustado em contrato para a administração municipal?</w:t>
      </w:r>
    </w:p>
    <w:p w:rsidR="00C15DC5" w:rsidRPr="00C15DC5" w:rsidRDefault="00C15DC5" w:rsidP="00C15DC5">
      <w:pPr>
        <w:pStyle w:val="Recuodecorpodetexto"/>
        <w:numPr>
          <w:ilvl w:val="0"/>
          <w:numId w:val="7"/>
        </w:numPr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Caso positivo, quais os procedimentos tomados pela Administração Municipal até a presente data para reparar este problema? Remeter cópia dos documentos que comprovem a atuação fiscal da prefeitura e referidos repasses. </w:t>
      </w:r>
    </w:p>
    <w:p w:rsidR="00C15DC5" w:rsidRPr="00C15DC5" w:rsidRDefault="00C15DC5" w:rsidP="00C15DC5">
      <w:pPr>
        <w:pStyle w:val="Recuodecorpodetexto"/>
        <w:spacing w:line="276" w:lineRule="auto"/>
        <w:ind w:left="1800" w:right="-2" w:firstLine="0"/>
        <w:rPr>
          <w:rFonts w:ascii="Times New Roman" w:hAnsi="Times New Roman"/>
          <w:sz w:val="24"/>
        </w:rPr>
      </w:pPr>
    </w:p>
    <w:p w:rsidR="00123155" w:rsidRPr="00C15DC5" w:rsidRDefault="00123155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Segundo o Vereador, </w:t>
      </w:r>
      <w:r w:rsidR="00C15DC5" w:rsidRPr="00C15DC5">
        <w:rPr>
          <w:rFonts w:ascii="Times New Roman" w:hAnsi="Times New Roman"/>
          <w:sz w:val="24"/>
        </w:rPr>
        <w:t>a situação foi levantada na reunião do Conselho Municipal de trânsito e Transporte realizada no dia 10.11.2016.</w:t>
      </w:r>
    </w:p>
    <w:p w:rsidR="00C15DC5" w:rsidRDefault="00C15DC5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C15DC5">
        <w:rPr>
          <w:rFonts w:ascii="Times New Roman" w:hAnsi="Times New Roman"/>
          <w:sz w:val="24"/>
        </w:rPr>
        <w:t>s 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D192C"/>
    <w:rsid w:val="006D2365"/>
    <w:rsid w:val="006E056A"/>
    <w:rsid w:val="006E5C5D"/>
    <w:rsid w:val="006F137D"/>
    <w:rsid w:val="006F4980"/>
    <w:rsid w:val="007015D8"/>
    <w:rsid w:val="0070671A"/>
    <w:rsid w:val="00706A6D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2016-11-03T13:19:00Z</cp:lastPrinted>
  <dcterms:created xsi:type="dcterms:W3CDTF">2016-11-18T15:56:00Z</dcterms:created>
  <dcterms:modified xsi:type="dcterms:W3CDTF">2016-11-18T15:56:00Z</dcterms:modified>
</cp:coreProperties>
</file>