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PLINIO SILVA DA LUZ–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Secretário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Municipal de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Start w:id="0" w:name="_GoBack"/>
      <w:proofErr w:type="gramStart"/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CONTRATADO(</w:t>
      </w:r>
      <w:proofErr w:type="gramEnd"/>
      <w:r w:rsidR="00AE1C6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A) UM FAMACÊUTICO, PARA A CENTRO DE ATENÇÃO PSCICOSSOCIAL ALCOOL E OUTRAS DROGAS- CAPS AD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AE1C63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E1C63">
        <w:rPr>
          <w:rFonts w:ascii="Arial" w:hAnsi="Arial" w:cs="Arial"/>
          <w:sz w:val="24"/>
          <w:szCs w:val="24"/>
        </w:rPr>
        <w:t xml:space="preserve"> </w:t>
      </w:r>
      <w:r w:rsidR="00AE1C63" w:rsidRPr="00AE1C63">
        <w:rPr>
          <w:rFonts w:ascii="Arial" w:hAnsi="Arial" w:cs="Arial"/>
          <w:sz w:val="24"/>
          <w:szCs w:val="24"/>
        </w:rPr>
        <w:t xml:space="preserve">a contratação de </w:t>
      </w:r>
      <w:proofErr w:type="gramStart"/>
      <w:r w:rsidR="00AE1C63" w:rsidRPr="00AE1C63">
        <w:rPr>
          <w:rFonts w:ascii="Arial" w:hAnsi="Arial" w:cs="Arial"/>
          <w:sz w:val="24"/>
          <w:szCs w:val="24"/>
        </w:rPr>
        <w:t>um(</w:t>
      </w:r>
      <w:proofErr w:type="gramEnd"/>
      <w:r w:rsidR="00AE1C63" w:rsidRPr="00AE1C63">
        <w:rPr>
          <w:rFonts w:ascii="Arial" w:hAnsi="Arial" w:cs="Arial"/>
          <w:sz w:val="24"/>
          <w:szCs w:val="24"/>
        </w:rPr>
        <w:t xml:space="preserve">a) farmacêutico(a) para atuarem no Centro de Atenção Psicossocial Álcool e outras Drogas – CAPS AD, considerando a importância deste profissional na assistência integral aos usuários. O farmacêutico desempenha papel essencial na orientação sobre uso seguro de medicamentos, prevenção de interações e acompanhamento terapêutico, contribuindo diretamente para a efetividade do tratamento. A ausência deste suporte compromete a qualidade do cuidado, podendo causar riscos à saúde e dificultar o acompanhamento adequado dos pacientes. O CAPS AD atende indivíduos em situação de vulnerabilidade, que necessitam de acompanhamento contínuo e especializado. A integração deste profissional fortalecerá a equipe multiprofissional e ampliará a resolutividade dos atendimentos. 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0</w:t>
      </w:r>
      <w:r w:rsidR="009D0A22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0A22"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DD7" w:rsidRDefault="00C53DD7">
      <w:pPr>
        <w:spacing w:line="240" w:lineRule="auto"/>
      </w:pPr>
      <w:r>
        <w:separator/>
      </w:r>
    </w:p>
  </w:endnote>
  <w:endnote w:type="continuationSeparator" w:id="0">
    <w:p w:rsidR="00C53DD7" w:rsidRDefault="00C53D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DD7" w:rsidRDefault="00C53DD7">
      <w:pPr>
        <w:spacing w:after="0"/>
      </w:pPr>
      <w:r>
        <w:separator/>
      </w:r>
    </w:p>
  </w:footnote>
  <w:footnote w:type="continuationSeparator" w:id="0">
    <w:p w:rsidR="00C53DD7" w:rsidRDefault="00C53D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2643EA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86886"/>
    <w:rsid w:val="009A30F9"/>
    <w:rsid w:val="009D0A22"/>
    <w:rsid w:val="00A842F9"/>
    <w:rsid w:val="00AB6EF1"/>
    <w:rsid w:val="00AE1C63"/>
    <w:rsid w:val="00B363AC"/>
    <w:rsid w:val="00C34774"/>
    <w:rsid w:val="00C44FAA"/>
    <w:rsid w:val="00C53DD7"/>
    <w:rsid w:val="00D469C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2025-12-07T16:24:00Z</dcterms:created>
  <dcterms:modified xsi:type="dcterms:W3CDTF">2025-12-07T16:24:00Z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