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CA1" w:rsidRDefault="000A6CA1" w:rsidP="00911713">
      <w:pPr>
        <w:ind w:left="-113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35B52" w:rsidRPr="00B35B52" w:rsidRDefault="00B35B52" w:rsidP="00911713">
      <w:pPr>
        <w:ind w:left="-1134"/>
        <w:jc w:val="center"/>
        <w:rPr>
          <w:rFonts w:ascii="Times New Roman" w:hAnsi="Times New Roman"/>
          <w:b/>
          <w:bCs/>
          <w:sz w:val="28"/>
          <w:szCs w:val="28"/>
        </w:rPr>
      </w:pPr>
      <w:r w:rsidRPr="00B35B52">
        <w:rPr>
          <w:rFonts w:ascii="Times New Roman" w:hAnsi="Times New Roman"/>
          <w:b/>
          <w:bCs/>
          <w:sz w:val="28"/>
          <w:szCs w:val="28"/>
        </w:rPr>
        <w:t>LEI Nº 673/91</w:t>
      </w:r>
    </w:p>
    <w:p w:rsidR="00B35B52" w:rsidRPr="00B35B52" w:rsidRDefault="00B35B52" w:rsidP="00911713">
      <w:pPr>
        <w:ind w:left="-1134"/>
        <w:rPr>
          <w:rFonts w:ascii="Times New Roman" w:hAnsi="Times New Roman"/>
          <w:b/>
          <w:bCs/>
          <w:sz w:val="28"/>
          <w:szCs w:val="28"/>
        </w:rPr>
      </w:pPr>
    </w:p>
    <w:p w:rsidR="00B35B52" w:rsidRPr="00B35B52" w:rsidRDefault="00B35B52" w:rsidP="00911713">
      <w:pPr>
        <w:ind w:left="4253"/>
        <w:jc w:val="both"/>
        <w:rPr>
          <w:rFonts w:ascii="Times New Roman" w:hAnsi="Times New Roman"/>
          <w:b/>
          <w:bCs/>
          <w:sz w:val="28"/>
          <w:szCs w:val="28"/>
        </w:rPr>
      </w:pPr>
      <w:r w:rsidRPr="00B35B52">
        <w:rPr>
          <w:rFonts w:ascii="Times New Roman" w:hAnsi="Times New Roman"/>
          <w:b/>
          <w:bCs/>
          <w:sz w:val="28"/>
          <w:szCs w:val="28"/>
        </w:rPr>
        <w:t>Aprova o Plano Plurianual de Investimentos Para o Triênio de 1992/1994.</w:t>
      </w:r>
    </w:p>
    <w:p w:rsidR="00B35B52" w:rsidRPr="00B35B52" w:rsidRDefault="00B35B52" w:rsidP="00911713">
      <w:pPr>
        <w:ind w:left="-1134"/>
        <w:rPr>
          <w:rFonts w:ascii="Times New Roman" w:hAnsi="Times New Roman"/>
          <w:b/>
          <w:bCs/>
          <w:sz w:val="28"/>
          <w:szCs w:val="28"/>
        </w:rPr>
      </w:pPr>
    </w:p>
    <w:p w:rsidR="00B35B52" w:rsidRPr="00B35B52" w:rsidRDefault="00B35B52" w:rsidP="00911713">
      <w:pPr>
        <w:ind w:left="-1134"/>
        <w:rPr>
          <w:rFonts w:ascii="Times New Roman" w:hAnsi="Times New Roman"/>
          <w:b/>
          <w:bCs/>
          <w:sz w:val="28"/>
          <w:szCs w:val="28"/>
        </w:rPr>
      </w:pP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  <w:r w:rsidRPr="00B35B52">
        <w:rPr>
          <w:rFonts w:ascii="Times New Roman" w:hAnsi="Times New Roman"/>
          <w:sz w:val="28"/>
          <w:szCs w:val="28"/>
        </w:rPr>
        <w:t>A Câmara Municipal de Lajinha, aprovou e eu, Prefeito Municipal,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35B52">
        <w:rPr>
          <w:rFonts w:ascii="Times New Roman" w:hAnsi="Times New Roman"/>
          <w:sz w:val="28"/>
          <w:szCs w:val="28"/>
        </w:rPr>
        <w:t xml:space="preserve">sanciono e promulgo a seguinte Lei: 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</w:p>
    <w:p w:rsidR="00B35B52" w:rsidRPr="00B35B52" w:rsidRDefault="00B35B52" w:rsidP="00911713">
      <w:pPr>
        <w:pStyle w:val="Corpodetexto"/>
        <w:ind w:left="-1134"/>
        <w:rPr>
          <w:szCs w:val="28"/>
        </w:rPr>
      </w:pPr>
      <w:r w:rsidRPr="00B35B52">
        <w:rPr>
          <w:szCs w:val="28"/>
        </w:rPr>
        <w:t>Art. 1º -</w:t>
      </w:r>
      <w:r w:rsidRPr="00B35B52">
        <w:rPr>
          <w:szCs w:val="28"/>
        </w:rPr>
        <w:tab/>
        <w:t>O Plano Plurianual de Investimento(PPI) da Secretaria Municipal de Saúde de lajinha, para o triênio de 1992/1994. elaborado na forma do artigo 165, item I, parágrafo 1º da Constituição Federal de 05 de outubro de 1988, respectivamente, estima para o período os investimentos em Cr$ 1.488.200.000,00(hum bilhão quatrocentos e oitenta e oito milhões e duzentos mil cruzeiros).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</w:p>
    <w:p w:rsidR="00B35B52" w:rsidRPr="00B35B52" w:rsidRDefault="00B35B52" w:rsidP="00911713">
      <w:pPr>
        <w:pStyle w:val="Corpodetexto"/>
        <w:ind w:left="-1134"/>
        <w:rPr>
          <w:szCs w:val="28"/>
        </w:rPr>
      </w:pPr>
      <w:r w:rsidRPr="00B35B52">
        <w:rPr>
          <w:szCs w:val="28"/>
        </w:rPr>
        <w:t>Art. 2º -</w:t>
      </w:r>
      <w:r w:rsidRPr="00B35B52">
        <w:rPr>
          <w:szCs w:val="28"/>
        </w:rPr>
        <w:tab/>
        <w:t>Os recursos destinados ao financiamento dos Projetos, estimados no Plano Plurianual de Investimentos para o triênio 1992/1994, são constantes das Leis Orçamentárias anuais, assim distribuídas: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</w:p>
    <w:p w:rsidR="00B35B52" w:rsidRPr="000A6CA1" w:rsidRDefault="00B35B52" w:rsidP="00911713">
      <w:pPr>
        <w:pStyle w:val="Ttulo1"/>
        <w:tabs>
          <w:tab w:val="clear" w:pos="720"/>
          <w:tab w:val="num" w:pos="0"/>
        </w:tabs>
        <w:ind w:left="-1134" w:firstLine="0"/>
        <w:rPr>
          <w:rFonts w:ascii="Times New Roman" w:hAnsi="Times New Roman" w:cs="Times New Roman"/>
          <w:b w:val="0"/>
          <w:sz w:val="28"/>
          <w:szCs w:val="28"/>
          <w:lang w:val="pt-BR"/>
        </w:rPr>
      </w:pP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>Receitas de Capital</w:t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ab/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ab/>
        <w:t xml:space="preserve">            </w:t>
      </w:r>
      <w:r w:rsidR="00911713"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 xml:space="preserve">             </w:t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 xml:space="preserve">  </w:t>
      </w:r>
      <w:r w:rsidR="00911713"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 xml:space="preserve">        </w:t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>1992</w:t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ab/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ab/>
        <w:t xml:space="preserve">     </w:t>
      </w:r>
      <w:r w:rsidR="00911713"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 xml:space="preserve">         </w:t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 xml:space="preserve">1993   </w:t>
      </w:r>
    </w:p>
    <w:p w:rsidR="00B35B52" w:rsidRPr="000A6CA1" w:rsidRDefault="00911713" w:rsidP="00911713">
      <w:pPr>
        <w:pStyle w:val="Ttulo1"/>
        <w:tabs>
          <w:tab w:val="clear" w:pos="720"/>
          <w:tab w:val="num" w:pos="0"/>
        </w:tabs>
        <w:ind w:left="-1134" w:right="-285" w:firstLine="0"/>
        <w:rPr>
          <w:rFonts w:ascii="Times New Roman" w:hAnsi="Times New Roman" w:cs="Times New Roman"/>
          <w:b w:val="0"/>
          <w:sz w:val="28"/>
          <w:szCs w:val="28"/>
          <w:lang w:val="pt-BR"/>
        </w:rPr>
      </w:pP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 xml:space="preserve">Transferências dos Municípios                  </w:t>
      </w:r>
      <w:r w:rsidR="00B35B52"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 xml:space="preserve"> </w:t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 xml:space="preserve">      </w:t>
      </w:r>
      <w:r w:rsidR="00B35B52"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>78.200.000</w:t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>, 00</w:t>
      </w:r>
      <w:r w:rsidR="00B35B52"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 xml:space="preserve">           156.400.000</w:t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>, 00</w:t>
      </w:r>
    </w:p>
    <w:p w:rsidR="00B35B52" w:rsidRPr="000A6CA1" w:rsidRDefault="00B35B52" w:rsidP="00911713">
      <w:pPr>
        <w:pStyle w:val="Ttulo1"/>
        <w:tabs>
          <w:tab w:val="clear" w:pos="720"/>
          <w:tab w:val="num" w:pos="0"/>
        </w:tabs>
        <w:ind w:left="-1134" w:right="-285" w:firstLine="0"/>
        <w:rPr>
          <w:rFonts w:ascii="Times New Roman" w:hAnsi="Times New Roman" w:cs="Times New Roman"/>
          <w:b w:val="0"/>
          <w:sz w:val="28"/>
          <w:szCs w:val="28"/>
          <w:lang w:val="pt-BR"/>
        </w:rPr>
      </w:pP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>Outras transferências da União</w:t>
      </w:r>
      <w:r w:rsidR="00911713"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 xml:space="preserve"> </w:t>
      </w:r>
      <w:r w:rsidR="00911713" w:rsidRPr="000A6CA1">
        <w:rPr>
          <w:rFonts w:ascii="Times New Roman" w:hAnsi="Times New Roman"/>
          <w:b w:val="0"/>
          <w:sz w:val="28"/>
          <w:szCs w:val="28"/>
          <w:lang w:val="pt-BR"/>
        </w:rPr>
        <w:t xml:space="preserve">Convênios      102.000.000, 00          </w:t>
      </w:r>
      <w:r w:rsidRPr="000A6CA1">
        <w:rPr>
          <w:rFonts w:ascii="Times New Roman" w:hAnsi="Times New Roman"/>
          <w:b w:val="0"/>
          <w:sz w:val="28"/>
          <w:szCs w:val="28"/>
          <w:lang w:val="pt-BR"/>
        </w:rPr>
        <w:t>204.000.000</w:t>
      </w:r>
      <w:r w:rsidR="00911713" w:rsidRPr="000A6CA1">
        <w:rPr>
          <w:rFonts w:ascii="Times New Roman" w:hAnsi="Times New Roman"/>
          <w:b w:val="0"/>
          <w:sz w:val="28"/>
          <w:szCs w:val="28"/>
          <w:lang w:val="pt-BR"/>
        </w:rPr>
        <w:t>, 00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  <w:r w:rsidRPr="00B35B52">
        <w:rPr>
          <w:rFonts w:ascii="Times New Roman" w:hAnsi="Times New Roman"/>
          <w:sz w:val="28"/>
          <w:szCs w:val="28"/>
        </w:rPr>
        <w:t>Ou</w:t>
      </w:r>
      <w:r>
        <w:rPr>
          <w:rFonts w:ascii="Times New Roman" w:hAnsi="Times New Roman"/>
          <w:sz w:val="28"/>
          <w:szCs w:val="28"/>
        </w:rPr>
        <w:t xml:space="preserve">tras transferências dos Estados </w:t>
      </w:r>
      <w:r w:rsidRPr="00B35B52">
        <w:rPr>
          <w:rFonts w:ascii="Times New Roman" w:hAnsi="Times New Roman"/>
          <w:sz w:val="28"/>
          <w:szCs w:val="28"/>
        </w:rPr>
        <w:t>Con</w:t>
      </w:r>
      <w:r w:rsidR="00911713">
        <w:rPr>
          <w:rFonts w:ascii="Times New Roman" w:hAnsi="Times New Roman"/>
          <w:sz w:val="28"/>
          <w:szCs w:val="28"/>
        </w:rPr>
        <w:t xml:space="preserve">vênios </w:t>
      </w:r>
      <w:r>
        <w:rPr>
          <w:rFonts w:ascii="Times New Roman" w:hAnsi="Times New Roman"/>
          <w:sz w:val="28"/>
          <w:szCs w:val="28"/>
        </w:rPr>
        <w:t xml:space="preserve">27.400.000,00         </w:t>
      </w:r>
      <w:r w:rsidR="00911713">
        <w:rPr>
          <w:rFonts w:ascii="Times New Roman" w:hAnsi="Times New Roman"/>
          <w:sz w:val="28"/>
          <w:szCs w:val="28"/>
        </w:rPr>
        <w:t xml:space="preserve">  </w:t>
      </w:r>
      <w:r w:rsidRPr="00B35B52">
        <w:rPr>
          <w:rFonts w:ascii="Times New Roman" w:hAnsi="Times New Roman"/>
          <w:sz w:val="28"/>
          <w:szCs w:val="28"/>
        </w:rPr>
        <w:t>54.800.000,00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Outras Receitas – Doações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="00911713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>5.000.000,00</w:t>
      </w:r>
      <w:r>
        <w:rPr>
          <w:rFonts w:ascii="Times New Roman" w:hAnsi="Times New Roman"/>
          <w:sz w:val="28"/>
          <w:szCs w:val="28"/>
        </w:rPr>
        <w:tab/>
      </w:r>
      <w:r w:rsidR="00911713">
        <w:rPr>
          <w:rFonts w:ascii="Times New Roman" w:hAnsi="Times New Roman"/>
          <w:sz w:val="28"/>
          <w:szCs w:val="28"/>
        </w:rPr>
        <w:t xml:space="preserve"> </w:t>
      </w:r>
      <w:r w:rsidRPr="00B35B52">
        <w:rPr>
          <w:rFonts w:ascii="Times New Roman" w:hAnsi="Times New Roman"/>
          <w:sz w:val="28"/>
          <w:szCs w:val="28"/>
        </w:rPr>
        <w:t>5.000.000,00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  <w:r w:rsidRPr="00B35B52">
        <w:rPr>
          <w:rFonts w:ascii="Times New Roman" w:hAnsi="Times New Roman"/>
          <w:sz w:val="28"/>
          <w:szCs w:val="28"/>
        </w:rPr>
        <w:t>Tota</w:t>
      </w:r>
      <w:r>
        <w:rPr>
          <w:rFonts w:ascii="Times New Roman" w:hAnsi="Times New Roman"/>
          <w:sz w:val="28"/>
          <w:szCs w:val="28"/>
        </w:rPr>
        <w:t>l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="00911713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212.600.000,00       </w:t>
      </w:r>
      <w:r w:rsidRPr="00B35B52">
        <w:rPr>
          <w:rFonts w:ascii="Times New Roman" w:hAnsi="Times New Roman"/>
          <w:sz w:val="28"/>
          <w:szCs w:val="28"/>
        </w:rPr>
        <w:t>425.200.000,00</w:t>
      </w:r>
    </w:p>
    <w:p w:rsidR="00B35B52" w:rsidRDefault="00B35B52" w:rsidP="00911713">
      <w:pPr>
        <w:pStyle w:val="Ttulo1"/>
        <w:ind w:left="-1134" w:firstLine="0"/>
        <w:rPr>
          <w:rFonts w:ascii="Times New Roman" w:eastAsia="Times New Roman" w:hAnsi="Times New Roman" w:cs="Times New Roman"/>
          <w:b w:val="0"/>
          <w:bCs w:val="0"/>
          <w:kern w:val="0"/>
          <w:sz w:val="28"/>
          <w:szCs w:val="28"/>
          <w:lang w:val="pt-BR" w:eastAsia="pt-BR"/>
        </w:rPr>
      </w:pPr>
    </w:p>
    <w:p w:rsidR="00B35B52" w:rsidRPr="000A6CA1" w:rsidRDefault="00911713" w:rsidP="00911713">
      <w:pPr>
        <w:pStyle w:val="Ttulo1"/>
        <w:ind w:left="-1134" w:firstLine="0"/>
        <w:rPr>
          <w:rFonts w:ascii="Times New Roman" w:hAnsi="Times New Roman" w:cs="Times New Roman"/>
          <w:b w:val="0"/>
          <w:sz w:val="28"/>
          <w:szCs w:val="28"/>
          <w:lang w:val="pt-BR"/>
        </w:rPr>
      </w:pP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>Receitas de Capital</w:t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ab/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ab/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ab/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ab/>
        <w:t>1994</w:t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ab/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ab/>
        <w:t xml:space="preserve">                            </w:t>
      </w:r>
      <w:r w:rsidR="00B35B52"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>Total</w:t>
      </w:r>
    </w:p>
    <w:p w:rsidR="00B35B52" w:rsidRPr="000A6CA1" w:rsidRDefault="00B35B52" w:rsidP="00911713">
      <w:pPr>
        <w:pStyle w:val="Ttulo1"/>
        <w:ind w:left="-1134" w:firstLine="0"/>
        <w:rPr>
          <w:rFonts w:ascii="Times New Roman" w:hAnsi="Times New Roman" w:cs="Times New Roman"/>
          <w:b w:val="0"/>
          <w:sz w:val="28"/>
          <w:szCs w:val="28"/>
          <w:lang w:val="pt-BR"/>
        </w:rPr>
      </w:pP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>Transferências dos Municípios</w:t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ab/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ab/>
        <w:t>312.800.000,00</w:t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ab/>
      </w:r>
      <w:r w:rsidRPr="000A6CA1">
        <w:rPr>
          <w:rFonts w:ascii="Times New Roman" w:hAnsi="Times New Roman" w:cs="Times New Roman"/>
          <w:b w:val="0"/>
          <w:sz w:val="28"/>
          <w:szCs w:val="28"/>
          <w:lang w:val="pt-BR"/>
        </w:rPr>
        <w:tab/>
        <w:t>547.400.000,00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  <w:r w:rsidRPr="00B35B52">
        <w:rPr>
          <w:rFonts w:ascii="Times New Roman" w:hAnsi="Times New Roman"/>
          <w:sz w:val="28"/>
          <w:szCs w:val="28"/>
        </w:rPr>
        <w:t>Outras transferências da União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  <w:r w:rsidRPr="00B35B52">
        <w:rPr>
          <w:rFonts w:ascii="Times New Roman" w:hAnsi="Times New Roman"/>
          <w:sz w:val="28"/>
          <w:szCs w:val="28"/>
        </w:rPr>
        <w:t>Convênios</w:t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  <w:t>408.000.000,00</w:t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  <w:t>714.000.000,00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  <w:r w:rsidRPr="00B35B52">
        <w:rPr>
          <w:rFonts w:ascii="Times New Roman" w:hAnsi="Times New Roman"/>
          <w:sz w:val="28"/>
          <w:szCs w:val="28"/>
        </w:rPr>
        <w:t>Outras transferências dos Estados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  <w:r w:rsidRPr="00B35B52">
        <w:rPr>
          <w:rFonts w:ascii="Times New Roman" w:hAnsi="Times New Roman"/>
          <w:sz w:val="28"/>
          <w:szCs w:val="28"/>
        </w:rPr>
        <w:t>Convênios</w:t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  <w:t>109.600.000,00</w:t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  <w:t>191.800.000,00</w:t>
      </w:r>
    </w:p>
    <w:p w:rsidR="00B35B52" w:rsidRDefault="00B35B52" w:rsidP="00911713">
      <w:pPr>
        <w:ind w:left="-1134"/>
        <w:rPr>
          <w:rFonts w:ascii="Times New Roman" w:hAnsi="Times New Roman"/>
          <w:sz w:val="28"/>
          <w:szCs w:val="28"/>
          <w:u w:val="single"/>
        </w:rPr>
      </w:pPr>
      <w:r w:rsidRPr="00B35B52">
        <w:rPr>
          <w:rFonts w:ascii="Times New Roman" w:hAnsi="Times New Roman"/>
          <w:sz w:val="28"/>
          <w:szCs w:val="28"/>
        </w:rPr>
        <w:t>Outras Receitas – Doações</w:t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="00911713">
        <w:rPr>
          <w:rFonts w:ascii="Times New Roman" w:hAnsi="Times New Roman"/>
          <w:sz w:val="28"/>
          <w:szCs w:val="28"/>
        </w:rPr>
        <w:t xml:space="preserve">          </w:t>
      </w:r>
      <w:r w:rsidRPr="00B35B52">
        <w:rPr>
          <w:rFonts w:ascii="Times New Roman" w:hAnsi="Times New Roman"/>
          <w:sz w:val="28"/>
          <w:szCs w:val="28"/>
          <w:u w:val="single"/>
        </w:rPr>
        <w:t xml:space="preserve">  20.000.000,00</w:t>
      </w:r>
      <w:r w:rsidRPr="00B35B52">
        <w:rPr>
          <w:rFonts w:ascii="Times New Roman" w:hAnsi="Times New Roman"/>
          <w:sz w:val="28"/>
          <w:szCs w:val="28"/>
          <w:u w:val="single"/>
        </w:rPr>
        <w:tab/>
      </w:r>
      <w:r w:rsidRPr="00B35B52">
        <w:rPr>
          <w:rFonts w:ascii="Times New Roman" w:hAnsi="Times New Roman"/>
          <w:sz w:val="28"/>
          <w:szCs w:val="28"/>
          <w:u w:val="single"/>
        </w:rPr>
        <w:tab/>
        <w:t xml:space="preserve">  35.000.000,00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  <w:u w:val="single"/>
        </w:rPr>
      </w:pPr>
      <w:r w:rsidRPr="00B35B52">
        <w:rPr>
          <w:rFonts w:ascii="Times New Roman" w:hAnsi="Times New Roman"/>
          <w:sz w:val="28"/>
          <w:szCs w:val="28"/>
        </w:rPr>
        <w:t>Total</w:t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  <w:t>850.400.000,00</w:t>
      </w:r>
      <w:r w:rsidRPr="00B35B52">
        <w:rPr>
          <w:rFonts w:ascii="Times New Roman" w:hAnsi="Times New Roman"/>
          <w:sz w:val="28"/>
          <w:szCs w:val="28"/>
        </w:rPr>
        <w:tab/>
        <w:t xml:space="preserve">       1.488.200.000,00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</w:p>
    <w:p w:rsidR="00B35B52" w:rsidRPr="00B35B52" w:rsidRDefault="00B35B52" w:rsidP="00911713">
      <w:pPr>
        <w:pStyle w:val="Corpodetexto"/>
        <w:ind w:left="-1134"/>
        <w:rPr>
          <w:szCs w:val="28"/>
        </w:rPr>
      </w:pPr>
      <w:r w:rsidRPr="00B35B52">
        <w:rPr>
          <w:szCs w:val="28"/>
        </w:rPr>
        <w:t xml:space="preserve">Art. 3º - </w:t>
      </w:r>
      <w:r w:rsidRPr="00B35B52">
        <w:rPr>
          <w:szCs w:val="28"/>
        </w:rPr>
        <w:tab/>
        <w:t>Os projetos discriminados em quadro anexo, cuja realização fica autorizada por esta Lei, são programados com base nos recursos considerados disponíveis e serão assim distribuídos: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  <w:t>Exercício de 1992</w:t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  <w:t>212.600.000,00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  <w:t>Exercício de 1993</w:t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  <w:t>425.200.000,00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  <w:u w:val="single"/>
        </w:rPr>
      </w:pP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  <w:t>Exercício de 1994</w:t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</w:rPr>
        <w:tab/>
      </w:r>
      <w:r w:rsidRPr="00B35B52">
        <w:rPr>
          <w:rFonts w:ascii="Times New Roman" w:hAnsi="Times New Roman"/>
          <w:sz w:val="28"/>
          <w:szCs w:val="28"/>
          <w:u w:val="single"/>
        </w:rPr>
        <w:tab/>
        <w:t>850.400.000,00</w:t>
      </w:r>
    </w:p>
    <w:p w:rsidR="00B35B52" w:rsidRPr="000A6CA1" w:rsidRDefault="00911713" w:rsidP="00911713">
      <w:pPr>
        <w:pStyle w:val="Ttulo2"/>
        <w:ind w:left="-1134" w:firstLine="0"/>
        <w:rPr>
          <w:rFonts w:ascii="Times New Roman" w:hAnsi="Times New Roman" w:cs="Times New Roman"/>
          <w:lang w:val="pt-BR"/>
        </w:rPr>
      </w:pPr>
      <w:r w:rsidRPr="000A6CA1">
        <w:rPr>
          <w:rFonts w:ascii="Times New Roman" w:hAnsi="Times New Roman" w:cs="Times New Roman"/>
          <w:lang w:val="pt-BR"/>
        </w:rPr>
        <w:t xml:space="preserve">                              Total</w:t>
      </w:r>
      <w:r w:rsidRPr="000A6CA1">
        <w:rPr>
          <w:rFonts w:ascii="Times New Roman" w:hAnsi="Times New Roman" w:cs="Times New Roman"/>
          <w:lang w:val="pt-BR"/>
        </w:rPr>
        <w:tab/>
      </w:r>
      <w:r w:rsidRPr="000A6CA1">
        <w:rPr>
          <w:rFonts w:ascii="Times New Roman" w:hAnsi="Times New Roman" w:cs="Times New Roman"/>
          <w:lang w:val="pt-BR"/>
        </w:rPr>
        <w:tab/>
      </w:r>
      <w:r w:rsidRPr="000A6CA1">
        <w:rPr>
          <w:rFonts w:ascii="Times New Roman" w:hAnsi="Times New Roman" w:cs="Times New Roman"/>
          <w:lang w:val="pt-BR"/>
        </w:rPr>
        <w:tab/>
      </w:r>
      <w:r w:rsidRPr="000A6CA1">
        <w:rPr>
          <w:rFonts w:ascii="Times New Roman" w:hAnsi="Times New Roman" w:cs="Times New Roman"/>
          <w:lang w:val="pt-BR"/>
        </w:rPr>
        <w:tab/>
      </w:r>
      <w:r w:rsidRPr="000A6CA1">
        <w:rPr>
          <w:rFonts w:ascii="Times New Roman" w:hAnsi="Times New Roman" w:cs="Times New Roman"/>
          <w:lang w:val="pt-BR"/>
        </w:rPr>
        <w:tab/>
        <w:t xml:space="preserve">        </w:t>
      </w:r>
      <w:r w:rsidR="00B35B52" w:rsidRPr="000A6CA1">
        <w:rPr>
          <w:rFonts w:ascii="Times New Roman" w:hAnsi="Times New Roman" w:cs="Times New Roman"/>
          <w:lang w:val="pt-BR"/>
        </w:rPr>
        <w:t>1.488.200.000,00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</w:rPr>
      </w:pPr>
    </w:p>
    <w:p w:rsidR="00B35B52" w:rsidRPr="00B35B52" w:rsidRDefault="00B35B52" w:rsidP="00911713">
      <w:pPr>
        <w:pStyle w:val="Corpodetexto"/>
        <w:ind w:left="-1134"/>
        <w:rPr>
          <w:szCs w:val="28"/>
        </w:rPr>
      </w:pPr>
      <w:r w:rsidRPr="00B35B52">
        <w:rPr>
          <w:szCs w:val="28"/>
        </w:rPr>
        <w:t>Art. 4º -</w:t>
      </w:r>
      <w:r w:rsidRPr="00B35B52">
        <w:rPr>
          <w:szCs w:val="28"/>
        </w:rPr>
        <w:tab/>
        <w:t>Na elaboração das propostas orçamentárias anuais, serão ajustadas as importâncias consignadas aos projetos, podendo ser reformulados, suprimidos ou criados novos projetos constantes do anexo desta Lei.</w:t>
      </w:r>
    </w:p>
    <w:p w:rsidR="00B35B52" w:rsidRPr="00B35B52" w:rsidRDefault="00B35B52" w:rsidP="00911713">
      <w:pPr>
        <w:pStyle w:val="Corpodetexto"/>
        <w:ind w:left="-1134"/>
        <w:rPr>
          <w:szCs w:val="28"/>
        </w:rPr>
      </w:pPr>
    </w:p>
    <w:p w:rsidR="00B35B52" w:rsidRPr="00B35B52" w:rsidRDefault="00B35B52" w:rsidP="00911713">
      <w:pPr>
        <w:pStyle w:val="Corpodetexto"/>
        <w:ind w:left="-1134"/>
        <w:rPr>
          <w:szCs w:val="28"/>
        </w:rPr>
      </w:pPr>
      <w:r w:rsidRPr="00B35B52">
        <w:rPr>
          <w:szCs w:val="28"/>
        </w:rPr>
        <w:t>§ Único -</w:t>
      </w:r>
      <w:r w:rsidRPr="00B35B52">
        <w:rPr>
          <w:szCs w:val="28"/>
        </w:rPr>
        <w:tab/>
        <w:t>As importâncias dos exercícios de 1993 e 1994, poderão ser corrigidas monetariamente, por ocasião da elaboração dos Orçamentos Anuais correspondentes àqueles exercícios.</w:t>
      </w:r>
    </w:p>
    <w:p w:rsidR="00B35B52" w:rsidRPr="00B35B52" w:rsidRDefault="00B35B52" w:rsidP="00911713">
      <w:pPr>
        <w:pStyle w:val="Corpodetexto"/>
        <w:ind w:left="-1134"/>
        <w:rPr>
          <w:szCs w:val="28"/>
        </w:rPr>
      </w:pPr>
    </w:p>
    <w:p w:rsidR="00B35B52" w:rsidRPr="00B35B52" w:rsidRDefault="00B35B52" w:rsidP="00911713">
      <w:pPr>
        <w:pStyle w:val="Corpodetexto"/>
        <w:ind w:left="-1134"/>
        <w:rPr>
          <w:szCs w:val="28"/>
        </w:rPr>
      </w:pPr>
      <w:r w:rsidRPr="00B35B52">
        <w:rPr>
          <w:szCs w:val="28"/>
        </w:rPr>
        <w:t>Art. 5º -</w:t>
      </w:r>
      <w:r w:rsidRPr="00B35B52">
        <w:rPr>
          <w:szCs w:val="28"/>
        </w:rPr>
        <w:tab/>
        <w:t>Esta Lei entra em vigor em 1º de janeiro de 1992, revogadas as disposições em contrário.</w:t>
      </w:r>
    </w:p>
    <w:p w:rsidR="00B35B52" w:rsidRPr="00B35B52" w:rsidRDefault="00B35B52" w:rsidP="00911713">
      <w:pPr>
        <w:pStyle w:val="Corpodetexto"/>
        <w:ind w:left="-1134"/>
        <w:rPr>
          <w:szCs w:val="28"/>
        </w:rPr>
      </w:pPr>
    </w:p>
    <w:p w:rsidR="00B35B52" w:rsidRPr="00B35B52" w:rsidRDefault="00B35B52" w:rsidP="00911713">
      <w:pPr>
        <w:pStyle w:val="Corpodetexto"/>
        <w:ind w:left="-1134"/>
        <w:rPr>
          <w:szCs w:val="28"/>
        </w:rPr>
      </w:pPr>
      <w:r w:rsidRPr="00B35B52">
        <w:rPr>
          <w:szCs w:val="28"/>
        </w:rPr>
        <w:tab/>
      </w:r>
      <w:r w:rsidRPr="00B35B52">
        <w:rPr>
          <w:szCs w:val="28"/>
        </w:rPr>
        <w:tab/>
        <w:t>Mando, portanto, a todos a quem o conhecimento e a execução da presente Lei pertencer, que a cumpra e a façam cumprir tão inteiramente como nela se contém.</w:t>
      </w:r>
    </w:p>
    <w:p w:rsidR="00B35B52" w:rsidRPr="00B35B52" w:rsidRDefault="00B35B52" w:rsidP="00911713">
      <w:pPr>
        <w:pStyle w:val="Corpodetexto"/>
        <w:ind w:left="-1134"/>
        <w:rPr>
          <w:szCs w:val="28"/>
        </w:rPr>
      </w:pPr>
    </w:p>
    <w:p w:rsidR="00B35B52" w:rsidRPr="00B35B52" w:rsidRDefault="00B35B52" w:rsidP="00911713">
      <w:pPr>
        <w:pStyle w:val="Corpodetexto"/>
        <w:ind w:left="-1134"/>
        <w:rPr>
          <w:szCs w:val="28"/>
        </w:rPr>
      </w:pPr>
    </w:p>
    <w:p w:rsidR="00B35B52" w:rsidRPr="00B35B52" w:rsidRDefault="00B35B52" w:rsidP="00911713">
      <w:pPr>
        <w:pStyle w:val="Corpodetexto"/>
        <w:ind w:left="-1134"/>
        <w:rPr>
          <w:szCs w:val="28"/>
        </w:rPr>
      </w:pPr>
      <w:r w:rsidRPr="00B35B52">
        <w:rPr>
          <w:szCs w:val="28"/>
        </w:rPr>
        <w:tab/>
      </w:r>
      <w:r w:rsidRPr="00B35B52">
        <w:rPr>
          <w:szCs w:val="28"/>
        </w:rPr>
        <w:tab/>
        <w:t xml:space="preserve">Gabinete do Presidente da Câmara Municipal de Lajinha, estado de </w:t>
      </w:r>
    </w:p>
    <w:p w:rsidR="00B35B52" w:rsidRPr="00B35B52" w:rsidRDefault="00B35B52" w:rsidP="00911713">
      <w:pPr>
        <w:pStyle w:val="Corpodetexto"/>
        <w:ind w:left="-1134"/>
        <w:rPr>
          <w:szCs w:val="28"/>
        </w:rPr>
      </w:pPr>
      <w:r w:rsidRPr="00B35B52">
        <w:rPr>
          <w:szCs w:val="28"/>
        </w:rPr>
        <w:tab/>
      </w:r>
      <w:r w:rsidRPr="00B35B52">
        <w:rPr>
          <w:szCs w:val="28"/>
        </w:rPr>
        <w:tab/>
        <w:t xml:space="preserve">Minas Gerais, aos vinte dias do mês de novembro do ano de mil </w:t>
      </w:r>
    </w:p>
    <w:p w:rsidR="00B35B52" w:rsidRPr="00B35B52" w:rsidRDefault="00B35B52" w:rsidP="00911713">
      <w:pPr>
        <w:pStyle w:val="Corpodetexto"/>
        <w:ind w:left="-1134"/>
        <w:rPr>
          <w:szCs w:val="28"/>
        </w:rPr>
      </w:pPr>
      <w:r w:rsidRPr="00B35B52">
        <w:rPr>
          <w:szCs w:val="28"/>
        </w:rPr>
        <w:tab/>
      </w:r>
      <w:r w:rsidRPr="00B35B52">
        <w:rPr>
          <w:szCs w:val="28"/>
        </w:rPr>
        <w:tab/>
        <w:t>Novecentos e noventa e um</w:t>
      </w:r>
      <w:r w:rsidR="000A6CA1">
        <w:rPr>
          <w:szCs w:val="28"/>
        </w:rPr>
        <w:t xml:space="preserve"> </w:t>
      </w:r>
      <w:r w:rsidRPr="00B35B52">
        <w:rPr>
          <w:szCs w:val="28"/>
        </w:rPr>
        <w:t>(20/11/1991)</w:t>
      </w:r>
    </w:p>
    <w:p w:rsidR="00B35B52" w:rsidRPr="00B35B52" w:rsidRDefault="00B35B52" w:rsidP="00911713">
      <w:pPr>
        <w:pStyle w:val="Corpodetexto"/>
        <w:ind w:left="-1134"/>
        <w:rPr>
          <w:szCs w:val="28"/>
        </w:rPr>
      </w:pPr>
    </w:p>
    <w:p w:rsidR="00B35B52" w:rsidRPr="00B35B52" w:rsidRDefault="00B35B52" w:rsidP="00911713">
      <w:pPr>
        <w:pStyle w:val="Corpodetexto"/>
        <w:ind w:left="-1134"/>
        <w:rPr>
          <w:szCs w:val="28"/>
        </w:rPr>
      </w:pPr>
    </w:p>
    <w:p w:rsidR="00B35B52" w:rsidRPr="00B35B52" w:rsidRDefault="00B35B52" w:rsidP="00911713">
      <w:pPr>
        <w:pStyle w:val="Corpodetexto"/>
        <w:ind w:left="-1134"/>
        <w:rPr>
          <w:szCs w:val="28"/>
        </w:rPr>
      </w:pPr>
      <w:r w:rsidRPr="00B35B52">
        <w:rPr>
          <w:szCs w:val="28"/>
        </w:rPr>
        <w:tab/>
      </w:r>
      <w:r w:rsidRPr="00B35B52">
        <w:rPr>
          <w:szCs w:val="28"/>
        </w:rPr>
        <w:tab/>
      </w:r>
      <w:r w:rsidRPr="00B35B52">
        <w:rPr>
          <w:szCs w:val="28"/>
        </w:rPr>
        <w:tab/>
      </w:r>
      <w:r w:rsidRPr="00B35B52">
        <w:rPr>
          <w:szCs w:val="28"/>
        </w:rPr>
        <w:tab/>
        <w:t>Paulo Cezar Hastenreiter Portes</w:t>
      </w:r>
    </w:p>
    <w:p w:rsidR="00B35B52" w:rsidRPr="00B35B52" w:rsidRDefault="00B35B52" w:rsidP="00911713">
      <w:pPr>
        <w:pStyle w:val="Corpodetexto"/>
        <w:ind w:left="-1134"/>
        <w:rPr>
          <w:szCs w:val="28"/>
        </w:rPr>
      </w:pPr>
      <w:r w:rsidRPr="00B35B52">
        <w:rPr>
          <w:szCs w:val="28"/>
        </w:rPr>
        <w:tab/>
      </w:r>
      <w:r w:rsidRPr="00B35B52">
        <w:rPr>
          <w:szCs w:val="28"/>
        </w:rPr>
        <w:tab/>
      </w:r>
      <w:r w:rsidRPr="00B35B52">
        <w:rPr>
          <w:szCs w:val="28"/>
        </w:rPr>
        <w:tab/>
        <w:t xml:space="preserve">                          Presidente</w:t>
      </w:r>
    </w:p>
    <w:p w:rsidR="00B35B52" w:rsidRPr="00B35B52" w:rsidRDefault="00B35B52" w:rsidP="00911713">
      <w:pPr>
        <w:ind w:left="-1134"/>
        <w:rPr>
          <w:rFonts w:ascii="Times New Roman" w:hAnsi="Times New Roman"/>
          <w:sz w:val="28"/>
          <w:szCs w:val="28"/>
          <w:u w:val="single"/>
        </w:rPr>
      </w:pPr>
    </w:p>
    <w:p w:rsidR="007A795B" w:rsidRPr="00B35B52" w:rsidRDefault="007A795B" w:rsidP="00911713">
      <w:pPr>
        <w:ind w:left="-1134"/>
        <w:rPr>
          <w:rFonts w:ascii="Times New Roman" w:hAnsi="Times New Roman"/>
          <w:sz w:val="28"/>
          <w:szCs w:val="28"/>
        </w:rPr>
      </w:pPr>
    </w:p>
    <w:sectPr w:rsidR="007A795B" w:rsidRPr="00B35B52" w:rsidSect="00911713">
      <w:headerReference w:type="default" r:id="rId8"/>
      <w:footerReference w:type="default" r:id="rId9"/>
      <w:pgSz w:w="11906" w:h="16838"/>
      <w:pgMar w:top="1418" w:right="707" w:bottom="1418" w:left="184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0B1B" w:rsidRDefault="00AF0B1B" w:rsidP="00C201AD">
      <w:r>
        <w:separator/>
      </w:r>
    </w:p>
  </w:endnote>
  <w:endnote w:type="continuationSeparator" w:id="1">
    <w:p w:rsidR="00AF0B1B" w:rsidRDefault="00AF0B1B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B52" w:rsidRDefault="00B35B5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0B1B" w:rsidRDefault="00AF0B1B" w:rsidP="00C201AD">
      <w:r>
        <w:separator/>
      </w:r>
    </w:p>
  </w:footnote>
  <w:footnote w:type="continuationSeparator" w:id="1">
    <w:p w:rsidR="00AF0B1B" w:rsidRDefault="00AF0B1B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B52" w:rsidRDefault="00B35B52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965371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757A34"/>
    <w:multiLevelType w:val="hybridMultilevel"/>
    <w:tmpl w:val="52F60A72"/>
    <w:lvl w:ilvl="0" w:tplc="E9D40112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D1B03BF"/>
    <w:multiLevelType w:val="hybridMultilevel"/>
    <w:tmpl w:val="D37E0A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9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10"/>
  </w:num>
  <w:num w:numId="6">
    <w:abstractNumId w:val="3"/>
  </w:num>
  <w:num w:numId="7">
    <w:abstractNumId w:val="9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4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A6CA1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753AC"/>
    <w:rsid w:val="002A0B97"/>
    <w:rsid w:val="002C58A6"/>
    <w:rsid w:val="002D18B2"/>
    <w:rsid w:val="002E4E79"/>
    <w:rsid w:val="002F2B71"/>
    <w:rsid w:val="00306181"/>
    <w:rsid w:val="00326031"/>
    <w:rsid w:val="00354C9F"/>
    <w:rsid w:val="003B6047"/>
    <w:rsid w:val="003C62C3"/>
    <w:rsid w:val="003E4E47"/>
    <w:rsid w:val="003F67F1"/>
    <w:rsid w:val="0040176A"/>
    <w:rsid w:val="00422681"/>
    <w:rsid w:val="00441586"/>
    <w:rsid w:val="004839B2"/>
    <w:rsid w:val="00490F9A"/>
    <w:rsid w:val="00494B11"/>
    <w:rsid w:val="004D1FE2"/>
    <w:rsid w:val="004D6F3D"/>
    <w:rsid w:val="004F2B09"/>
    <w:rsid w:val="005017FF"/>
    <w:rsid w:val="00506143"/>
    <w:rsid w:val="00540935"/>
    <w:rsid w:val="005A2413"/>
    <w:rsid w:val="005C135C"/>
    <w:rsid w:val="005D79B7"/>
    <w:rsid w:val="005D7A9C"/>
    <w:rsid w:val="0061065D"/>
    <w:rsid w:val="00613D82"/>
    <w:rsid w:val="006257EB"/>
    <w:rsid w:val="00643BFF"/>
    <w:rsid w:val="00682F09"/>
    <w:rsid w:val="0071180F"/>
    <w:rsid w:val="00724EB6"/>
    <w:rsid w:val="00733840"/>
    <w:rsid w:val="00740791"/>
    <w:rsid w:val="007A795B"/>
    <w:rsid w:val="007A7AB6"/>
    <w:rsid w:val="007E76D1"/>
    <w:rsid w:val="008417C0"/>
    <w:rsid w:val="008E411F"/>
    <w:rsid w:val="008F423A"/>
    <w:rsid w:val="0090328E"/>
    <w:rsid w:val="00911713"/>
    <w:rsid w:val="00926E99"/>
    <w:rsid w:val="009422D0"/>
    <w:rsid w:val="00944E74"/>
    <w:rsid w:val="00950D6C"/>
    <w:rsid w:val="00972249"/>
    <w:rsid w:val="009921BC"/>
    <w:rsid w:val="009B6310"/>
    <w:rsid w:val="009F5465"/>
    <w:rsid w:val="00A05A31"/>
    <w:rsid w:val="00A47B77"/>
    <w:rsid w:val="00AF0503"/>
    <w:rsid w:val="00AF0B1B"/>
    <w:rsid w:val="00AF2ECD"/>
    <w:rsid w:val="00AF3201"/>
    <w:rsid w:val="00B35B52"/>
    <w:rsid w:val="00BC688C"/>
    <w:rsid w:val="00BF7B87"/>
    <w:rsid w:val="00C02A14"/>
    <w:rsid w:val="00C201AD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97AD4"/>
    <w:rsid w:val="00DB6C20"/>
    <w:rsid w:val="00DE7709"/>
    <w:rsid w:val="00DF1A55"/>
    <w:rsid w:val="00E11DAC"/>
    <w:rsid w:val="00E13D8A"/>
    <w:rsid w:val="00E21875"/>
    <w:rsid w:val="00E407CC"/>
    <w:rsid w:val="00E70527"/>
    <w:rsid w:val="00E728CC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462</Words>
  <Characters>2495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>Receitas de Capital		              1992		     1993   </vt:lpstr>
      <vt:lpstr>Transferências dos Municípios	      78.200.000,00           156.400.000,00</vt:lpstr>
      <vt:lpstr>Outras transferências da União</vt:lpstr>
      <vt:lpstr/>
      <vt:lpstr>Receitas de Capital				1994			Total</vt:lpstr>
      <vt:lpstr>Transferências dos Municípios		312.800.000,00		547.400.000,00</vt:lpstr>
      <vt:lpstr>    Total						       1.488.200.000,00</vt:lpstr>
    </vt:vector>
  </TitlesOfParts>
  <Company>Home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3</cp:revision>
  <cp:lastPrinted>2017-07-17T19:06:00Z</cp:lastPrinted>
  <dcterms:created xsi:type="dcterms:W3CDTF">2018-05-30T16:54:00Z</dcterms:created>
  <dcterms:modified xsi:type="dcterms:W3CDTF">2018-06-08T16:56:00Z</dcterms:modified>
</cp:coreProperties>
</file>