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B6112E">
        <w:rPr>
          <w:rFonts w:ascii="Times New Roman" w:hAnsi="Times New Roman" w:cs="Times New Roman"/>
          <w:b/>
          <w:sz w:val="24"/>
          <w:szCs w:val="24"/>
        </w:rPr>
        <w:t>816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026DC">
        <w:rPr>
          <w:rFonts w:ascii="Times New Roman" w:hAnsi="Times New Roman" w:cs="Times New Roman"/>
          <w:b/>
          <w:sz w:val="24"/>
          <w:szCs w:val="24"/>
        </w:rPr>
        <w:t>23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026DC">
        <w:rPr>
          <w:rFonts w:ascii="Times New Roman" w:hAnsi="Times New Roman" w:cs="Times New Roman"/>
          <w:b/>
          <w:sz w:val="24"/>
          <w:szCs w:val="24"/>
        </w:rPr>
        <w:t xml:space="preserve">SETEMBRO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09BA" w:rsidRDefault="008026DC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026DC">
        <w:rPr>
          <w:rFonts w:ascii="Times New Roman" w:hAnsi="Times New Roman" w:cs="Times New Roman"/>
          <w:b/>
          <w:sz w:val="24"/>
          <w:szCs w:val="24"/>
        </w:rPr>
        <w:t>Dispõe sobre doação de imóvel e dá outras providencias.</w:t>
      </w:r>
    </w:p>
    <w:p w:rsidR="008026DC" w:rsidRDefault="008026DC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B3102" w:rsidRPr="000C2689" w:rsidRDefault="009B310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1F7D67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B6112E">
        <w:rPr>
          <w:rFonts w:ascii="Times New Roman" w:hAnsi="Times New Roman" w:cs="Times New Roman"/>
          <w:sz w:val="24"/>
          <w:szCs w:val="24"/>
        </w:rPr>
        <w:t xml:space="preserve">Fica o Governo Municipal de Formiga autorizado contratar o aluguel de </w:t>
      </w:r>
      <w:r w:rsidRPr="00B6112E">
        <w:rPr>
          <w:rFonts w:ascii="Times New Roman" w:hAnsi="Times New Roman" w:cs="Times New Roman"/>
          <w:sz w:val="24"/>
          <w:szCs w:val="24"/>
        </w:rPr>
        <w:t>cômodo</w:t>
      </w:r>
      <w:r w:rsidRPr="00B6112E">
        <w:rPr>
          <w:rFonts w:ascii="Times New Roman" w:hAnsi="Times New Roman" w:cs="Times New Roman"/>
          <w:sz w:val="24"/>
          <w:szCs w:val="24"/>
        </w:rPr>
        <w:t xml:space="preserve"> </w:t>
      </w:r>
      <w:r w:rsidRPr="00B6112E">
        <w:rPr>
          <w:rFonts w:ascii="Times New Roman" w:hAnsi="Times New Roman" w:cs="Times New Roman"/>
          <w:sz w:val="24"/>
          <w:szCs w:val="24"/>
        </w:rPr>
        <w:t>destinado</w:t>
      </w:r>
      <w:r w:rsidRPr="00B6112E">
        <w:rPr>
          <w:rFonts w:ascii="Times New Roman" w:hAnsi="Times New Roman" w:cs="Times New Roman"/>
          <w:sz w:val="24"/>
          <w:szCs w:val="24"/>
        </w:rPr>
        <w:t xml:space="preserve"> ao funcionamento da Biblioteca Municipal, </w:t>
      </w:r>
      <w:r>
        <w:rPr>
          <w:rFonts w:ascii="Times New Roman" w:hAnsi="Times New Roman" w:cs="Times New Roman"/>
          <w:sz w:val="24"/>
          <w:szCs w:val="24"/>
        </w:rPr>
        <w:t>no</w:t>
      </w:r>
      <w:r w:rsidRPr="00B6112E">
        <w:rPr>
          <w:rFonts w:ascii="Times New Roman" w:hAnsi="Times New Roman" w:cs="Times New Roman"/>
          <w:sz w:val="24"/>
          <w:szCs w:val="24"/>
        </w:rPr>
        <w:t xml:space="preserve"> </w:t>
      </w:r>
      <w:r w:rsidRPr="00B6112E">
        <w:rPr>
          <w:rFonts w:ascii="Times New Roman" w:hAnsi="Times New Roman" w:cs="Times New Roman"/>
          <w:sz w:val="24"/>
          <w:szCs w:val="24"/>
        </w:rPr>
        <w:t>andar</w:t>
      </w:r>
      <w:r w:rsidRPr="00B6112E">
        <w:rPr>
          <w:rFonts w:ascii="Times New Roman" w:hAnsi="Times New Roman" w:cs="Times New Roman"/>
          <w:sz w:val="24"/>
          <w:szCs w:val="24"/>
        </w:rPr>
        <w:t xml:space="preserve"> </w:t>
      </w:r>
      <w:r w:rsidRPr="00B6112E">
        <w:rPr>
          <w:rFonts w:ascii="Times New Roman" w:hAnsi="Times New Roman" w:cs="Times New Roman"/>
          <w:sz w:val="24"/>
          <w:szCs w:val="24"/>
        </w:rPr>
        <w:t>térreo</w:t>
      </w:r>
      <w:r w:rsidRPr="00B6112E">
        <w:rPr>
          <w:rFonts w:ascii="Times New Roman" w:hAnsi="Times New Roman" w:cs="Times New Roman"/>
          <w:sz w:val="24"/>
          <w:szCs w:val="24"/>
        </w:rPr>
        <w:t xml:space="preserve"> do </w:t>
      </w:r>
      <w:r w:rsidRPr="00B6112E">
        <w:rPr>
          <w:rFonts w:ascii="Times New Roman" w:hAnsi="Times New Roman" w:cs="Times New Roman"/>
          <w:sz w:val="24"/>
          <w:szCs w:val="24"/>
        </w:rPr>
        <w:t>edifício</w:t>
      </w:r>
      <w:r w:rsidRPr="00B6112E">
        <w:rPr>
          <w:rFonts w:ascii="Times New Roman" w:hAnsi="Times New Roman" w:cs="Times New Roman"/>
          <w:sz w:val="24"/>
          <w:szCs w:val="24"/>
        </w:rPr>
        <w:t xml:space="preserve"> Cine Gloria, podendo despender para tal fundo neste </w:t>
      </w:r>
      <w:r w:rsidRPr="00B6112E">
        <w:rPr>
          <w:rFonts w:ascii="Times New Roman" w:hAnsi="Times New Roman" w:cs="Times New Roman"/>
          <w:sz w:val="24"/>
          <w:szCs w:val="24"/>
        </w:rPr>
        <w:t>exercício</w:t>
      </w:r>
      <w:r w:rsidRPr="00B6112E">
        <w:rPr>
          <w:rFonts w:ascii="Times New Roman" w:hAnsi="Times New Roman" w:cs="Times New Roman"/>
          <w:sz w:val="24"/>
          <w:szCs w:val="24"/>
        </w:rPr>
        <w:t>, até a importância de CR$ 4.000,00.</w:t>
      </w:r>
    </w:p>
    <w:p w:rsid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6112E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B6112E">
        <w:rPr>
          <w:rFonts w:ascii="Times New Roman" w:hAnsi="Times New Roman" w:cs="Times New Roman"/>
          <w:sz w:val="24"/>
          <w:szCs w:val="24"/>
        </w:rPr>
        <w:t xml:space="preserve">Em exercícios futuros se houver </w:t>
      </w:r>
      <w:r w:rsidRPr="00B6112E">
        <w:rPr>
          <w:rFonts w:ascii="Times New Roman" w:hAnsi="Times New Roman" w:cs="Times New Roman"/>
          <w:sz w:val="24"/>
          <w:szCs w:val="24"/>
        </w:rPr>
        <w:t>interesse</w:t>
      </w:r>
      <w:r w:rsidRPr="00B6112E">
        <w:rPr>
          <w:rFonts w:ascii="Times New Roman" w:hAnsi="Times New Roman" w:cs="Times New Roman"/>
          <w:sz w:val="24"/>
          <w:szCs w:val="24"/>
        </w:rPr>
        <w:t xml:space="preserve"> do serviço de educação serão </w:t>
      </w:r>
      <w:r w:rsidRPr="00B6112E">
        <w:rPr>
          <w:rFonts w:ascii="Times New Roman" w:hAnsi="Times New Roman" w:cs="Times New Roman"/>
          <w:sz w:val="24"/>
          <w:szCs w:val="24"/>
        </w:rPr>
        <w:t>consegui nadas</w:t>
      </w:r>
      <w:r w:rsidRPr="00B6112E">
        <w:rPr>
          <w:rFonts w:ascii="Times New Roman" w:hAnsi="Times New Roman" w:cs="Times New Roman"/>
          <w:sz w:val="24"/>
          <w:szCs w:val="24"/>
        </w:rPr>
        <w:t xml:space="preserve"> dotações </w:t>
      </w:r>
      <w:r w:rsidRPr="00B6112E">
        <w:rPr>
          <w:rFonts w:ascii="Times New Roman" w:hAnsi="Times New Roman" w:cs="Times New Roman"/>
          <w:sz w:val="24"/>
          <w:szCs w:val="24"/>
        </w:rPr>
        <w:t>próprias</w:t>
      </w:r>
      <w:r w:rsidRPr="00B6112E">
        <w:rPr>
          <w:rFonts w:ascii="Times New Roman" w:hAnsi="Times New Roman" w:cs="Times New Roman"/>
          <w:sz w:val="24"/>
          <w:szCs w:val="24"/>
        </w:rPr>
        <w:t xml:space="preserve"> nos orçamentos Municipais.</w:t>
      </w: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6112E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B6112E">
        <w:rPr>
          <w:rFonts w:ascii="Times New Roman" w:hAnsi="Times New Roman" w:cs="Times New Roman"/>
          <w:sz w:val="24"/>
          <w:szCs w:val="24"/>
        </w:rPr>
        <w:t xml:space="preserve">Fica aprovado o funcionamento da nova </w:t>
      </w:r>
      <w:r w:rsidRPr="00B6112E">
        <w:rPr>
          <w:rFonts w:ascii="Times New Roman" w:hAnsi="Times New Roman" w:cs="Times New Roman"/>
          <w:sz w:val="24"/>
          <w:szCs w:val="24"/>
        </w:rPr>
        <w:t>Biblioteca</w:t>
      </w:r>
      <w:r w:rsidRPr="00B6112E">
        <w:rPr>
          <w:rFonts w:ascii="Times New Roman" w:hAnsi="Times New Roman" w:cs="Times New Roman"/>
          <w:sz w:val="24"/>
          <w:szCs w:val="24"/>
        </w:rPr>
        <w:t xml:space="preserve"> Publica Municipal </w:t>
      </w:r>
      <w:r w:rsidRPr="00B6112E">
        <w:rPr>
          <w:rFonts w:ascii="Times New Roman" w:hAnsi="Times New Roman" w:cs="Times New Roman"/>
          <w:sz w:val="24"/>
          <w:szCs w:val="24"/>
        </w:rPr>
        <w:t>a</w:t>
      </w:r>
      <w:r w:rsidRPr="00B6112E">
        <w:rPr>
          <w:rFonts w:ascii="Times New Roman" w:hAnsi="Times New Roman" w:cs="Times New Roman"/>
          <w:sz w:val="24"/>
          <w:szCs w:val="24"/>
        </w:rPr>
        <w:t xml:space="preserve"> partir de sua inauguração em março do corrente ano.</w:t>
      </w:r>
    </w:p>
    <w:p w:rsid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6112E">
        <w:rPr>
          <w:rFonts w:ascii="Times New Roman" w:hAnsi="Times New Roman" w:cs="Times New Roman"/>
          <w:b/>
          <w:sz w:val="24"/>
          <w:szCs w:val="24"/>
        </w:rPr>
        <w:t>Art.4 -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112E">
        <w:rPr>
          <w:rFonts w:ascii="Times New Roman" w:hAnsi="Times New Roman" w:cs="Times New Roman"/>
          <w:sz w:val="24"/>
          <w:szCs w:val="24"/>
        </w:rPr>
        <w:t xml:space="preserve">Para ocorrer </w:t>
      </w:r>
      <w:r w:rsidRPr="00B6112E">
        <w:rPr>
          <w:rFonts w:ascii="Times New Roman" w:hAnsi="Times New Roman" w:cs="Times New Roman"/>
          <w:sz w:val="24"/>
          <w:szCs w:val="24"/>
        </w:rPr>
        <w:t>a</w:t>
      </w:r>
      <w:r w:rsidRPr="00B6112E">
        <w:rPr>
          <w:rFonts w:ascii="Times New Roman" w:hAnsi="Times New Roman" w:cs="Times New Roman"/>
          <w:sz w:val="24"/>
          <w:szCs w:val="24"/>
        </w:rPr>
        <w:t xml:space="preserve"> despesa de que trata o artigo primeiro, fica o Prefeito Municipal autorizado a, mediante decreto, abrir crédito especial assim classificado:</w:t>
      </w: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6112E">
        <w:rPr>
          <w:rFonts w:ascii="Times New Roman" w:hAnsi="Times New Roman" w:cs="Times New Roman"/>
          <w:sz w:val="24"/>
          <w:szCs w:val="24"/>
        </w:rPr>
        <w:t>3000 - Despesas correntes</w:t>
      </w: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6112E">
        <w:rPr>
          <w:rFonts w:ascii="Times New Roman" w:hAnsi="Times New Roman" w:cs="Times New Roman"/>
          <w:sz w:val="24"/>
          <w:szCs w:val="24"/>
        </w:rPr>
        <w:t>3100 - Despesas de custeio</w:t>
      </w: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6112E">
        <w:rPr>
          <w:rFonts w:ascii="Times New Roman" w:hAnsi="Times New Roman" w:cs="Times New Roman"/>
          <w:sz w:val="24"/>
          <w:szCs w:val="24"/>
        </w:rPr>
        <w:t>3140 - Encargos diversos</w:t>
      </w: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6112E">
        <w:rPr>
          <w:rFonts w:ascii="Times New Roman" w:hAnsi="Times New Roman" w:cs="Times New Roman"/>
          <w:sz w:val="24"/>
          <w:szCs w:val="24"/>
        </w:rPr>
        <w:t>67 - Aluguel de cômodo a biblioteca____CR$4.000,00.</w:t>
      </w:r>
    </w:p>
    <w:p w:rsidR="00B6112E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026DC" w:rsidRPr="00B6112E" w:rsidRDefault="00B6112E" w:rsidP="00B611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6112E">
        <w:rPr>
          <w:rFonts w:ascii="Times New Roman" w:hAnsi="Times New Roman" w:cs="Times New Roman"/>
          <w:b/>
          <w:sz w:val="24"/>
          <w:szCs w:val="24"/>
        </w:rPr>
        <w:t>Art. 5º</w:t>
      </w:r>
      <w:r w:rsidRPr="00B6112E">
        <w:rPr>
          <w:rFonts w:ascii="Times New Roman" w:hAnsi="Times New Roman" w:cs="Times New Roman"/>
          <w:sz w:val="24"/>
          <w:szCs w:val="24"/>
        </w:rPr>
        <w:t xml:space="preserve"> - Está lei </w:t>
      </w:r>
      <w:r w:rsidRPr="00B6112E">
        <w:rPr>
          <w:rFonts w:ascii="Times New Roman" w:hAnsi="Times New Roman" w:cs="Times New Roman"/>
          <w:sz w:val="24"/>
          <w:szCs w:val="24"/>
        </w:rPr>
        <w:t>entrará em</w:t>
      </w:r>
      <w:r w:rsidRPr="00B6112E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contrário.</w:t>
      </w:r>
    </w:p>
    <w:p w:rsidR="009B3102" w:rsidRDefault="009B3102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B6112E" w:rsidRPr="00D72266" w:rsidRDefault="00B6112E" w:rsidP="008026D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8026DC">
        <w:rPr>
          <w:rFonts w:ascii="Times New Roman" w:hAnsi="Times New Roman" w:cs="Times New Roman"/>
          <w:sz w:val="24"/>
          <w:szCs w:val="24"/>
        </w:rPr>
        <w:t xml:space="preserve">23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8026DC">
        <w:rPr>
          <w:rFonts w:ascii="Times New Roman" w:hAnsi="Times New Roman" w:cs="Times New Roman"/>
          <w:sz w:val="24"/>
          <w:szCs w:val="24"/>
        </w:rPr>
        <w:t xml:space="preserve">setembro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12E" w:rsidRDefault="00B6112E" w:rsidP="00AB4DF7">
      <w:pPr>
        <w:spacing w:after="0" w:line="240" w:lineRule="auto"/>
      </w:pPr>
      <w:r>
        <w:separator/>
      </w:r>
    </w:p>
  </w:endnote>
  <w:endnote w:type="continuationSeparator" w:id="0">
    <w:p w:rsidR="00B6112E" w:rsidRDefault="00B6112E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D88A46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12E" w:rsidRDefault="00B6112E" w:rsidP="00AB4DF7">
      <w:pPr>
        <w:spacing w:after="0" w:line="240" w:lineRule="auto"/>
      </w:pPr>
      <w:r>
        <w:separator/>
      </w:r>
    </w:p>
  </w:footnote>
  <w:footnote w:type="continuationSeparator" w:id="0">
    <w:p w:rsidR="00B6112E" w:rsidRDefault="00B6112E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5068C-4C17-4B7B-96FD-6E49B7438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2024-03-07T20:05:00Z</dcterms:created>
  <dcterms:modified xsi:type="dcterms:W3CDTF">2024-03-07T20:07:00Z</dcterms:modified>
</cp:coreProperties>
</file>