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FE7E1" w14:textId="69496D25" w:rsidR="00A1282A" w:rsidRDefault="00000000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ATA DA 1</w:t>
      </w:r>
      <w:r w:rsidR="001610F6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º (DÉCIMA </w:t>
      </w:r>
      <w:r w:rsidR="001610F6">
        <w:rPr>
          <w:rFonts w:ascii="Times New Roman" w:eastAsia="Times New Roman" w:hAnsi="Times New Roman" w:cs="Times New Roman"/>
          <w:b/>
          <w:sz w:val="24"/>
          <w:szCs w:val="24"/>
        </w:rPr>
        <w:t>NONA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 SESSÃO ORDINÁRIA DO PODER LEGISLATIVO MUNICIPAL DE GRANITO, ESTADO DE PERNAMBUCO, REALIZADA EM </w:t>
      </w:r>
      <w:r w:rsidR="001610F6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C5588A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1610F6">
        <w:rPr>
          <w:rFonts w:ascii="Times New Roman" w:eastAsia="Times New Roman" w:hAnsi="Times New Roman" w:cs="Times New Roman"/>
          <w:b/>
          <w:sz w:val="24"/>
          <w:szCs w:val="24"/>
        </w:rPr>
        <w:t>NOVEMBRO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2023.</w:t>
      </w:r>
    </w:p>
    <w:p w14:paraId="04BF6A26" w14:textId="77777777" w:rsidR="00A1282A" w:rsidRDefault="00A1282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57EB41" w14:textId="546E69AE" w:rsidR="00A1282A" w:rsidRDefault="0000000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30j0zll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Aos </w:t>
      </w:r>
      <w:r w:rsidR="00C5588A">
        <w:rPr>
          <w:rFonts w:ascii="Times New Roman" w:eastAsia="Times New Roman" w:hAnsi="Times New Roman" w:cs="Times New Roman"/>
          <w:sz w:val="24"/>
          <w:szCs w:val="24"/>
        </w:rPr>
        <w:t>sete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dias do mês de </w:t>
      </w:r>
      <w:r w:rsidR="001610F6">
        <w:rPr>
          <w:rFonts w:ascii="Times New Roman" w:eastAsia="Times New Roman" w:hAnsi="Times New Roman" w:cs="Times New Roman"/>
          <w:sz w:val="24"/>
          <w:szCs w:val="24"/>
        </w:rPr>
        <w:t xml:space="preserve">novembro </w:t>
      </w:r>
      <w:r>
        <w:rPr>
          <w:rFonts w:ascii="Times New Roman" w:eastAsia="Times New Roman" w:hAnsi="Times New Roman" w:cs="Times New Roman"/>
          <w:sz w:val="24"/>
          <w:szCs w:val="24"/>
        </w:rPr>
        <w:t>do ano de dois mil e vinte e três, às 17h30, em sessão presencial realizada no prédio da Câmara Municipal de Granito-PE, localizada na Av. José Saraiva Xavier, n° 151, estiveram presentes o Senhor Vereador Alan de Oliveira, Presidente, o Senhor Vereador Cícero Nildo de Oliveira Alencar, Vice-Presidente, o Senhor Vereador Antonio Carlos Pereira, Primeiro-Secretário, a Senhora Vereadora Rozali Eufrausina de Oliveira, Segunda-Secretária, bem como os Senhores Vereadores</w:t>
      </w:r>
      <w:r w:rsidR="001610F6">
        <w:rPr>
          <w:rFonts w:ascii="Times New Roman" w:eastAsia="Times New Roman" w:hAnsi="Times New Roman" w:cs="Times New Roman"/>
          <w:sz w:val="24"/>
          <w:szCs w:val="24"/>
        </w:rPr>
        <w:t xml:space="preserve"> Aurílio Lacerda de Alencar,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George Washington Pereira Alencar, Elidberg Sales Pessoa Coelho, Onofre Eufrásio de Luna Neto e Wanderson Silva de Meneses. Verificando o número legal de vereadores presentes, o Senhor Presidente declarou aberta a Sessão e solicitou ao Primeiro-Secretário que procedesse à leitura da pauta do dia. </w:t>
      </w:r>
      <w:r w:rsidR="001610F6">
        <w:rPr>
          <w:rFonts w:ascii="Times New Roman" w:eastAsia="Times New Roman" w:hAnsi="Times New Roman" w:cs="Times New Roman"/>
          <w:sz w:val="24"/>
          <w:szCs w:val="24"/>
        </w:rPr>
        <w:t>Assim procede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Primeiro-Secretário</w:t>
      </w:r>
      <w:r w:rsidR="00F429A8">
        <w:rPr>
          <w:rFonts w:ascii="Times New Roman" w:eastAsia="Times New Roman" w:hAnsi="Times New Roman" w:cs="Times New Roman"/>
          <w:sz w:val="24"/>
          <w:szCs w:val="24"/>
        </w:rPr>
        <w:t xml:space="preserve"> e, em seguida,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informa que a Ata anterior foi publicada no Grupo dos Vereadores, para analis</w:t>
      </w:r>
      <w:r w:rsidR="00F429A8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F429A8">
        <w:rPr>
          <w:rFonts w:ascii="Times New Roman" w:eastAsia="Times New Roman" w:hAnsi="Times New Roman" w:cs="Times New Roman"/>
          <w:sz w:val="24"/>
          <w:szCs w:val="24"/>
        </w:rPr>
        <w:t>que cabe ao Senhor Presidente coloca-la para deliberação do plenário</w:t>
      </w:r>
      <w:r>
        <w:rPr>
          <w:rFonts w:ascii="Times New Roman" w:eastAsia="Times New Roman" w:hAnsi="Times New Roman" w:cs="Times New Roman"/>
          <w:sz w:val="24"/>
          <w:szCs w:val="24"/>
        </w:rPr>
        <w:t>. Dessa forma, não havendo impugnação, a Ata da 1</w:t>
      </w:r>
      <w:r w:rsidR="00F429A8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° Sessão Ordinária foi aprovada pelo Senhor Presidente, Alan de Oliveira. Dando continuidade, </w:t>
      </w:r>
      <w:r w:rsidR="00F429A8">
        <w:rPr>
          <w:rFonts w:ascii="Times New Roman" w:eastAsia="Times New Roman" w:hAnsi="Times New Roman" w:cs="Times New Roman"/>
          <w:sz w:val="24"/>
          <w:szCs w:val="24"/>
        </w:rPr>
        <w:t>antes da leitura da Chapa que se apresenta, o Senhor Vereador Antonio Carlos Pereira expõe uma Questão de Ordem, de acordo com o Art. 135 do Regimento Interno, a qual diz que</w:t>
      </w:r>
      <w:r w:rsidR="00A71073">
        <w:rPr>
          <w:rFonts w:ascii="Times New Roman" w:eastAsia="Times New Roman" w:hAnsi="Times New Roman" w:cs="Times New Roman"/>
          <w:sz w:val="24"/>
          <w:szCs w:val="24"/>
        </w:rPr>
        <w:t>, segundo o Art. 45 da Lei Orgânica Municipal e o Art. 5 do Regimento Interno,</w:t>
      </w:r>
      <w:r w:rsidR="00F429A8">
        <w:rPr>
          <w:rFonts w:ascii="Times New Roman" w:eastAsia="Times New Roman" w:hAnsi="Times New Roman" w:cs="Times New Roman"/>
          <w:sz w:val="24"/>
          <w:szCs w:val="24"/>
        </w:rPr>
        <w:t xml:space="preserve"> ainda haveriam 3 (três) sessões ordinárias até o dia 5 (cinco) de dezembro</w:t>
      </w:r>
      <w:r w:rsidR="00A71073">
        <w:rPr>
          <w:rFonts w:ascii="Times New Roman" w:eastAsia="Times New Roman" w:hAnsi="Times New Roman" w:cs="Times New Roman"/>
          <w:sz w:val="24"/>
          <w:szCs w:val="24"/>
        </w:rPr>
        <w:t>, sendo elas nos dias 7 (sete) e 21 (vinte e um) de novembro e 5 (cinco) de dezembro. Continuando, o Senhor Vereador menciona o Art. 10 do Regimento Interno, o qual dispõe que “a</w:t>
      </w:r>
      <w:r w:rsidR="00A71073" w:rsidRPr="00A71073">
        <w:rPr>
          <w:rFonts w:ascii="Times New Roman" w:eastAsia="Times New Roman" w:hAnsi="Times New Roman" w:cs="Times New Roman"/>
          <w:sz w:val="24"/>
          <w:szCs w:val="24"/>
        </w:rPr>
        <w:t xml:space="preserve"> eleição para a renovação da Mesa será realizada na</w:t>
      </w:r>
      <w:r w:rsidR="00A710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1073" w:rsidRPr="00A71073">
        <w:rPr>
          <w:rFonts w:ascii="Times New Roman" w:eastAsia="Times New Roman" w:hAnsi="Times New Roman" w:cs="Times New Roman"/>
          <w:sz w:val="24"/>
          <w:szCs w:val="24"/>
        </w:rPr>
        <w:t>penúltima Sessão Ordinária</w:t>
      </w:r>
      <w:r w:rsidR="00A71073">
        <w:rPr>
          <w:rFonts w:ascii="Times New Roman" w:eastAsia="Times New Roman" w:hAnsi="Times New Roman" w:cs="Times New Roman"/>
          <w:sz w:val="24"/>
          <w:szCs w:val="24"/>
        </w:rPr>
        <w:t>”. Sendo assim, a eleição estaria sendo antecipada, sem amparo legal, ferindo a Lei Orgânica Municipal e o Regimento Interno, segundo o Senhor Vereador. Seguidamente, o Senhor Presidente Alan de Oliveira, diz que o Senhor Vereador Antonio Carlos Pereira é ciente de que estão seguindo o calendário da Casa e o Regimento Interno, sendo dia 7 (sete) de novembro a data da renovação da Mesa</w:t>
      </w:r>
      <w:r w:rsidR="00D60A17">
        <w:rPr>
          <w:rFonts w:ascii="Times New Roman" w:eastAsia="Times New Roman" w:hAnsi="Times New Roman" w:cs="Times New Roman"/>
          <w:sz w:val="24"/>
          <w:szCs w:val="24"/>
        </w:rPr>
        <w:t xml:space="preserve">. Em seguida, o Senhor Presidente coloca em votação, para </w:t>
      </w:r>
      <w:r w:rsidR="00D60A1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que seja decidido pelo plenário, </w:t>
      </w:r>
      <w:r w:rsidR="00D60A17">
        <w:rPr>
          <w:rFonts w:ascii="Times New Roman" w:eastAsia="Times New Roman" w:hAnsi="Times New Roman" w:cs="Times New Roman"/>
          <w:i/>
          <w:iCs/>
          <w:sz w:val="24"/>
          <w:szCs w:val="24"/>
        </w:rPr>
        <w:t>o Pedido de Vista</w:t>
      </w:r>
      <w:r w:rsidR="00D60A17">
        <w:rPr>
          <w:rFonts w:ascii="Times New Roman" w:eastAsia="Times New Roman" w:hAnsi="Times New Roman" w:cs="Times New Roman"/>
          <w:sz w:val="24"/>
          <w:szCs w:val="24"/>
        </w:rPr>
        <w:t xml:space="preserve"> do Senhor Vereador Antonio Carlos Pereira, de forma que, quem for a favor se levante, e os contrários, permaneçam sentados. Prontamente, em tempo, o Senhor Presidente retifica sua fala, onde deve ser colocado em votação a </w:t>
      </w:r>
      <w:r w:rsidR="00D60A17" w:rsidRPr="00D60A17">
        <w:rPr>
          <w:rFonts w:ascii="Times New Roman" w:eastAsia="Times New Roman" w:hAnsi="Times New Roman" w:cs="Times New Roman"/>
          <w:i/>
          <w:iCs/>
          <w:sz w:val="24"/>
          <w:szCs w:val="24"/>
        </w:rPr>
        <w:t>Questão de Ordem</w:t>
      </w:r>
      <w:r w:rsidR="00D60A17">
        <w:rPr>
          <w:rFonts w:ascii="Times New Roman" w:eastAsia="Times New Roman" w:hAnsi="Times New Roman" w:cs="Times New Roman"/>
          <w:sz w:val="24"/>
          <w:szCs w:val="24"/>
        </w:rPr>
        <w:t xml:space="preserve"> do Senhor Vereador, e não o Pedido de Vista</w:t>
      </w:r>
      <w:r w:rsidR="0095311B">
        <w:rPr>
          <w:rFonts w:ascii="Times New Roman" w:eastAsia="Times New Roman" w:hAnsi="Times New Roman" w:cs="Times New Roman"/>
          <w:sz w:val="24"/>
          <w:szCs w:val="24"/>
        </w:rPr>
        <w:t>.</w:t>
      </w:r>
      <w:r w:rsidR="00D548EC">
        <w:rPr>
          <w:rFonts w:ascii="Times New Roman" w:eastAsia="Times New Roman" w:hAnsi="Times New Roman" w:cs="Times New Roman"/>
          <w:sz w:val="24"/>
          <w:szCs w:val="24"/>
        </w:rPr>
        <w:t xml:space="preserve"> Imediatamente, o Senhor Vereador Wanderson Silva de Meneses solicita a palavra e pede mais esclarecimento ao Senhor Presidente, onde, segundo o Senhor Vereador, o Regimento Interno está sendo descumprido. Logo mais, o Senhor Vereador Antonio Carlos Pereira solicita que seja suspensa a presente eleição, tendo em vista que a penúltima sessão será dia 21 (vinte e um) de novembro e anuncia que, se o Senhor Presidente insistir em continuar com a presente eleição, realizará um mandado de segurança para que a mesma seja anulada. Seguindo, a palavra é facultada ao Senhor Vereador George Washington Pereira Alencar, que diz estar intempestiva a Questão de Ordem do Senhor Vereador Antonio Carlos Pereira, e pede respeito dos Senhores Vereadores</w:t>
      </w:r>
      <w:r w:rsidR="005B6C65">
        <w:rPr>
          <w:rFonts w:ascii="Times New Roman" w:eastAsia="Times New Roman" w:hAnsi="Times New Roman" w:cs="Times New Roman"/>
          <w:sz w:val="24"/>
          <w:szCs w:val="24"/>
        </w:rPr>
        <w:t>, considerando que o Legislativo representa a população do município. Ademais, o Senhor Vereador diz que, seguindo o Art. 231 do Regimento Interno, o Senhor Presidente tem o direito de consultar o plenário, tendo em vista que o mesmo é soberano para decidir. O Senhor Vereador menciona, também, o Art. 114 do Regimento Interno, do qual dita que cabe ao Senhor Presidente publicar o calendário das Sessões Ordinárias. Em seguida, o Senhor Presidente solicita ao Dr. Júnior Valeriano, Assessor Jurídico da Casa, para esclarecer aos demais sobre o que foi questionado na sessão.</w:t>
      </w:r>
      <w:r w:rsidR="008D3870">
        <w:rPr>
          <w:rFonts w:ascii="Times New Roman" w:eastAsia="Times New Roman" w:hAnsi="Times New Roman" w:cs="Times New Roman"/>
          <w:sz w:val="24"/>
          <w:szCs w:val="24"/>
        </w:rPr>
        <w:t xml:space="preserve"> Dessa forma, com a palavra, o Assessor Jurídico esclarece que, quando o Regimento Interno aplica uma data para a Câmara se reunir de forma Ordinária, ele não, obrigatoriamente, determina que seja encerrado naquele dia. Ele apenas diz que a Câmara poderá se reunir dentro desse período. O Assessor lembra que o Regimento Interno determina que as sessões deve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>m</w:t>
      </w:r>
      <w:r w:rsidR="008D3870">
        <w:rPr>
          <w:rFonts w:ascii="Times New Roman" w:eastAsia="Times New Roman" w:hAnsi="Times New Roman" w:cs="Times New Roman"/>
          <w:sz w:val="24"/>
          <w:szCs w:val="24"/>
        </w:rPr>
        <w:t xml:space="preserve"> ocorrer nas Terças-feiras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 xml:space="preserve"> e o dia 1° (primeiro) de fevereiro foi uma Quarta-feira, e</w:t>
      </w:r>
      <w:r w:rsidR="000E22B2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 xml:space="preserve"> após esse dia, caberia ao Senhor Presidente formar um calendário, dentro do período de 1 (um) de fevereiro a 5 (cinco) de dezembro, e nesse intervalo de tempo deveria conter 20 (vinte) Sessões Ordinárias no Calendário. Continuando, o Assessor diz que, acerca da formação desse calendário, deveria </w:t>
      </w:r>
      <w:r w:rsidR="000E22B2">
        <w:rPr>
          <w:rFonts w:ascii="Times New Roman" w:eastAsia="Times New Roman" w:hAnsi="Times New Roman" w:cs="Times New Roman"/>
          <w:sz w:val="24"/>
          <w:szCs w:val="24"/>
        </w:rPr>
        <w:t xml:space="preserve">ter 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>s</w:t>
      </w:r>
      <w:r w:rsidR="000E22B2">
        <w:rPr>
          <w:rFonts w:ascii="Times New Roman" w:eastAsia="Times New Roman" w:hAnsi="Times New Roman" w:cs="Times New Roman"/>
          <w:sz w:val="24"/>
          <w:szCs w:val="24"/>
        </w:rPr>
        <w:t>ido, anteriormente,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 xml:space="preserve"> questionado para que pudesse atender aos interesses de todos. </w:t>
      </w:r>
      <w:r w:rsidR="004906F2">
        <w:rPr>
          <w:rFonts w:ascii="Times New Roman" w:eastAsia="Times New Roman" w:hAnsi="Times New Roman" w:cs="Times New Roman"/>
          <w:sz w:val="24"/>
          <w:szCs w:val="24"/>
        </w:rPr>
        <w:t>Seguindo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>, o Assessor Jurídico diz que, da forma em que o calendário foi criado, pelo conjunto de interpretação,</w:t>
      </w:r>
      <w:r w:rsidR="004906F2">
        <w:rPr>
          <w:rFonts w:ascii="Times New Roman" w:eastAsia="Times New Roman" w:hAnsi="Times New Roman" w:cs="Times New Roman"/>
          <w:sz w:val="24"/>
          <w:szCs w:val="24"/>
        </w:rPr>
        <w:t xml:space="preserve"> entenderam que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75032">
        <w:rPr>
          <w:rFonts w:ascii="Times New Roman" w:eastAsia="Times New Roman" w:hAnsi="Times New Roman" w:cs="Times New Roman"/>
          <w:sz w:val="24"/>
          <w:szCs w:val="24"/>
        </w:rPr>
        <w:lastRenderedPageBreak/>
        <w:t>o Calendário foi aplicado de forma correta e, dessa forma, não vê ferir o Regimento Interno</w:t>
      </w:r>
      <w:r w:rsidR="004906F2">
        <w:rPr>
          <w:rFonts w:ascii="Times New Roman" w:eastAsia="Times New Roman" w:hAnsi="Times New Roman" w:cs="Times New Roman"/>
          <w:sz w:val="24"/>
          <w:szCs w:val="24"/>
        </w:rPr>
        <w:t xml:space="preserve">. Finalizando, o Assessor Jurídico diz que se houver mais dúvidas dos Senhores Vereadores, podem submeter ao Plenário para decidir. </w:t>
      </w:r>
      <w:r w:rsidR="001E54AF">
        <w:rPr>
          <w:rFonts w:ascii="Times New Roman" w:eastAsia="Times New Roman" w:hAnsi="Times New Roman" w:cs="Times New Roman"/>
          <w:sz w:val="24"/>
          <w:szCs w:val="24"/>
        </w:rPr>
        <w:t>Mais tarde</w:t>
      </w:r>
      <w:r w:rsidR="004906F2">
        <w:rPr>
          <w:rFonts w:ascii="Times New Roman" w:eastAsia="Times New Roman" w:hAnsi="Times New Roman" w:cs="Times New Roman"/>
          <w:sz w:val="24"/>
          <w:szCs w:val="24"/>
        </w:rPr>
        <w:t>, a palavra é facultada a</w:t>
      </w:r>
      <w:r w:rsidR="001E54AF">
        <w:rPr>
          <w:rFonts w:ascii="Times New Roman" w:eastAsia="Times New Roman" w:hAnsi="Times New Roman" w:cs="Times New Roman"/>
          <w:sz w:val="24"/>
          <w:szCs w:val="24"/>
        </w:rPr>
        <w:t>o</w:t>
      </w:r>
      <w:r w:rsidR="004906F2">
        <w:rPr>
          <w:rFonts w:ascii="Times New Roman" w:eastAsia="Times New Roman" w:hAnsi="Times New Roman" w:cs="Times New Roman"/>
          <w:sz w:val="24"/>
          <w:szCs w:val="24"/>
        </w:rPr>
        <w:t xml:space="preserve"> Senhor Vereador</w:t>
      </w:r>
      <w:r w:rsidR="001E54AF">
        <w:rPr>
          <w:rFonts w:ascii="Times New Roman" w:eastAsia="Times New Roman" w:hAnsi="Times New Roman" w:cs="Times New Roman"/>
          <w:sz w:val="24"/>
          <w:szCs w:val="24"/>
        </w:rPr>
        <w:t xml:space="preserve"> Aurílio Lacerda de Alencar que diz não ver o Senhor Presidente infringir o Regimento Interno, onde o mesmo está seguindo, apenas, o Calendário, sendo assim, a eleição ocorrendo no dia 7 (sete) de novembro, a penúltima Sessão Ordinária e reitera sobre a soberania do Plenário nas decisões. Em seguida, com a palavra, o Senhor Vereador Antonio Carlos Pereira diz que sua Questão de Ordem não está intempestiva, onde, segundo o Art. 166 do Regimento Interno, pode ser formulada na presente Sessão. Continuando, o Senhor Vereador diz entender que o último dia Ordinário será o dia 5 (cinco) de dezembro </w:t>
      </w:r>
      <w:r w:rsidR="005B6AD4">
        <w:rPr>
          <w:rFonts w:ascii="Times New Roman" w:eastAsia="Times New Roman" w:hAnsi="Times New Roman" w:cs="Times New Roman"/>
          <w:sz w:val="24"/>
          <w:szCs w:val="24"/>
        </w:rPr>
        <w:t xml:space="preserve">e, dessa forma, a penúltima sessão deveria </w:t>
      </w:r>
      <w:r w:rsidR="000E22B2">
        <w:rPr>
          <w:rFonts w:ascii="Times New Roman" w:eastAsia="Times New Roman" w:hAnsi="Times New Roman" w:cs="Times New Roman"/>
          <w:sz w:val="24"/>
          <w:szCs w:val="24"/>
        </w:rPr>
        <w:t>ocorrer no</w:t>
      </w:r>
      <w:r w:rsidR="005B6AD4">
        <w:rPr>
          <w:rFonts w:ascii="Times New Roman" w:eastAsia="Times New Roman" w:hAnsi="Times New Roman" w:cs="Times New Roman"/>
          <w:sz w:val="24"/>
          <w:szCs w:val="24"/>
        </w:rPr>
        <w:t xml:space="preserve"> dia 21 (vinte e um) de novembro. Concluindo, o Senhor Vereador diz que, se o Senhor Presidente não adiar a eleição, irá se ausentar do Plenário. Em seguida, com a palavra, o Senhor Vereador George Washington Pereira Alencar, em resposta ao Senhor Vereador Antonio Carlos Pereira, esclarece sobre o Art. 166 do Regimento Interno, o qual diz que os </w:t>
      </w:r>
      <w:r w:rsidR="005B6AD4" w:rsidRPr="005B6AD4">
        <w:rPr>
          <w:rFonts w:ascii="Times New Roman" w:eastAsia="Times New Roman" w:hAnsi="Times New Roman" w:cs="Times New Roman"/>
          <w:sz w:val="24"/>
          <w:szCs w:val="24"/>
        </w:rPr>
        <w:t xml:space="preserve">Requerimentos Verbais </w:t>
      </w:r>
      <w:r w:rsidR="005B6AD4">
        <w:rPr>
          <w:rFonts w:ascii="Times New Roman" w:eastAsia="Times New Roman" w:hAnsi="Times New Roman" w:cs="Times New Roman"/>
          <w:sz w:val="24"/>
          <w:szCs w:val="24"/>
        </w:rPr>
        <w:t>estarão s</w:t>
      </w:r>
      <w:r w:rsidR="005B6AD4" w:rsidRPr="005B6AD4">
        <w:rPr>
          <w:rFonts w:ascii="Times New Roman" w:eastAsia="Times New Roman" w:hAnsi="Times New Roman" w:cs="Times New Roman"/>
          <w:sz w:val="24"/>
          <w:szCs w:val="24"/>
        </w:rPr>
        <w:t xml:space="preserve">ujeitos ao </w:t>
      </w:r>
      <w:r w:rsidR="005B6AD4">
        <w:rPr>
          <w:rFonts w:ascii="Times New Roman" w:eastAsia="Times New Roman" w:hAnsi="Times New Roman" w:cs="Times New Roman"/>
          <w:sz w:val="24"/>
          <w:szCs w:val="24"/>
        </w:rPr>
        <w:t>d</w:t>
      </w:r>
      <w:r w:rsidR="005B6AD4" w:rsidRPr="005B6AD4">
        <w:rPr>
          <w:rFonts w:ascii="Times New Roman" w:eastAsia="Times New Roman" w:hAnsi="Times New Roman" w:cs="Times New Roman"/>
          <w:sz w:val="24"/>
          <w:szCs w:val="24"/>
        </w:rPr>
        <w:t xml:space="preserve">espacho do </w:t>
      </w:r>
      <w:r w:rsidR="005B6AD4">
        <w:rPr>
          <w:rFonts w:ascii="Times New Roman" w:eastAsia="Times New Roman" w:hAnsi="Times New Roman" w:cs="Times New Roman"/>
          <w:sz w:val="24"/>
          <w:szCs w:val="24"/>
        </w:rPr>
        <w:t xml:space="preserve">Senhor </w:t>
      </w:r>
      <w:r w:rsidR="005B6AD4" w:rsidRPr="005B6AD4">
        <w:rPr>
          <w:rFonts w:ascii="Times New Roman" w:eastAsia="Times New Roman" w:hAnsi="Times New Roman" w:cs="Times New Roman"/>
          <w:sz w:val="24"/>
          <w:szCs w:val="24"/>
        </w:rPr>
        <w:t>Presidente</w:t>
      </w:r>
      <w:r w:rsidR="005B6AD4">
        <w:rPr>
          <w:rFonts w:ascii="Times New Roman" w:eastAsia="Times New Roman" w:hAnsi="Times New Roman" w:cs="Times New Roman"/>
          <w:sz w:val="24"/>
          <w:szCs w:val="24"/>
        </w:rPr>
        <w:t>, o que não ocorreu com a Questão de Ordem do Senhor Vereador</w:t>
      </w:r>
      <w:r w:rsidR="008C1C14">
        <w:rPr>
          <w:rFonts w:ascii="Times New Roman" w:eastAsia="Times New Roman" w:hAnsi="Times New Roman" w:cs="Times New Roman"/>
          <w:sz w:val="24"/>
          <w:szCs w:val="24"/>
        </w:rPr>
        <w:t>. Seguindo, com a palavra, o Senhor Vereador Wanderson Silva de Meneses diz respeitar a opinião do Jurídico da Casa e que não vê problema em adiar a eleição, com o intuito de evitar infringir o Regimento Interno. O Senhor Presidente então reitera sobre o Plenário ser soberano para decidir e dá continuidade a Sessão. Neste momento, se retiram do Plenário os Senhores Vereadores Antonio Carlos Pereira (Primeiro-Secretário), Onofre Eufrásio de Luna Neto, Wanderson Silva de Meneses e a Senhora Vereadora Rozali Eufrausina de Oliveira (Segunda-Secretária). Dessa forma, o Senhor Presidente Alan de Oliveira, solicita ao Senhor Vereador George Washington Pereira Alencar para que assuma a função de Primeiro-Secretário e dê continuidade a sessão. O Senhor Presidente, então, coloca em votação a Questão de Ordem do Senhor Vereador Antonio Carlos Pereira</w:t>
      </w:r>
      <w:r w:rsidR="006A128F">
        <w:rPr>
          <w:rFonts w:ascii="Times New Roman" w:eastAsia="Times New Roman" w:hAnsi="Times New Roman" w:cs="Times New Roman"/>
          <w:sz w:val="24"/>
          <w:szCs w:val="24"/>
        </w:rPr>
        <w:t xml:space="preserve">. Sendo assim, o Senhor Vereador George Washington Pereira Alencar solicita o voto do Senhor Vereador Aurílio Lacerda de Alencar, que vota “NÃO” a Questão de Ordem, assim como, também, expressão voto “NÃO” os Senhores Vereadores Cícero Nildo de Oliveira Alencar, Elidberg Sales Pessoa Coelho. Seguindo, o Senhor Presidente solicita o voto do Senhor </w:t>
      </w:r>
      <w:r w:rsidR="006A128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Vereador George Washington Pereira Alencar, que também expressa voto “NÃO”. Dessa forma, o Senhor Presidente informa que, seguindo a decisão do Plenário, fica “REJEITADA” a Questão de Ordem do Senhor Vereador Antonio Carlos Pereira. Dando continuidade a Sessão, o Senhor Vereador George Washington Pereira Alencar apresenta a CHAPA N° 001 para a eleição da Mesa Diretora, exercício de 2024, sendo ela: Senhor Vereador Aurílio Lacerda de Alencar, para Presidente, o Senhor Vereador Alan de Oliveira, para Vice-Presidente, o Senhor Vereador George Washington Pereira Alencar, para Primeiro-Secretário e o Senhor Vereador Cícero Nildo de Oliveira Alencar, para </w:t>
      </w:r>
      <w:r w:rsidR="007261EC">
        <w:rPr>
          <w:rFonts w:ascii="Times New Roman" w:eastAsia="Times New Roman" w:hAnsi="Times New Roman" w:cs="Times New Roman"/>
          <w:sz w:val="24"/>
          <w:szCs w:val="24"/>
        </w:rPr>
        <w:t>Segundo-Secretário. O Senhor Presidente, Alan de Oliveira, então, solicita que seja colocado em votação. Assim sendo, o Senhor Vereador George Washington Pereira Alencar solicita o voto dos Senhores Vereadores Aurílio Lacerda de Alencar, que vota “SIM” a CHAPA N° 001. O Senhor Presidente Alan de Oliveira, que vota “SIM” a CHAPA N° 001. Cícero Nildo de Oliveira Alencar, que vota “SIM” a CHAPA N° 001. Elidberg Sales Pessoa Coelho, que vota “SIM” a CHAPA N° 001. Seguindo, o Senhor Presidente Solicita o voto do Senhor Vereador George Washington Pereira Alencar, que vota “SIM” a CHAPA N° 001. Sendo assim, o Senhor Presidente informa que, com 5 (cinco) votos favoráveis, fica a CHAPA N° 001 eleita para o exercício de 2024</w:t>
      </w:r>
      <w:r w:rsidR="00BD300F">
        <w:rPr>
          <w:rFonts w:ascii="Times New Roman" w:eastAsia="Times New Roman" w:hAnsi="Times New Roman" w:cs="Times New Roman"/>
          <w:sz w:val="24"/>
          <w:szCs w:val="24"/>
        </w:rPr>
        <w:t xml:space="preserve">. Em seguida, a palavra é facultada ao Senhor Vereador Aurílio Lacerda de Alencar, que agradece pela oportunidade, dada pelos presentes Vereadores, para que possa conduzir a Casa no próximo ano. Continuando, o Senhor Vereador diz que fará uma Gestão democrática e com a participação do povo e só assim, para fazer um bom trabalho. Seguindo, a palavra é facultada ao Senhor Vereador George Washington Pereira Alencar. O mesmo parabeniza ao Senhor Vereador Aurilio Lacerda de Alencar, por ser o novo Presidente eleito para o exercício de 2024 e, na oportunidade, parabeniza ao Senhor Presidente Alan de Oliveira pelo trabalho à frente da Câmara. Logo mais, com a palavra, </w:t>
      </w:r>
      <w:r w:rsidR="000C598E">
        <w:rPr>
          <w:rFonts w:ascii="Times New Roman" w:eastAsia="Times New Roman" w:hAnsi="Times New Roman" w:cs="Times New Roman"/>
          <w:sz w:val="24"/>
          <w:szCs w:val="24"/>
        </w:rPr>
        <w:t>o Senhor Vereador Elidberg Sales Pessoa Coelho, assim como o Senhor Vereador Cícero Nildo de Oliveira Alencar, parabeniza</w:t>
      </w:r>
      <w:r w:rsidR="00BD300F">
        <w:rPr>
          <w:rFonts w:ascii="Times New Roman" w:eastAsia="Times New Roman" w:hAnsi="Times New Roman" w:cs="Times New Roman"/>
          <w:sz w:val="24"/>
          <w:szCs w:val="24"/>
        </w:rPr>
        <w:t>, também, ao Senhor Vereador Aurilio Lacerda de Alencar</w:t>
      </w:r>
      <w:r w:rsidR="000C598E">
        <w:rPr>
          <w:rFonts w:ascii="Times New Roman" w:eastAsia="Times New Roman" w:hAnsi="Times New Roman" w:cs="Times New Roman"/>
          <w:sz w:val="24"/>
          <w:szCs w:val="24"/>
        </w:rPr>
        <w:t xml:space="preserve">. Continuando, o Senhor Vereador </w:t>
      </w:r>
      <w:r w:rsidR="00BD300F">
        <w:rPr>
          <w:rFonts w:ascii="Times New Roman" w:eastAsia="Times New Roman" w:hAnsi="Times New Roman" w:cs="Times New Roman"/>
          <w:sz w:val="24"/>
          <w:szCs w:val="24"/>
        </w:rPr>
        <w:t xml:space="preserve">pede que, nessa nova Gestão, </w:t>
      </w:r>
      <w:r w:rsidR="000C598E">
        <w:rPr>
          <w:rFonts w:ascii="Times New Roman" w:eastAsia="Times New Roman" w:hAnsi="Times New Roman" w:cs="Times New Roman"/>
          <w:sz w:val="24"/>
          <w:szCs w:val="24"/>
        </w:rPr>
        <w:t xml:space="preserve">haja mais trabalho em equipe, principalmente com a Mesa Diretora, para evitar situações como as da presente sessão. Por fim, o Senhor Presidente Alan de Oliveira, parabeniza ao Senhor Vereador Aurílio Lacerda de Alencar e, concluindo, agradece a todos da sua equipe pelos </w:t>
      </w:r>
      <w:r w:rsidR="000C598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esforços.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Não havendo nada mais a tratar, o Senhor Presidente Alan de Oliveira, declarou a sessão encerrada e mandou que lavrasse a presente Ata, que, após lida e, se aprovada, segue assinada por mim ____________________________________________________, Eduardo da Conceição Modesto de Oliveira, Secretário do Legislativo, bem como pelos vereadores presentes. </w:t>
      </w:r>
    </w:p>
    <w:p w14:paraId="4DE8DFF9" w14:textId="77777777" w:rsidR="00A1282A" w:rsidRDefault="00A1282A">
      <w:pPr>
        <w:spacing w:after="0" w:line="240" w:lineRule="auto"/>
        <w:jc w:val="center"/>
        <w:rPr>
          <w:sz w:val="24"/>
          <w:szCs w:val="24"/>
        </w:rPr>
      </w:pPr>
    </w:p>
    <w:p w14:paraId="79E5389B" w14:textId="77777777" w:rsidR="00A1282A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14:paraId="69B99AC0" w14:textId="77777777" w:rsidR="00A1282A" w:rsidRDefault="00000000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1072AF1D" w14:textId="77777777" w:rsidR="00A1282A" w:rsidRDefault="00000000">
      <w:pPr>
        <w:spacing w:after="0" w:line="240" w:lineRule="auto"/>
        <w:jc w:val="center"/>
        <w:rPr>
          <w:sz w:val="24"/>
          <w:szCs w:val="24"/>
        </w:rPr>
        <w:sectPr w:rsidR="00A1282A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pgNumType w:start="1"/>
          <w:cols w:space="720"/>
        </w:sectPr>
      </w:pPr>
      <w:r>
        <w:rPr>
          <w:sz w:val="24"/>
          <w:szCs w:val="24"/>
        </w:rPr>
        <w:t>Presidente da Câmara</w:t>
      </w:r>
    </w:p>
    <w:p w14:paraId="1AB4AC93" w14:textId="77777777" w:rsidR="00A1282A" w:rsidRDefault="00A1282A">
      <w:pPr>
        <w:spacing w:after="0" w:line="240" w:lineRule="auto"/>
      </w:pPr>
    </w:p>
    <w:p w14:paraId="204D505B" w14:textId="77777777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51107B70" w14:textId="77777777" w:rsidR="00A1282A" w:rsidRDefault="00000000">
      <w:pPr>
        <w:spacing w:after="0" w:line="240" w:lineRule="auto"/>
        <w:jc w:val="center"/>
      </w:pPr>
      <w:r>
        <w:t>Cícero Nildo de Oliveira Alencar</w:t>
      </w:r>
    </w:p>
    <w:p w14:paraId="005C635D" w14:textId="77777777" w:rsidR="00A1282A" w:rsidRDefault="00000000">
      <w:pPr>
        <w:spacing w:after="0" w:line="240" w:lineRule="auto"/>
        <w:jc w:val="center"/>
      </w:pPr>
      <w:r>
        <w:t>Vice-Presidente</w:t>
      </w:r>
    </w:p>
    <w:p w14:paraId="735C9AEF" w14:textId="77777777" w:rsidR="00A1282A" w:rsidRDefault="00A1282A">
      <w:pPr>
        <w:spacing w:after="0" w:line="240" w:lineRule="auto"/>
      </w:pPr>
    </w:p>
    <w:p w14:paraId="42B0ACD9" w14:textId="77777777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0EE3E9F6" w14:textId="77777777" w:rsidR="00A1282A" w:rsidRDefault="00000000">
      <w:pPr>
        <w:spacing w:after="0" w:line="240" w:lineRule="auto"/>
        <w:jc w:val="center"/>
      </w:pPr>
      <w:r>
        <w:t>Antonio Carlos Pereira</w:t>
      </w:r>
    </w:p>
    <w:p w14:paraId="58932FC6" w14:textId="77777777" w:rsidR="00A1282A" w:rsidRDefault="00000000">
      <w:pPr>
        <w:spacing w:after="0" w:line="240" w:lineRule="auto"/>
        <w:jc w:val="center"/>
      </w:pPr>
      <w:r>
        <w:t>Primeiro-Secretário</w:t>
      </w:r>
    </w:p>
    <w:p w14:paraId="219C9B9E" w14:textId="77777777" w:rsidR="00A1282A" w:rsidRDefault="00A1282A">
      <w:pPr>
        <w:spacing w:after="0" w:line="240" w:lineRule="auto"/>
      </w:pPr>
    </w:p>
    <w:p w14:paraId="100ACA54" w14:textId="77777777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0900A866" w14:textId="77777777" w:rsidR="00A1282A" w:rsidRDefault="00000000">
      <w:pPr>
        <w:spacing w:after="0" w:line="240" w:lineRule="auto"/>
        <w:jc w:val="center"/>
      </w:pPr>
      <w:r>
        <w:t>Rozali Eufrausina de Oliveira</w:t>
      </w:r>
    </w:p>
    <w:p w14:paraId="79490726" w14:textId="77777777" w:rsidR="00A1282A" w:rsidRDefault="00000000">
      <w:pPr>
        <w:spacing w:after="0" w:line="240" w:lineRule="auto"/>
        <w:jc w:val="center"/>
      </w:pPr>
      <w:r>
        <w:t>Segundo-Secretário</w:t>
      </w:r>
    </w:p>
    <w:p w14:paraId="01A4428E" w14:textId="77777777" w:rsidR="00A1282A" w:rsidRDefault="00A1282A">
      <w:pPr>
        <w:spacing w:after="0" w:line="240" w:lineRule="auto"/>
        <w:jc w:val="center"/>
      </w:pPr>
    </w:p>
    <w:p w14:paraId="1599FDE8" w14:textId="77777777" w:rsidR="00A1282A" w:rsidRDefault="00A1282A">
      <w:pPr>
        <w:spacing w:after="0" w:line="240" w:lineRule="auto"/>
        <w:jc w:val="center"/>
      </w:pPr>
    </w:p>
    <w:p w14:paraId="4FAE6939" w14:textId="77777777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7107A109" w14:textId="77777777" w:rsidR="00A1282A" w:rsidRDefault="00000000">
      <w:pPr>
        <w:spacing w:after="0" w:line="240" w:lineRule="auto"/>
        <w:jc w:val="center"/>
      </w:pPr>
      <w:r>
        <w:t>Elidberg Sales Pessoa Coelho</w:t>
      </w:r>
    </w:p>
    <w:p w14:paraId="4CB9B906" w14:textId="77777777" w:rsidR="00A1282A" w:rsidRDefault="00000000">
      <w:pPr>
        <w:spacing w:line="360" w:lineRule="auto"/>
        <w:jc w:val="center"/>
      </w:pPr>
      <w:r>
        <w:t>Vereador</w:t>
      </w:r>
    </w:p>
    <w:p w14:paraId="0BFC049B" w14:textId="77777777" w:rsidR="00A1282A" w:rsidRDefault="00A1282A">
      <w:pPr>
        <w:spacing w:after="0" w:line="240" w:lineRule="auto"/>
        <w:jc w:val="center"/>
      </w:pPr>
    </w:p>
    <w:p w14:paraId="449D41CA" w14:textId="77777777" w:rsidR="00B802AD" w:rsidRDefault="00B802AD">
      <w:pPr>
        <w:spacing w:after="0" w:line="240" w:lineRule="auto"/>
        <w:jc w:val="center"/>
      </w:pPr>
    </w:p>
    <w:p w14:paraId="59D9D0D7" w14:textId="77777777" w:rsidR="00B802AD" w:rsidRDefault="00B802AD">
      <w:pPr>
        <w:spacing w:after="0" w:line="240" w:lineRule="auto"/>
        <w:jc w:val="center"/>
      </w:pPr>
    </w:p>
    <w:p w14:paraId="382E759E" w14:textId="77777777" w:rsidR="00B802AD" w:rsidRDefault="00B802AD">
      <w:pPr>
        <w:spacing w:after="0" w:line="240" w:lineRule="auto"/>
        <w:jc w:val="center"/>
      </w:pPr>
    </w:p>
    <w:p w14:paraId="16D2A2C0" w14:textId="77777777" w:rsidR="00B802AD" w:rsidRDefault="00B802AD">
      <w:pPr>
        <w:spacing w:after="0" w:line="240" w:lineRule="auto"/>
        <w:jc w:val="center"/>
      </w:pPr>
    </w:p>
    <w:p w14:paraId="6C7F2516" w14:textId="77777777" w:rsidR="00B802AD" w:rsidRDefault="00B802AD">
      <w:pPr>
        <w:spacing w:after="0" w:line="240" w:lineRule="auto"/>
        <w:jc w:val="center"/>
      </w:pPr>
    </w:p>
    <w:p w14:paraId="7F5F731B" w14:textId="77777777" w:rsidR="00B802AD" w:rsidRDefault="00B802AD">
      <w:pPr>
        <w:spacing w:after="0" w:line="240" w:lineRule="auto"/>
        <w:jc w:val="center"/>
      </w:pPr>
    </w:p>
    <w:p w14:paraId="5E497796" w14:textId="5A20B42B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437DA80F" w14:textId="77777777" w:rsidR="00A1282A" w:rsidRDefault="00000000">
      <w:pPr>
        <w:spacing w:after="0" w:line="240" w:lineRule="auto"/>
        <w:jc w:val="center"/>
      </w:pPr>
      <w:r>
        <w:t>Wanderson Silva de Meneses</w:t>
      </w:r>
    </w:p>
    <w:p w14:paraId="46A516E0" w14:textId="77777777" w:rsidR="00A1282A" w:rsidRDefault="00000000">
      <w:pPr>
        <w:spacing w:line="360" w:lineRule="auto"/>
        <w:jc w:val="center"/>
      </w:pPr>
      <w:r>
        <w:t>Vereador</w:t>
      </w:r>
    </w:p>
    <w:p w14:paraId="2C2D1301" w14:textId="77777777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583EDA2A" w14:textId="77777777" w:rsidR="00A1282A" w:rsidRDefault="00000000">
      <w:pPr>
        <w:spacing w:after="0" w:line="240" w:lineRule="auto"/>
        <w:jc w:val="center"/>
      </w:pPr>
      <w:r>
        <w:t>Aurílio Lacerda de Alencar</w:t>
      </w:r>
    </w:p>
    <w:p w14:paraId="7E445E10" w14:textId="77777777" w:rsidR="00A1282A" w:rsidRDefault="00000000">
      <w:pPr>
        <w:spacing w:after="0" w:line="240" w:lineRule="auto"/>
        <w:jc w:val="center"/>
      </w:pPr>
      <w:r>
        <w:t>Vereador</w:t>
      </w:r>
    </w:p>
    <w:p w14:paraId="1FD97FBB" w14:textId="77777777" w:rsidR="00A1282A" w:rsidRDefault="00A1282A">
      <w:pPr>
        <w:spacing w:after="0" w:line="240" w:lineRule="auto"/>
      </w:pPr>
    </w:p>
    <w:p w14:paraId="59E579D1" w14:textId="77777777" w:rsidR="00A1282A" w:rsidRDefault="00000000">
      <w:pPr>
        <w:spacing w:after="0" w:line="240" w:lineRule="auto"/>
      </w:pPr>
      <w:r>
        <w:t>__________________________________</w:t>
      </w:r>
    </w:p>
    <w:p w14:paraId="537F2077" w14:textId="77777777" w:rsidR="00A1282A" w:rsidRDefault="00000000">
      <w:pPr>
        <w:spacing w:after="0" w:line="240" w:lineRule="auto"/>
        <w:jc w:val="center"/>
      </w:pPr>
      <w:r>
        <w:t>George Washington Pereira Alencar</w:t>
      </w:r>
    </w:p>
    <w:p w14:paraId="4F0D5164" w14:textId="77777777" w:rsidR="00A1282A" w:rsidRDefault="00000000">
      <w:pPr>
        <w:spacing w:after="0" w:line="240" w:lineRule="auto"/>
        <w:jc w:val="center"/>
      </w:pPr>
      <w:r>
        <w:t>Vereador</w:t>
      </w:r>
    </w:p>
    <w:p w14:paraId="4CF85334" w14:textId="77777777" w:rsidR="00A1282A" w:rsidRDefault="00A1282A">
      <w:pPr>
        <w:spacing w:after="0" w:line="240" w:lineRule="auto"/>
        <w:jc w:val="center"/>
      </w:pPr>
    </w:p>
    <w:p w14:paraId="6D9CBE9D" w14:textId="77777777" w:rsidR="00A1282A" w:rsidRDefault="00A1282A">
      <w:pPr>
        <w:spacing w:after="0" w:line="240" w:lineRule="auto"/>
        <w:jc w:val="center"/>
      </w:pPr>
    </w:p>
    <w:p w14:paraId="31498D3D" w14:textId="77777777" w:rsidR="00A1282A" w:rsidRDefault="00000000">
      <w:pPr>
        <w:spacing w:after="0" w:line="240" w:lineRule="auto"/>
        <w:jc w:val="center"/>
      </w:pPr>
      <w:r>
        <w:t>__________________________________</w:t>
      </w:r>
    </w:p>
    <w:p w14:paraId="6DBC2EE8" w14:textId="77777777" w:rsidR="00A1282A" w:rsidRDefault="00000000">
      <w:pPr>
        <w:spacing w:after="0" w:line="240" w:lineRule="auto"/>
        <w:jc w:val="center"/>
      </w:pPr>
      <w:r>
        <w:t>Onofre Eufrásio de Luna Neto</w:t>
      </w:r>
    </w:p>
    <w:p w14:paraId="67605AA3" w14:textId="77777777" w:rsidR="00A1282A" w:rsidRDefault="00000000">
      <w:pPr>
        <w:spacing w:after="0" w:line="240" w:lineRule="auto"/>
        <w:jc w:val="center"/>
      </w:pPr>
      <w:r>
        <w:t>Vereador</w:t>
      </w:r>
    </w:p>
    <w:p w14:paraId="76820FD4" w14:textId="77777777" w:rsidR="00A1282A" w:rsidRDefault="00A1282A">
      <w:pPr>
        <w:spacing w:after="0" w:line="240" w:lineRule="auto"/>
        <w:jc w:val="center"/>
      </w:pPr>
    </w:p>
    <w:p w14:paraId="76A63871" w14:textId="77777777" w:rsidR="00A1282A" w:rsidRDefault="00A1282A">
      <w:pPr>
        <w:spacing w:after="0" w:line="240" w:lineRule="auto"/>
        <w:jc w:val="center"/>
      </w:pPr>
    </w:p>
    <w:p w14:paraId="61D02DC7" w14:textId="77777777" w:rsidR="00A1282A" w:rsidRDefault="00A1282A">
      <w:pPr>
        <w:spacing w:after="0" w:line="240" w:lineRule="auto"/>
        <w:jc w:val="center"/>
      </w:pPr>
    </w:p>
    <w:p w14:paraId="0A790656" w14:textId="77777777" w:rsidR="00A1282A" w:rsidRDefault="00A1282A">
      <w:pPr>
        <w:spacing w:after="0" w:line="240" w:lineRule="auto"/>
        <w:jc w:val="center"/>
      </w:pPr>
    </w:p>
    <w:p w14:paraId="5FF4B8F4" w14:textId="77777777" w:rsidR="00A1282A" w:rsidRDefault="00A1282A">
      <w:pPr>
        <w:spacing w:after="0" w:line="240" w:lineRule="auto"/>
        <w:jc w:val="center"/>
      </w:pPr>
    </w:p>
    <w:p w14:paraId="4A684CD2" w14:textId="77777777" w:rsidR="00A1282A" w:rsidRDefault="00A1282A">
      <w:pPr>
        <w:spacing w:after="0" w:line="240" w:lineRule="auto"/>
        <w:jc w:val="center"/>
      </w:pPr>
    </w:p>
    <w:p w14:paraId="1E57E883" w14:textId="77777777" w:rsidR="00A1282A" w:rsidRDefault="00A1282A">
      <w:pPr>
        <w:spacing w:after="0" w:line="240" w:lineRule="auto"/>
        <w:jc w:val="center"/>
        <w:sectPr w:rsidR="00A1282A">
          <w:footerReference w:type="default" r:id="rId9"/>
          <w:type w:val="continuous"/>
          <w:pgSz w:w="11906" w:h="16838"/>
          <w:pgMar w:top="1417" w:right="1701" w:bottom="1417" w:left="1701" w:header="708" w:footer="708" w:gutter="0"/>
          <w:cols w:num="2" w:space="720" w:equalWidth="0">
            <w:col w:w="3897" w:space="708"/>
            <w:col w:w="3897" w:space="0"/>
          </w:cols>
        </w:sectPr>
      </w:pPr>
    </w:p>
    <w:p w14:paraId="2D7FA35C" w14:textId="77777777" w:rsidR="00A1282A" w:rsidRDefault="00A1282A">
      <w:pPr>
        <w:spacing w:after="0" w:line="240" w:lineRule="auto"/>
        <w:jc w:val="center"/>
      </w:pPr>
    </w:p>
    <w:p w14:paraId="14AADBFD" w14:textId="77777777" w:rsidR="00A1282A" w:rsidRDefault="00A1282A">
      <w:pPr>
        <w:spacing w:after="0" w:line="240" w:lineRule="auto"/>
        <w:jc w:val="center"/>
      </w:pPr>
    </w:p>
    <w:p w14:paraId="79C62B09" w14:textId="77777777" w:rsidR="00A1282A" w:rsidRDefault="00A1282A">
      <w:pPr>
        <w:spacing w:after="0" w:line="240" w:lineRule="auto"/>
        <w:jc w:val="center"/>
      </w:pPr>
    </w:p>
    <w:p w14:paraId="426DE5F7" w14:textId="77777777" w:rsidR="00A1282A" w:rsidRDefault="00A1282A">
      <w:pPr>
        <w:spacing w:after="0" w:line="240" w:lineRule="auto"/>
        <w:jc w:val="center"/>
      </w:pPr>
    </w:p>
    <w:p w14:paraId="0D1C0B93" w14:textId="77777777" w:rsidR="00A1282A" w:rsidRDefault="00A1282A">
      <w:pPr>
        <w:spacing w:after="0" w:line="240" w:lineRule="auto"/>
        <w:jc w:val="center"/>
      </w:pPr>
    </w:p>
    <w:p w14:paraId="07F4CDE3" w14:textId="77777777" w:rsidR="00A1282A" w:rsidRDefault="00A1282A">
      <w:pPr>
        <w:spacing w:after="0" w:line="240" w:lineRule="auto"/>
        <w:jc w:val="center"/>
        <w:sectPr w:rsidR="00A1282A">
          <w:type w:val="continuous"/>
          <w:pgSz w:w="11906" w:h="16838"/>
          <w:pgMar w:top="1417" w:right="1701" w:bottom="1417" w:left="1701" w:header="708" w:footer="708" w:gutter="0"/>
          <w:cols w:space="720"/>
        </w:sectPr>
      </w:pPr>
    </w:p>
    <w:p w14:paraId="558B3BE1" w14:textId="77777777" w:rsidR="00A1282A" w:rsidRDefault="00A1282A">
      <w:pPr>
        <w:spacing w:after="0" w:line="240" w:lineRule="auto"/>
        <w:jc w:val="center"/>
      </w:pPr>
    </w:p>
    <w:sectPr w:rsidR="00A1282A">
      <w:type w:val="continuous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8FF2F" w14:textId="77777777" w:rsidR="009C475C" w:rsidRDefault="009C475C">
      <w:pPr>
        <w:spacing w:after="0" w:line="240" w:lineRule="auto"/>
      </w:pPr>
      <w:r>
        <w:separator/>
      </w:r>
    </w:p>
  </w:endnote>
  <w:endnote w:type="continuationSeparator" w:id="0">
    <w:p w14:paraId="15DD82E4" w14:textId="77777777" w:rsidR="009C475C" w:rsidRDefault="009C4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FCE58" w14:textId="77777777" w:rsidR="00A1282A" w:rsidRDefault="00A1282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8490" w:type="dxa"/>
      <w:tblInd w:w="0" w:type="dxa"/>
      <w:tblLayout w:type="fixed"/>
      <w:tblLook w:val="0600" w:firstRow="0" w:lastRow="0" w:firstColumn="0" w:lastColumn="0" w:noHBand="1" w:noVBand="1"/>
    </w:tblPr>
    <w:tblGrid>
      <w:gridCol w:w="2830"/>
      <w:gridCol w:w="2830"/>
      <w:gridCol w:w="2830"/>
    </w:tblGrid>
    <w:tr w:rsidR="00A1282A" w14:paraId="2987C658" w14:textId="77777777">
      <w:trPr>
        <w:trHeight w:val="300"/>
      </w:trPr>
      <w:tc>
        <w:tcPr>
          <w:tcW w:w="2830" w:type="dxa"/>
        </w:tcPr>
        <w:p w14:paraId="406BFB15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2830" w:type="dxa"/>
        </w:tcPr>
        <w:p w14:paraId="098C2AE0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2830" w:type="dxa"/>
        </w:tcPr>
        <w:p w14:paraId="61558979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8D0DA36" w14:textId="77777777" w:rsidR="00A1282A" w:rsidRDefault="00A128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8E97" w14:textId="77777777" w:rsidR="00A1282A" w:rsidRDefault="00A1282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4"/>
      <w:tblW w:w="3885" w:type="dxa"/>
      <w:tblInd w:w="0" w:type="dxa"/>
      <w:tblLayout w:type="fixed"/>
      <w:tblLook w:val="0600" w:firstRow="0" w:lastRow="0" w:firstColumn="0" w:lastColumn="0" w:noHBand="1" w:noVBand="1"/>
    </w:tblPr>
    <w:tblGrid>
      <w:gridCol w:w="1295"/>
      <w:gridCol w:w="1295"/>
      <w:gridCol w:w="1295"/>
    </w:tblGrid>
    <w:tr w:rsidR="00A1282A" w14:paraId="6B19EE73" w14:textId="77777777">
      <w:trPr>
        <w:trHeight w:val="300"/>
      </w:trPr>
      <w:tc>
        <w:tcPr>
          <w:tcW w:w="1295" w:type="dxa"/>
        </w:tcPr>
        <w:p w14:paraId="30B90A8D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1295" w:type="dxa"/>
        </w:tcPr>
        <w:p w14:paraId="45D698F1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1295" w:type="dxa"/>
        </w:tcPr>
        <w:p w14:paraId="54B62799" w14:textId="77777777" w:rsidR="00A1282A" w:rsidRDefault="00A128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CDD91C2" w14:textId="77777777" w:rsidR="00A1282A" w:rsidRDefault="00A128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AA33F" w14:textId="77777777" w:rsidR="009C475C" w:rsidRDefault="009C475C">
      <w:pPr>
        <w:spacing w:after="0" w:line="240" w:lineRule="auto"/>
      </w:pPr>
      <w:r>
        <w:separator/>
      </w:r>
    </w:p>
  </w:footnote>
  <w:footnote w:type="continuationSeparator" w:id="0">
    <w:p w14:paraId="5109C742" w14:textId="77777777" w:rsidR="009C475C" w:rsidRDefault="009C4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EFC4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ESTADO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3868034" wp14:editId="49F12926">
          <wp:simplePos x="0" y="0"/>
          <wp:positionH relativeFrom="column">
            <wp:posOffset>9529</wp:posOffset>
          </wp:positionH>
          <wp:positionV relativeFrom="paragraph">
            <wp:posOffset>5080</wp:posOffset>
          </wp:positionV>
          <wp:extent cx="795655" cy="852170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655" cy="8521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8FE395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 xml:space="preserve">PODER LEGISLATIVO </w:t>
    </w:r>
  </w:p>
  <w:p w14:paraId="021A9982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CÂMARA MUNICIPAL DE GRANITO</w:t>
    </w:r>
  </w:p>
  <w:p w14:paraId="517FC38D" w14:textId="77777777" w:rsidR="00A128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1560"/>
      <w:rPr>
        <w:rFonts w:ascii="Verdana" w:eastAsia="Verdana" w:hAnsi="Verdana" w:cs="Verdana"/>
        <w:b/>
        <w:color w:val="000000"/>
      </w:rPr>
    </w:pPr>
    <w:r>
      <w:rPr>
        <w:rFonts w:ascii="Verdana" w:eastAsia="Verdana" w:hAnsi="Verdana" w:cs="Verdana"/>
        <w:b/>
        <w:color w:val="000000"/>
      </w:rPr>
      <w:t>CASA ANTONIO AGOSTINHO JANUARIO</w:t>
    </w:r>
  </w:p>
  <w:p w14:paraId="2D7DE253" w14:textId="77777777" w:rsidR="00A1282A" w:rsidRDefault="00000000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Brush455 BT" w:eastAsia="Brush455 BT" w:hAnsi="Brush455 BT" w:cs="Brush455 BT"/>
        <w:color w:val="800000"/>
        <w:sz w:val="32"/>
        <w:szCs w:val="32"/>
      </w:rPr>
    </w:pPr>
    <w:r>
      <w:rPr>
        <w:rFonts w:ascii="Brush455 BT" w:eastAsia="Brush455 BT" w:hAnsi="Brush455 BT" w:cs="Brush455 BT"/>
        <w:color w:val="800000"/>
        <w:sz w:val="32"/>
        <w:szCs w:val="32"/>
      </w:rPr>
      <w:t>“Cidadania com Respeito e Responsabilidade”</w:t>
    </w:r>
  </w:p>
  <w:p w14:paraId="51605C6C" w14:textId="77777777" w:rsidR="00A1282A" w:rsidRDefault="00A128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82A"/>
    <w:rsid w:val="000C598E"/>
    <w:rsid w:val="000E22B2"/>
    <w:rsid w:val="001610F6"/>
    <w:rsid w:val="001E54AF"/>
    <w:rsid w:val="00317F6E"/>
    <w:rsid w:val="004906F2"/>
    <w:rsid w:val="005B6AD4"/>
    <w:rsid w:val="005B6C65"/>
    <w:rsid w:val="00634AFB"/>
    <w:rsid w:val="006A128F"/>
    <w:rsid w:val="007261EC"/>
    <w:rsid w:val="00875032"/>
    <w:rsid w:val="008C1C14"/>
    <w:rsid w:val="008D3870"/>
    <w:rsid w:val="0095311B"/>
    <w:rsid w:val="009C475C"/>
    <w:rsid w:val="00A1282A"/>
    <w:rsid w:val="00A71073"/>
    <w:rsid w:val="00B802AD"/>
    <w:rsid w:val="00BD300F"/>
    <w:rsid w:val="00C5588A"/>
    <w:rsid w:val="00D548EC"/>
    <w:rsid w:val="00D60A17"/>
    <w:rsid w:val="00D80D4E"/>
    <w:rsid w:val="00F4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7DA3F"/>
  <w15:docId w15:val="{AD79A15C-AB39-4F8D-A48D-17CFD2046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7620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98289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559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942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B559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594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594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59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5942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5K/we6z5QMb6/eASRTLEh2dcLg==">CgMxLjAyCWguMzBqMHpsbDgAciExSnhIZ3VIT2hwM0FNRFZsUFU4dnN4RUNqSzFVQkhsYnU=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5</Pages>
  <Words>1751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2023-09-11T22:15:00Z</dcterms:created>
  <dcterms:modified xsi:type="dcterms:W3CDTF">2023-11-17T12:26:00Z</dcterms:modified>
</cp:coreProperties>
</file>