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F2FEE" w14:textId="666070E2" w:rsidR="008B3AC6" w:rsidRDefault="00B435A5">
      <w:pPr>
        <w:pStyle w:val="Ttulo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0" w:after="0" w:line="360" w:lineRule="auto"/>
        <w:ind w:right="-56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PROJETO DE LEI Nº </w:t>
      </w:r>
      <w:r w:rsidR="009C2752">
        <w:rPr>
          <w:b/>
          <w:color w:val="000000"/>
          <w:sz w:val="24"/>
          <w:szCs w:val="24"/>
        </w:rPr>
        <w:t>16</w:t>
      </w:r>
      <w:r>
        <w:rPr>
          <w:b/>
          <w:color w:val="000000"/>
          <w:sz w:val="24"/>
          <w:szCs w:val="24"/>
        </w:rPr>
        <w:t>/202</w:t>
      </w:r>
      <w:r w:rsidR="00F10F1C">
        <w:rPr>
          <w:b/>
          <w:color w:val="000000"/>
          <w:sz w:val="24"/>
          <w:szCs w:val="24"/>
        </w:rPr>
        <w:t>6</w:t>
      </w:r>
    </w:p>
    <w:p w14:paraId="277E9953" w14:textId="77777777" w:rsidR="008B3AC6" w:rsidRDefault="008B3AC6">
      <w:pPr>
        <w:spacing w:after="0" w:line="360" w:lineRule="auto"/>
        <w:ind w:right="-568"/>
        <w:rPr>
          <w:rFonts w:ascii="Arial" w:hAnsi="Arial" w:cs="Arial"/>
          <w:sz w:val="24"/>
          <w:szCs w:val="24"/>
        </w:rPr>
      </w:pPr>
    </w:p>
    <w:p w14:paraId="2B5DCD95" w14:textId="05D3B52A" w:rsidR="008B3AC6" w:rsidRPr="00D13DBF" w:rsidRDefault="00B435A5" w:rsidP="00D13DBF">
      <w:pPr>
        <w:spacing w:after="0" w:line="360" w:lineRule="auto"/>
        <w:ind w:left="4111" w:right="-56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Amplia o número de vagas do Cargo de </w:t>
      </w:r>
      <w:r w:rsidR="00D13DBF" w:rsidRPr="00D13DBF">
        <w:rPr>
          <w:rFonts w:ascii="Arial" w:hAnsi="Arial" w:cs="Arial"/>
          <w:b/>
          <w:bCs/>
          <w:sz w:val="24"/>
          <w:szCs w:val="24"/>
        </w:rPr>
        <w:t>Diretor de Serviços Administrativos</w:t>
      </w:r>
      <w:r>
        <w:rPr>
          <w:rFonts w:ascii="Arial" w:hAnsi="Arial" w:cs="Arial"/>
          <w:b/>
          <w:bCs/>
          <w:sz w:val="24"/>
          <w:szCs w:val="24"/>
        </w:rPr>
        <w:t>, em provimento comissão-confiança e dá outras providências.</w:t>
      </w:r>
    </w:p>
    <w:p w14:paraId="48A48686" w14:textId="77777777" w:rsidR="008B3AC6" w:rsidRDefault="008B3AC6">
      <w:pPr>
        <w:tabs>
          <w:tab w:val="left" w:pos="709"/>
          <w:tab w:val="left" w:pos="8222"/>
        </w:tabs>
        <w:spacing w:after="0" w:line="360" w:lineRule="auto"/>
        <w:ind w:right="-568"/>
        <w:jc w:val="both"/>
        <w:rPr>
          <w:rFonts w:ascii="Arial" w:eastAsia="Arial" w:hAnsi="Arial" w:cs="Arial"/>
          <w:sz w:val="24"/>
          <w:szCs w:val="24"/>
        </w:rPr>
      </w:pPr>
    </w:p>
    <w:p w14:paraId="0E2A96A6" w14:textId="5338AF88" w:rsidR="008B3AC6" w:rsidRDefault="00B435A5">
      <w:pPr>
        <w:tabs>
          <w:tab w:val="left" w:pos="709"/>
          <w:tab w:val="left" w:pos="8222"/>
        </w:tabs>
        <w:spacing w:after="0" w:line="360" w:lineRule="auto"/>
        <w:ind w:right="-56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           </w:t>
      </w:r>
      <w:r w:rsidR="00892349" w:rsidRPr="00892349">
        <w:rPr>
          <w:rFonts w:ascii="Arial" w:eastAsia="Arial" w:hAnsi="Arial" w:cs="Arial"/>
          <w:b/>
          <w:bCs/>
          <w:sz w:val="24"/>
          <w:szCs w:val="24"/>
        </w:rPr>
        <w:t>O Prefeito Municipal de Ampére</w:t>
      </w:r>
      <w:r w:rsidR="00892349" w:rsidRPr="00892349">
        <w:rPr>
          <w:rFonts w:ascii="Arial" w:eastAsia="Arial" w:hAnsi="Arial" w:cs="Arial"/>
          <w:sz w:val="24"/>
          <w:szCs w:val="24"/>
        </w:rPr>
        <w:t>, Estado do Paraná, no uso de suas atribuições legais, resolve propor à Câmara Municipal de Vereadores, o seguinte Projeto de Lei.</w:t>
      </w:r>
    </w:p>
    <w:p w14:paraId="12E22065" w14:textId="77777777" w:rsidR="008B3AC6" w:rsidRDefault="008B3AC6">
      <w:pPr>
        <w:tabs>
          <w:tab w:val="left" w:pos="1804"/>
          <w:tab w:val="left" w:pos="8222"/>
        </w:tabs>
        <w:spacing w:after="0" w:line="360" w:lineRule="auto"/>
        <w:ind w:right="-568"/>
        <w:jc w:val="both"/>
        <w:rPr>
          <w:rFonts w:ascii="Arial" w:hAnsi="Arial" w:cs="Arial"/>
          <w:spacing w:val="-2"/>
          <w:sz w:val="24"/>
          <w:szCs w:val="24"/>
        </w:rPr>
      </w:pPr>
    </w:p>
    <w:p w14:paraId="08017E1D" w14:textId="45A0FB64" w:rsidR="008B3AC6" w:rsidRDefault="00B435A5">
      <w:pPr>
        <w:tabs>
          <w:tab w:val="left" w:pos="8222"/>
        </w:tabs>
        <w:spacing w:after="0" w:line="360" w:lineRule="auto"/>
        <w:ind w:right="-568" w:firstLine="70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1º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Fica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Chefe do Poder Executivo autorizado a ampliar o número de vaga para </w:t>
      </w:r>
      <w:r>
        <w:rPr>
          <w:rFonts w:ascii="Arial" w:hAnsi="Arial" w:cs="Arial"/>
          <w:sz w:val="24"/>
          <w:szCs w:val="24"/>
        </w:rPr>
        <w:t xml:space="preserve">o cargo de provimento comissionado, fazendo parte integrante da Lei Municipal nº </w:t>
      </w:r>
      <w:r w:rsidR="00D13DBF">
        <w:rPr>
          <w:rFonts w:ascii="Arial" w:hAnsi="Arial" w:cs="Arial"/>
          <w:sz w:val="24"/>
          <w:szCs w:val="24"/>
        </w:rPr>
        <w:t>1859/2019</w:t>
      </w:r>
      <w:r>
        <w:rPr>
          <w:rFonts w:ascii="Arial" w:hAnsi="Arial" w:cs="Arial"/>
          <w:sz w:val="24"/>
          <w:szCs w:val="24"/>
        </w:rPr>
        <w:t>, conforme abaixo relacionado:</w:t>
      </w:r>
    </w:p>
    <w:p w14:paraId="3C4FD396" w14:textId="77777777" w:rsidR="008B3AC6" w:rsidRDefault="008B3AC6">
      <w:pPr>
        <w:tabs>
          <w:tab w:val="left" w:pos="8222"/>
        </w:tabs>
        <w:spacing w:after="0" w:line="360" w:lineRule="auto"/>
        <w:ind w:right="-568" w:firstLine="70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6"/>
        <w:gridCol w:w="2140"/>
        <w:gridCol w:w="2144"/>
        <w:gridCol w:w="1274"/>
      </w:tblGrid>
      <w:tr w:rsidR="008B3AC6" w14:paraId="42E912D1" w14:textId="77777777">
        <w:tc>
          <w:tcPr>
            <w:tcW w:w="3369" w:type="dxa"/>
          </w:tcPr>
          <w:p w14:paraId="5D74EC0B" w14:textId="77777777" w:rsidR="008B3AC6" w:rsidRDefault="00B435A5">
            <w:pPr>
              <w:spacing w:before="240" w:after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2551" w:type="dxa"/>
          </w:tcPr>
          <w:p w14:paraId="699057EE" w14:textId="77777777" w:rsidR="008B3AC6" w:rsidRDefault="00B435A5">
            <w:pPr>
              <w:spacing w:before="240" w:after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Nº Vagas Existentes</w:t>
            </w:r>
          </w:p>
        </w:tc>
        <w:tc>
          <w:tcPr>
            <w:tcW w:w="2552" w:type="dxa"/>
          </w:tcPr>
          <w:p w14:paraId="618A41EA" w14:textId="77777777" w:rsidR="008B3AC6" w:rsidRDefault="00B435A5">
            <w:pPr>
              <w:spacing w:before="240" w:after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Nº Vagas Ampliadas</w:t>
            </w:r>
          </w:p>
        </w:tc>
        <w:tc>
          <w:tcPr>
            <w:tcW w:w="1553" w:type="dxa"/>
          </w:tcPr>
          <w:p w14:paraId="100FA2E6" w14:textId="77777777" w:rsidR="008B3AC6" w:rsidRDefault="00B435A5">
            <w:pPr>
              <w:spacing w:before="240" w:after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</w:tr>
      <w:tr w:rsidR="008B3AC6" w14:paraId="6F2A0C7E" w14:textId="77777777">
        <w:tc>
          <w:tcPr>
            <w:tcW w:w="3369" w:type="dxa"/>
          </w:tcPr>
          <w:p w14:paraId="0283BDC9" w14:textId="32784F70" w:rsidR="008B3AC6" w:rsidRPr="0092123C" w:rsidRDefault="0092123C">
            <w:pPr>
              <w:spacing w:before="120" w:after="120"/>
              <w:rPr>
                <w:rFonts w:ascii="Arial" w:hAnsi="Arial" w:cs="Arial"/>
              </w:rPr>
            </w:pPr>
            <w:r w:rsidRPr="0092123C">
              <w:rPr>
                <w:rFonts w:ascii="Arial" w:hAnsi="Arial" w:cs="Arial"/>
                <w:sz w:val="24"/>
                <w:szCs w:val="24"/>
              </w:rPr>
              <w:t>Diretor de Serviços Administrativos</w:t>
            </w:r>
          </w:p>
        </w:tc>
        <w:tc>
          <w:tcPr>
            <w:tcW w:w="2551" w:type="dxa"/>
          </w:tcPr>
          <w:p w14:paraId="1314840A" w14:textId="3C10AC5E" w:rsidR="008B3AC6" w:rsidRDefault="00B435A5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92123C">
              <w:rPr>
                <w:rFonts w:ascii="Arial" w:hAnsi="Arial" w:cs="Arial"/>
              </w:rPr>
              <w:t>6</w:t>
            </w:r>
          </w:p>
        </w:tc>
        <w:tc>
          <w:tcPr>
            <w:tcW w:w="2552" w:type="dxa"/>
          </w:tcPr>
          <w:p w14:paraId="151A3A12" w14:textId="3C5B1F2F" w:rsidR="008B3AC6" w:rsidRDefault="00B435A5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92123C">
              <w:rPr>
                <w:rFonts w:ascii="Arial" w:hAnsi="Arial" w:cs="Arial"/>
              </w:rPr>
              <w:t>1</w:t>
            </w:r>
          </w:p>
        </w:tc>
        <w:tc>
          <w:tcPr>
            <w:tcW w:w="1553" w:type="dxa"/>
          </w:tcPr>
          <w:p w14:paraId="2A328521" w14:textId="77777777" w:rsidR="008B3AC6" w:rsidRDefault="00B435A5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</w:tr>
    </w:tbl>
    <w:p w14:paraId="3B2E1EE2" w14:textId="1EF599A9" w:rsidR="008B3AC6" w:rsidRDefault="008B3AC6">
      <w:pPr>
        <w:spacing w:after="0" w:line="360" w:lineRule="auto"/>
        <w:ind w:right="-56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3638729" w14:textId="77777777" w:rsidR="008B3AC6" w:rsidRPr="00892349" w:rsidRDefault="00B435A5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  <w:r w:rsidRPr="0089234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892349">
        <w:rPr>
          <w:rFonts w:ascii="Arial" w:eastAsia="Arial" w:hAnsi="Arial" w:cs="Arial"/>
          <w:color w:val="000000"/>
          <w:sz w:val="24"/>
          <w:szCs w:val="24"/>
        </w:rPr>
        <w:t xml:space="preserve">Esta Lei entra em vigor na data de sua publicação, </w:t>
      </w:r>
      <w:r w:rsidRPr="00892349">
        <w:rPr>
          <w:rFonts w:ascii="Arial" w:hAnsi="Arial" w:cs="Arial"/>
          <w:sz w:val="24"/>
          <w:szCs w:val="24"/>
        </w:rPr>
        <w:t>ficando revogadas as disposições em contrário.</w:t>
      </w:r>
    </w:p>
    <w:p w14:paraId="4C451F8A" w14:textId="77777777" w:rsidR="008B3AC6" w:rsidRPr="00892349" w:rsidRDefault="008B3AC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</w:p>
    <w:p w14:paraId="12D7BD7D" w14:textId="21F8B505" w:rsidR="008B3AC6" w:rsidRPr="00892349" w:rsidRDefault="00B435A5">
      <w:pPr>
        <w:spacing w:after="0" w:line="360" w:lineRule="auto"/>
        <w:ind w:right="-568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892349">
        <w:rPr>
          <w:rFonts w:ascii="Arial" w:hAnsi="Arial" w:cs="Arial"/>
          <w:b/>
          <w:bCs/>
          <w:sz w:val="24"/>
          <w:szCs w:val="24"/>
        </w:rPr>
        <w:t xml:space="preserve">GABINETE DO PREFEITO MUNICIPAL DE AMPÉRE-PR, 05 de </w:t>
      </w:r>
      <w:r w:rsidR="0092123C" w:rsidRPr="00892349">
        <w:rPr>
          <w:rFonts w:ascii="Arial" w:hAnsi="Arial" w:cs="Arial"/>
          <w:b/>
          <w:bCs/>
          <w:sz w:val="24"/>
          <w:szCs w:val="24"/>
        </w:rPr>
        <w:t>março</w:t>
      </w:r>
      <w:r w:rsidRPr="00892349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92123C" w:rsidRPr="00892349">
        <w:rPr>
          <w:rFonts w:ascii="Arial" w:hAnsi="Arial" w:cs="Arial"/>
          <w:b/>
          <w:bCs/>
          <w:sz w:val="24"/>
          <w:szCs w:val="24"/>
        </w:rPr>
        <w:t>6</w:t>
      </w:r>
      <w:r w:rsidRPr="00892349">
        <w:rPr>
          <w:rFonts w:ascii="Arial" w:hAnsi="Arial" w:cs="Arial"/>
          <w:b/>
          <w:bCs/>
          <w:sz w:val="24"/>
          <w:szCs w:val="24"/>
        </w:rPr>
        <w:t>.</w:t>
      </w:r>
    </w:p>
    <w:p w14:paraId="798D1B68" w14:textId="77777777" w:rsidR="008B3AC6" w:rsidRDefault="008B3AC6" w:rsidP="00D13DBF">
      <w:pPr>
        <w:spacing w:after="0" w:line="360" w:lineRule="auto"/>
        <w:ind w:right="-568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ABAC3F2" w14:textId="77777777" w:rsidR="00892349" w:rsidRPr="00892349" w:rsidRDefault="00892349" w:rsidP="00D13DBF">
      <w:pPr>
        <w:spacing w:after="0" w:line="360" w:lineRule="auto"/>
        <w:ind w:right="-568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4C9CA125" w14:textId="77777777" w:rsidR="00B435A5" w:rsidRPr="00892349" w:rsidRDefault="00B435A5" w:rsidP="00B435A5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92349">
        <w:rPr>
          <w:rFonts w:ascii="Arial" w:hAnsi="Arial" w:cs="Arial"/>
          <w:b/>
          <w:bCs/>
          <w:sz w:val="24"/>
          <w:szCs w:val="24"/>
        </w:rPr>
        <w:t>DOUGLAS DIEMS MOROCKOSKI POTRICH</w:t>
      </w:r>
    </w:p>
    <w:p w14:paraId="7089560A" w14:textId="2FDEE01C" w:rsidR="008B3AC6" w:rsidRDefault="00B435A5" w:rsidP="00B435A5">
      <w:pPr>
        <w:spacing w:after="0" w:line="240" w:lineRule="auto"/>
        <w:ind w:right="-568"/>
        <w:jc w:val="center"/>
        <w:rPr>
          <w:rFonts w:ascii="Arial" w:hAnsi="Arial" w:cs="Arial"/>
          <w:b/>
          <w:bCs/>
          <w:sz w:val="24"/>
          <w:szCs w:val="24"/>
        </w:rPr>
      </w:pPr>
      <w:r w:rsidRPr="00892349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361A0D7E" w14:textId="77777777" w:rsidR="009E0B82" w:rsidRDefault="009E0B82" w:rsidP="00B435A5">
      <w:pPr>
        <w:spacing w:after="0" w:line="240" w:lineRule="auto"/>
        <w:ind w:right="-568"/>
        <w:jc w:val="center"/>
        <w:rPr>
          <w:rFonts w:ascii="Arial" w:hAnsi="Arial" w:cs="Arial"/>
          <w:b/>
          <w:bCs/>
          <w:sz w:val="24"/>
          <w:szCs w:val="24"/>
        </w:rPr>
      </w:pPr>
    </w:p>
    <w:p w14:paraId="1069EB87" w14:textId="77777777" w:rsidR="009E0B82" w:rsidRDefault="009E0B82" w:rsidP="00B435A5">
      <w:pPr>
        <w:spacing w:after="0" w:line="240" w:lineRule="auto"/>
        <w:ind w:right="-568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5BC144" w14:textId="290149FB" w:rsidR="009E0B82" w:rsidRDefault="009E0B82" w:rsidP="00B435A5">
      <w:pPr>
        <w:spacing w:after="0" w:line="240" w:lineRule="auto"/>
        <w:ind w:right="-56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</w:p>
    <w:p w14:paraId="15E024C2" w14:textId="77777777" w:rsidR="009E0B82" w:rsidRDefault="009E0B82" w:rsidP="00B435A5">
      <w:pPr>
        <w:spacing w:after="0" w:line="240" w:lineRule="auto"/>
        <w:ind w:right="-568"/>
        <w:jc w:val="center"/>
        <w:rPr>
          <w:rFonts w:ascii="Arial" w:hAnsi="Arial" w:cs="Arial"/>
          <w:b/>
          <w:bCs/>
          <w:sz w:val="24"/>
          <w:szCs w:val="24"/>
        </w:rPr>
      </w:pPr>
    </w:p>
    <w:p w14:paraId="346DA64D" w14:textId="77777777" w:rsidR="009E0B82" w:rsidRDefault="009E0B82" w:rsidP="00B435A5">
      <w:pPr>
        <w:spacing w:after="0" w:line="240" w:lineRule="auto"/>
        <w:ind w:right="-568"/>
        <w:jc w:val="center"/>
        <w:rPr>
          <w:rFonts w:ascii="Arial" w:hAnsi="Arial" w:cs="Arial"/>
          <w:b/>
          <w:bCs/>
          <w:sz w:val="24"/>
          <w:szCs w:val="24"/>
        </w:rPr>
      </w:pPr>
    </w:p>
    <w:p w14:paraId="0534DA38" w14:textId="61C8DB1B" w:rsidR="009E0B82" w:rsidRDefault="00BB6C78" w:rsidP="00BB6C78">
      <w:pPr>
        <w:spacing w:after="0" w:line="360" w:lineRule="auto"/>
        <w:ind w:right="-567" w:firstLine="1134"/>
        <w:jc w:val="both"/>
        <w:rPr>
          <w:rFonts w:ascii="Arial" w:hAnsi="Arial" w:cs="Arial"/>
          <w:sz w:val="24"/>
          <w:szCs w:val="24"/>
        </w:rPr>
      </w:pPr>
      <w:r w:rsidRPr="00BB6C78">
        <w:rPr>
          <w:rFonts w:ascii="Arial" w:hAnsi="Arial" w:cs="Arial"/>
          <w:sz w:val="24"/>
          <w:szCs w:val="24"/>
        </w:rPr>
        <w:t xml:space="preserve">A presente alteração na Lei Municipal nº 1859/2019 é necessária para suprir uma lacuna operacional imediata na Sala do Empreendedor. Este setor desempenha um papel fundamental no apoio </w:t>
      </w:r>
      <w:proofErr w:type="gramStart"/>
      <w:r w:rsidRPr="00BB6C78">
        <w:rPr>
          <w:rFonts w:ascii="Arial" w:hAnsi="Arial" w:cs="Arial"/>
          <w:sz w:val="24"/>
          <w:szCs w:val="24"/>
        </w:rPr>
        <w:t>aos micro</w:t>
      </w:r>
      <w:proofErr w:type="gramEnd"/>
      <w:r w:rsidRPr="00BB6C78">
        <w:rPr>
          <w:rFonts w:ascii="Arial" w:hAnsi="Arial" w:cs="Arial"/>
          <w:sz w:val="24"/>
          <w:szCs w:val="24"/>
        </w:rPr>
        <w:t xml:space="preserve"> e pequenos empreendedores locais, exigindo uma gestão contínua e eficiente dos serviços administrativos.</w:t>
      </w:r>
    </w:p>
    <w:p w14:paraId="685C0DF5" w14:textId="77777777" w:rsidR="00BB6C78" w:rsidRDefault="00BB6C78" w:rsidP="00BB6C78">
      <w:pPr>
        <w:spacing w:after="0" w:line="360" w:lineRule="auto"/>
        <w:ind w:right="-567" w:firstLine="1134"/>
        <w:jc w:val="both"/>
        <w:rPr>
          <w:rFonts w:ascii="Arial" w:hAnsi="Arial" w:cs="Arial"/>
          <w:sz w:val="24"/>
          <w:szCs w:val="24"/>
        </w:rPr>
      </w:pPr>
    </w:p>
    <w:p w14:paraId="72D0846B" w14:textId="38D2C4B2" w:rsidR="00493167" w:rsidRDefault="00493167" w:rsidP="00BB6C78">
      <w:pPr>
        <w:spacing w:after="0" w:line="360" w:lineRule="auto"/>
        <w:ind w:right="-567" w:firstLine="1134"/>
        <w:jc w:val="both"/>
        <w:rPr>
          <w:rFonts w:ascii="Arial" w:hAnsi="Arial" w:cs="Arial"/>
          <w:sz w:val="24"/>
          <w:szCs w:val="24"/>
        </w:rPr>
      </w:pPr>
      <w:r w:rsidRPr="00493167">
        <w:rPr>
          <w:rFonts w:ascii="Arial" w:hAnsi="Arial" w:cs="Arial"/>
          <w:sz w:val="24"/>
          <w:szCs w:val="24"/>
        </w:rPr>
        <w:t>A proposta fundamenta-se na necessidade imperativa de garantir a continuidade dos serviços prestados junto à Sala do Empreendedor</w:t>
      </w:r>
      <w:r>
        <w:rPr>
          <w:rFonts w:ascii="Arial" w:hAnsi="Arial" w:cs="Arial"/>
          <w:sz w:val="24"/>
          <w:szCs w:val="24"/>
        </w:rPr>
        <w:t xml:space="preserve">, </w:t>
      </w:r>
      <w:r w:rsidRPr="00493167">
        <w:rPr>
          <w:rFonts w:ascii="Arial" w:hAnsi="Arial" w:cs="Arial"/>
          <w:sz w:val="24"/>
          <w:szCs w:val="24"/>
        </w:rPr>
        <w:t>no desenvolvimento econômico local, oferecendo suporte técnico, formalização e orientações</w:t>
      </w:r>
      <w:r>
        <w:rPr>
          <w:rFonts w:ascii="Arial" w:hAnsi="Arial" w:cs="Arial"/>
          <w:sz w:val="24"/>
          <w:szCs w:val="24"/>
        </w:rPr>
        <w:t>.</w:t>
      </w:r>
      <w:r w:rsidRPr="00493167">
        <w:rPr>
          <w:rFonts w:ascii="Arial" w:hAnsi="Arial" w:cs="Arial"/>
          <w:sz w:val="24"/>
          <w:szCs w:val="24"/>
        </w:rPr>
        <w:t xml:space="preserve"> </w:t>
      </w:r>
    </w:p>
    <w:p w14:paraId="4BE8A904" w14:textId="77777777" w:rsidR="00493167" w:rsidRDefault="00493167" w:rsidP="00BB6C78">
      <w:pPr>
        <w:spacing w:after="0" w:line="360" w:lineRule="auto"/>
        <w:ind w:right="-567" w:firstLine="1134"/>
        <w:jc w:val="both"/>
        <w:rPr>
          <w:rFonts w:ascii="Arial" w:hAnsi="Arial" w:cs="Arial"/>
          <w:sz w:val="24"/>
          <w:szCs w:val="24"/>
        </w:rPr>
      </w:pPr>
    </w:p>
    <w:p w14:paraId="640E4073" w14:textId="2A40B0F0" w:rsidR="00493167" w:rsidRDefault="00493167" w:rsidP="00BB6C78">
      <w:pPr>
        <w:spacing w:after="0" w:line="360" w:lineRule="auto"/>
        <w:ind w:right="-567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493167">
        <w:rPr>
          <w:rFonts w:ascii="Arial" w:hAnsi="Arial" w:cs="Arial"/>
          <w:sz w:val="24"/>
          <w:szCs w:val="24"/>
        </w:rPr>
        <w:t xml:space="preserve"> referida unidade encontra-se em risco de descontinuidade devido ao afastamento da servidora responsável, que protocolou pedido de licença-prêmio, com início previsto para o dia 06 de março de 2026. Sem a ampliação da vaga proposta, a Sala do Empreendedor ficaria desguarnecida, prejudicando o atendimento direto ao cidadão e o suporte ao setor produtivo de Ampére.</w:t>
      </w:r>
    </w:p>
    <w:p w14:paraId="0C5D8BEC" w14:textId="77777777" w:rsidR="00BB6C78" w:rsidRDefault="00BB6C78" w:rsidP="00BB6C78">
      <w:pPr>
        <w:spacing w:after="0" w:line="360" w:lineRule="auto"/>
        <w:ind w:right="-567" w:firstLine="1134"/>
        <w:jc w:val="both"/>
        <w:rPr>
          <w:rFonts w:ascii="Arial" w:hAnsi="Arial" w:cs="Arial"/>
          <w:sz w:val="24"/>
          <w:szCs w:val="24"/>
        </w:rPr>
      </w:pPr>
    </w:p>
    <w:p w14:paraId="1B2496A2" w14:textId="1AD75505" w:rsidR="00BB6C78" w:rsidRDefault="00BB6C78" w:rsidP="00BB6C78">
      <w:pPr>
        <w:spacing w:after="0" w:line="360" w:lineRule="auto"/>
        <w:ind w:right="-567" w:firstLine="1134"/>
        <w:jc w:val="both"/>
        <w:rPr>
          <w:rFonts w:ascii="Arial" w:hAnsi="Arial" w:cs="Arial"/>
          <w:sz w:val="24"/>
          <w:szCs w:val="24"/>
        </w:rPr>
      </w:pPr>
      <w:r w:rsidRPr="00BB6C78">
        <w:rPr>
          <w:rFonts w:ascii="Arial" w:hAnsi="Arial" w:cs="Arial"/>
          <w:sz w:val="24"/>
          <w:szCs w:val="24"/>
        </w:rPr>
        <w:t>A urgência na tramitação e aprovação deste projeto justifica-se pela data de início do afastamento da servidora. Considerando que a Portaria nº 150/2026 estabelece os efeitos da licença a partir de 09 de março de 2026, e que a continuidade do atendimento na Sala do Empreendedor é essencial para a economia municipal, a administração necessita da nova vaga para garantir que os serviços não sofram interrupção.</w:t>
      </w:r>
    </w:p>
    <w:p w14:paraId="46EF2EED" w14:textId="77777777" w:rsidR="00BB6C78" w:rsidRDefault="00BB6C78" w:rsidP="00BB6C78">
      <w:pPr>
        <w:spacing w:after="0" w:line="360" w:lineRule="auto"/>
        <w:ind w:right="-567" w:firstLine="1134"/>
        <w:jc w:val="both"/>
        <w:rPr>
          <w:rFonts w:ascii="Arial" w:hAnsi="Arial" w:cs="Arial"/>
          <w:sz w:val="24"/>
          <w:szCs w:val="24"/>
        </w:rPr>
      </w:pPr>
    </w:p>
    <w:p w14:paraId="0F7D99CB" w14:textId="77777777" w:rsidR="00BB6C78" w:rsidRPr="00892349" w:rsidRDefault="00BB6C78" w:rsidP="00BB6C78">
      <w:pPr>
        <w:spacing w:after="0" w:line="360" w:lineRule="auto"/>
        <w:ind w:right="-568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892349">
        <w:rPr>
          <w:rFonts w:ascii="Arial" w:hAnsi="Arial" w:cs="Arial"/>
          <w:b/>
          <w:bCs/>
          <w:sz w:val="24"/>
          <w:szCs w:val="24"/>
        </w:rPr>
        <w:t>GABINETE DO PREFEITO MUNICIPAL DE AMPÉRE-PR, 05 de março de 2026.</w:t>
      </w:r>
    </w:p>
    <w:p w14:paraId="6081A90E" w14:textId="77777777" w:rsidR="00BB6C78" w:rsidRDefault="00BB6C78" w:rsidP="00BB6C78">
      <w:pPr>
        <w:spacing w:after="0" w:line="360" w:lineRule="auto"/>
        <w:ind w:right="-568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93F73A5" w14:textId="77777777" w:rsidR="00BB6C78" w:rsidRPr="00892349" w:rsidRDefault="00BB6C78" w:rsidP="00BB6C78">
      <w:pPr>
        <w:spacing w:after="0" w:line="360" w:lineRule="auto"/>
        <w:ind w:right="-568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424480EB" w14:textId="77777777" w:rsidR="00BB6C78" w:rsidRPr="00892349" w:rsidRDefault="00BB6C78" w:rsidP="00BB6C78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92349">
        <w:rPr>
          <w:rFonts w:ascii="Arial" w:hAnsi="Arial" w:cs="Arial"/>
          <w:b/>
          <w:bCs/>
          <w:sz w:val="24"/>
          <w:szCs w:val="24"/>
        </w:rPr>
        <w:t>DOUGLAS DIEMS MOROCKOSKI POTRICH</w:t>
      </w:r>
    </w:p>
    <w:p w14:paraId="59129A80" w14:textId="77777777" w:rsidR="00BB6C78" w:rsidRDefault="00BB6C78" w:rsidP="00BB6C78">
      <w:pPr>
        <w:spacing w:after="0" w:line="240" w:lineRule="auto"/>
        <w:ind w:right="-568"/>
        <w:jc w:val="center"/>
        <w:rPr>
          <w:rFonts w:ascii="Arial" w:hAnsi="Arial" w:cs="Arial"/>
          <w:b/>
          <w:bCs/>
          <w:sz w:val="24"/>
          <w:szCs w:val="24"/>
        </w:rPr>
      </w:pPr>
      <w:r w:rsidRPr="00892349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BB6C78">
      <w:headerReference w:type="default" r:id="rId7"/>
      <w:footerReference w:type="default" r:id="rId8"/>
      <w:pgSz w:w="11906" w:h="16838"/>
      <w:pgMar w:top="2268" w:right="1701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CC935" w14:textId="77777777" w:rsidR="00855BD3" w:rsidRDefault="00855BD3">
      <w:pPr>
        <w:spacing w:after="0" w:line="240" w:lineRule="auto"/>
      </w:pPr>
      <w:r>
        <w:separator/>
      </w:r>
    </w:p>
  </w:endnote>
  <w:endnote w:type="continuationSeparator" w:id="0">
    <w:p w14:paraId="4E688235" w14:textId="77777777" w:rsidR="00855BD3" w:rsidRDefault="00855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20DBF" w14:textId="77777777" w:rsidR="00D13DBF" w:rsidRDefault="00D13DBF" w:rsidP="00D13DBF">
    <w:pPr>
      <w:pStyle w:val="Rodap"/>
      <w:jc w:val="center"/>
      <w:rPr>
        <w:rFonts w:ascii="Arial" w:hAnsi="Arial" w:cs="Arial"/>
        <w:color w:val="227ACB"/>
        <w:sz w:val="18"/>
        <w:szCs w:val="18"/>
      </w:rPr>
    </w:pPr>
  </w:p>
  <w:p w14:paraId="69EDCDF6" w14:textId="77777777" w:rsidR="00D13DBF" w:rsidRDefault="00D13DBF" w:rsidP="00D13DBF">
    <w:pPr>
      <w:pStyle w:val="Rodap"/>
      <w:jc w:val="center"/>
      <w:rPr>
        <w:rFonts w:ascii="Arial" w:hAnsi="Arial" w:cs="Arial"/>
        <w:color w:val="227ACB"/>
        <w:sz w:val="18"/>
        <w:szCs w:val="18"/>
      </w:rPr>
    </w:pPr>
  </w:p>
  <w:p w14:paraId="7E856247" w14:textId="7086440E" w:rsidR="00D13DBF" w:rsidRPr="00053DF8" w:rsidRDefault="00D13DBF" w:rsidP="00D13DBF">
    <w:pPr>
      <w:pStyle w:val="Rodap"/>
      <w:jc w:val="center"/>
      <w:rPr>
        <w:rFonts w:ascii="Arial" w:hAnsi="Arial" w:cs="Arial"/>
        <w:color w:val="227ACB"/>
        <w:sz w:val="18"/>
        <w:szCs w:val="18"/>
      </w:rPr>
    </w:pPr>
    <w:r w:rsidRPr="00053DF8">
      <w:rPr>
        <w:rFonts w:ascii="Arial" w:hAnsi="Arial" w:cs="Arial"/>
        <w:color w:val="227ACB"/>
        <w:sz w:val="18"/>
        <w:szCs w:val="18"/>
      </w:rPr>
      <w:t>Rua Maringá,279 – Centro – Fone:(46) 3547-1122 – CEP 85.640-000 Ampére - Paraná</w:t>
    </w:r>
  </w:p>
  <w:p w14:paraId="5E184C3B" w14:textId="77777777" w:rsidR="00D13DBF" w:rsidRPr="00CA3AA7" w:rsidRDefault="00D13DBF" w:rsidP="00D13DBF">
    <w:pPr>
      <w:pStyle w:val="Rodap"/>
      <w:jc w:val="center"/>
      <w:rPr>
        <w:rFonts w:ascii="Arial" w:hAnsi="Arial" w:cs="Arial"/>
        <w:color w:val="538135"/>
        <w:sz w:val="18"/>
        <w:szCs w:val="18"/>
      </w:rPr>
    </w:pPr>
    <w:r w:rsidRPr="00CA3AA7">
      <w:rPr>
        <w:rFonts w:ascii="Arial" w:hAnsi="Arial" w:cs="Arial"/>
        <w:color w:val="538135"/>
        <w:sz w:val="18"/>
        <w:szCs w:val="18"/>
      </w:rPr>
      <w:t xml:space="preserve">CNPJ: 77.817.054/0001-79 – </w:t>
    </w:r>
    <w:hyperlink r:id="rId1" w:tooltip="http://www.ampere.pr.gov.br" w:history="1">
      <w:r w:rsidRPr="00CA3AA7">
        <w:rPr>
          <w:rStyle w:val="Hyperlink"/>
          <w:color w:val="538135"/>
          <w:sz w:val="18"/>
          <w:szCs w:val="18"/>
        </w:rPr>
        <w:t>http://www.ampere.pr.gov.br</w:t>
      </w:r>
    </w:hyperlink>
    <w:r w:rsidRPr="00CA3AA7">
      <w:rPr>
        <w:rFonts w:ascii="Arial" w:hAnsi="Arial" w:cs="Arial"/>
        <w:color w:val="538135"/>
        <w:sz w:val="18"/>
        <w:szCs w:val="18"/>
      </w:rPr>
      <w:t xml:space="preserve"> – Email: adm@ampere.pr.gov.br</w:t>
    </w:r>
  </w:p>
  <w:p w14:paraId="6711933A" w14:textId="60718843" w:rsidR="008B3AC6" w:rsidRPr="00D13DBF" w:rsidRDefault="008B3AC6" w:rsidP="00D13D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34F88" w14:textId="77777777" w:rsidR="00855BD3" w:rsidRDefault="00855BD3">
      <w:pPr>
        <w:spacing w:after="0" w:line="240" w:lineRule="auto"/>
      </w:pPr>
      <w:r>
        <w:separator/>
      </w:r>
    </w:p>
  </w:footnote>
  <w:footnote w:type="continuationSeparator" w:id="0">
    <w:p w14:paraId="7AC9EB32" w14:textId="77777777" w:rsidR="00855BD3" w:rsidRDefault="00855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A6C69" w14:textId="53E22F80" w:rsidR="008B3AC6" w:rsidRDefault="00D13DBF">
    <w:pPr>
      <w:pStyle w:val="Cabealho"/>
    </w:pPr>
    <w:r w:rsidRPr="00053DF8">
      <w:rPr>
        <w:noProof/>
      </w:rPr>
      <w:drawing>
        <wp:inline distT="0" distB="0" distL="0" distR="0" wp14:anchorId="2F92F3F3" wp14:editId="11BBF28D">
          <wp:extent cx="5400040" cy="1100455"/>
          <wp:effectExtent l="0" t="0" r="0" b="4445"/>
          <wp:docPr id="10001047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00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50352"/>
    <w:multiLevelType w:val="hybridMultilevel"/>
    <w:tmpl w:val="FCEC79EC"/>
    <w:lvl w:ilvl="0" w:tplc="D1347416">
      <w:start w:val="1"/>
      <w:numFmt w:val="bullet"/>
      <w:lvlText w:val="–"/>
      <w:lvlJc w:val="left"/>
      <w:pPr>
        <w:ind w:left="2125" w:hanging="360"/>
      </w:pPr>
      <w:rPr>
        <w:rFonts w:ascii="Arial" w:eastAsia="Arial" w:hAnsi="Arial" w:cs="Arial" w:hint="default"/>
      </w:rPr>
    </w:lvl>
    <w:lvl w:ilvl="1" w:tplc="1576AC3E">
      <w:start w:val="1"/>
      <w:numFmt w:val="bullet"/>
      <w:lvlText w:val="o"/>
      <w:lvlJc w:val="left"/>
      <w:pPr>
        <w:ind w:left="2845" w:hanging="360"/>
      </w:pPr>
      <w:rPr>
        <w:rFonts w:ascii="Courier New" w:eastAsia="Courier New" w:hAnsi="Courier New" w:cs="Courier New" w:hint="default"/>
      </w:rPr>
    </w:lvl>
    <w:lvl w:ilvl="2" w:tplc="57CEFF60">
      <w:start w:val="1"/>
      <w:numFmt w:val="bullet"/>
      <w:lvlText w:val="§"/>
      <w:lvlJc w:val="left"/>
      <w:pPr>
        <w:ind w:left="3565" w:hanging="360"/>
      </w:pPr>
      <w:rPr>
        <w:rFonts w:ascii="Wingdings" w:eastAsia="Wingdings" w:hAnsi="Wingdings" w:cs="Wingdings" w:hint="default"/>
      </w:rPr>
    </w:lvl>
    <w:lvl w:ilvl="3" w:tplc="D436A964">
      <w:start w:val="1"/>
      <w:numFmt w:val="bullet"/>
      <w:lvlText w:val="·"/>
      <w:lvlJc w:val="left"/>
      <w:pPr>
        <w:ind w:left="4285" w:hanging="360"/>
      </w:pPr>
      <w:rPr>
        <w:rFonts w:ascii="Symbol" w:eastAsia="Symbol" w:hAnsi="Symbol" w:cs="Symbol" w:hint="default"/>
      </w:rPr>
    </w:lvl>
    <w:lvl w:ilvl="4" w:tplc="DC2C2918">
      <w:start w:val="1"/>
      <w:numFmt w:val="bullet"/>
      <w:lvlText w:val="o"/>
      <w:lvlJc w:val="left"/>
      <w:pPr>
        <w:ind w:left="5005" w:hanging="360"/>
      </w:pPr>
      <w:rPr>
        <w:rFonts w:ascii="Courier New" w:eastAsia="Courier New" w:hAnsi="Courier New" w:cs="Courier New" w:hint="default"/>
      </w:rPr>
    </w:lvl>
    <w:lvl w:ilvl="5" w:tplc="C3C4AC82">
      <w:start w:val="1"/>
      <w:numFmt w:val="bullet"/>
      <w:lvlText w:val="§"/>
      <w:lvlJc w:val="left"/>
      <w:pPr>
        <w:ind w:left="5725" w:hanging="360"/>
      </w:pPr>
      <w:rPr>
        <w:rFonts w:ascii="Wingdings" w:eastAsia="Wingdings" w:hAnsi="Wingdings" w:cs="Wingdings" w:hint="default"/>
      </w:rPr>
    </w:lvl>
    <w:lvl w:ilvl="6" w:tplc="867A662E">
      <w:start w:val="1"/>
      <w:numFmt w:val="bullet"/>
      <w:lvlText w:val="·"/>
      <w:lvlJc w:val="left"/>
      <w:pPr>
        <w:ind w:left="6445" w:hanging="360"/>
      </w:pPr>
      <w:rPr>
        <w:rFonts w:ascii="Symbol" w:eastAsia="Symbol" w:hAnsi="Symbol" w:cs="Symbol" w:hint="default"/>
      </w:rPr>
    </w:lvl>
    <w:lvl w:ilvl="7" w:tplc="4DB6A51E">
      <w:start w:val="1"/>
      <w:numFmt w:val="bullet"/>
      <w:lvlText w:val="o"/>
      <w:lvlJc w:val="left"/>
      <w:pPr>
        <w:ind w:left="7165" w:hanging="360"/>
      </w:pPr>
      <w:rPr>
        <w:rFonts w:ascii="Courier New" w:eastAsia="Courier New" w:hAnsi="Courier New" w:cs="Courier New" w:hint="default"/>
      </w:rPr>
    </w:lvl>
    <w:lvl w:ilvl="8" w:tplc="EBC234D4">
      <w:start w:val="1"/>
      <w:numFmt w:val="bullet"/>
      <w:lvlText w:val="§"/>
      <w:lvlJc w:val="left"/>
      <w:pPr>
        <w:ind w:left="7885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8D16284"/>
    <w:multiLevelType w:val="hybridMultilevel"/>
    <w:tmpl w:val="5AE0D076"/>
    <w:lvl w:ilvl="0" w:tplc="F4B433F6">
      <w:start w:val="1"/>
      <w:numFmt w:val="bullet"/>
      <w:lvlText w:val="–"/>
      <w:lvlJc w:val="left"/>
      <w:pPr>
        <w:ind w:left="2410" w:hanging="360"/>
      </w:pPr>
      <w:rPr>
        <w:rFonts w:ascii="Arial" w:eastAsia="Arial" w:hAnsi="Arial" w:cs="Arial" w:hint="default"/>
      </w:rPr>
    </w:lvl>
    <w:lvl w:ilvl="1" w:tplc="D766F28C">
      <w:start w:val="1"/>
      <w:numFmt w:val="bullet"/>
      <w:lvlText w:val="o"/>
      <w:lvlJc w:val="left"/>
      <w:pPr>
        <w:ind w:left="3130" w:hanging="360"/>
      </w:pPr>
      <w:rPr>
        <w:rFonts w:ascii="Courier New" w:eastAsia="Courier New" w:hAnsi="Courier New" w:cs="Courier New" w:hint="default"/>
      </w:rPr>
    </w:lvl>
    <w:lvl w:ilvl="2" w:tplc="94B420A8">
      <w:start w:val="1"/>
      <w:numFmt w:val="bullet"/>
      <w:lvlText w:val="§"/>
      <w:lvlJc w:val="left"/>
      <w:pPr>
        <w:ind w:left="3850" w:hanging="360"/>
      </w:pPr>
      <w:rPr>
        <w:rFonts w:ascii="Wingdings" w:eastAsia="Wingdings" w:hAnsi="Wingdings" w:cs="Wingdings" w:hint="default"/>
      </w:rPr>
    </w:lvl>
    <w:lvl w:ilvl="3" w:tplc="491AF1DA">
      <w:start w:val="1"/>
      <w:numFmt w:val="bullet"/>
      <w:lvlText w:val="·"/>
      <w:lvlJc w:val="left"/>
      <w:pPr>
        <w:ind w:left="4570" w:hanging="360"/>
      </w:pPr>
      <w:rPr>
        <w:rFonts w:ascii="Symbol" w:eastAsia="Symbol" w:hAnsi="Symbol" w:cs="Symbol" w:hint="default"/>
      </w:rPr>
    </w:lvl>
    <w:lvl w:ilvl="4" w:tplc="D94A96CC">
      <w:start w:val="1"/>
      <w:numFmt w:val="bullet"/>
      <w:lvlText w:val="o"/>
      <w:lvlJc w:val="left"/>
      <w:pPr>
        <w:ind w:left="5290" w:hanging="360"/>
      </w:pPr>
      <w:rPr>
        <w:rFonts w:ascii="Courier New" w:eastAsia="Courier New" w:hAnsi="Courier New" w:cs="Courier New" w:hint="default"/>
      </w:rPr>
    </w:lvl>
    <w:lvl w:ilvl="5" w:tplc="87BEE4DA">
      <w:start w:val="1"/>
      <w:numFmt w:val="bullet"/>
      <w:lvlText w:val="§"/>
      <w:lvlJc w:val="left"/>
      <w:pPr>
        <w:ind w:left="6010" w:hanging="360"/>
      </w:pPr>
      <w:rPr>
        <w:rFonts w:ascii="Wingdings" w:eastAsia="Wingdings" w:hAnsi="Wingdings" w:cs="Wingdings" w:hint="default"/>
      </w:rPr>
    </w:lvl>
    <w:lvl w:ilvl="6" w:tplc="023E3D94">
      <w:start w:val="1"/>
      <w:numFmt w:val="bullet"/>
      <w:lvlText w:val="·"/>
      <w:lvlJc w:val="left"/>
      <w:pPr>
        <w:ind w:left="6730" w:hanging="360"/>
      </w:pPr>
      <w:rPr>
        <w:rFonts w:ascii="Symbol" w:eastAsia="Symbol" w:hAnsi="Symbol" w:cs="Symbol" w:hint="default"/>
      </w:rPr>
    </w:lvl>
    <w:lvl w:ilvl="7" w:tplc="D72EBD34">
      <w:start w:val="1"/>
      <w:numFmt w:val="bullet"/>
      <w:lvlText w:val="o"/>
      <w:lvlJc w:val="left"/>
      <w:pPr>
        <w:ind w:left="7450" w:hanging="360"/>
      </w:pPr>
      <w:rPr>
        <w:rFonts w:ascii="Courier New" w:eastAsia="Courier New" w:hAnsi="Courier New" w:cs="Courier New" w:hint="default"/>
      </w:rPr>
    </w:lvl>
    <w:lvl w:ilvl="8" w:tplc="E8DE106C">
      <w:start w:val="1"/>
      <w:numFmt w:val="bullet"/>
      <w:lvlText w:val="§"/>
      <w:lvlJc w:val="left"/>
      <w:pPr>
        <w:ind w:left="817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BE92817"/>
    <w:multiLevelType w:val="hybridMultilevel"/>
    <w:tmpl w:val="8542C7DE"/>
    <w:lvl w:ilvl="0" w:tplc="46743BA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DAE8856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5B983B3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6F847B4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E46DF4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D53AB45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AFC22D4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B734DFA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17E015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F524224"/>
    <w:multiLevelType w:val="hybridMultilevel"/>
    <w:tmpl w:val="2AD6B0DC"/>
    <w:lvl w:ilvl="0" w:tplc="5BECD0D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7C2C273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C48A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A123A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D3477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FA281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33C2F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2F656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404B9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3647847"/>
    <w:multiLevelType w:val="hybridMultilevel"/>
    <w:tmpl w:val="F6BC4256"/>
    <w:lvl w:ilvl="0" w:tplc="60B8D86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C084F9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A3A7F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06807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EFE8D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FA8E8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04C6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EF257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EA54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8FC1047"/>
    <w:multiLevelType w:val="hybridMultilevel"/>
    <w:tmpl w:val="6488307C"/>
    <w:lvl w:ilvl="0" w:tplc="69FEA4A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549A1C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AF695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678E1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50FD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3186E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6E6BD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FD4DD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9C6FF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F9A520C"/>
    <w:multiLevelType w:val="hybridMultilevel"/>
    <w:tmpl w:val="C890B26A"/>
    <w:lvl w:ilvl="0" w:tplc="25464458">
      <w:start w:val="1"/>
      <w:numFmt w:val="bullet"/>
      <w:lvlText w:val=""/>
      <w:lvlJc w:val="left"/>
      <w:pPr>
        <w:ind w:left="1803" w:hanging="284"/>
      </w:pPr>
      <w:rPr>
        <w:rFonts w:ascii="Symbol" w:eastAsia="Symbol" w:hAnsi="Symbol" w:cs="Symbol" w:hint="default"/>
        <w:sz w:val="23"/>
        <w:szCs w:val="23"/>
        <w:lang w:val="pt-PT" w:eastAsia="en-US" w:bidi="ar-SA"/>
      </w:rPr>
    </w:lvl>
    <w:lvl w:ilvl="1" w:tplc="579ED2E8">
      <w:start w:val="1"/>
      <w:numFmt w:val="bullet"/>
      <w:lvlText w:val="•"/>
      <w:lvlJc w:val="left"/>
      <w:pPr>
        <w:ind w:left="2520" w:hanging="284"/>
      </w:pPr>
      <w:rPr>
        <w:rFonts w:hint="default"/>
        <w:lang w:val="pt-PT" w:eastAsia="en-US" w:bidi="ar-SA"/>
      </w:rPr>
    </w:lvl>
    <w:lvl w:ilvl="2" w:tplc="BD0C0162">
      <w:start w:val="1"/>
      <w:numFmt w:val="bullet"/>
      <w:lvlText w:val="•"/>
      <w:lvlJc w:val="left"/>
      <w:pPr>
        <w:ind w:left="3241" w:hanging="284"/>
      </w:pPr>
      <w:rPr>
        <w:rFonts w:hint="default"/>
        <w:lang w:val="pt-PT" w:eastAsia="en-US" w:bidi="ar-SA"/>
      </w:rPr>
    </w:lvl>
    <w:lvl w:ilvl="3" w:tplc="770C68B6">
      <w:start w:val="1"/>
      <w:numFmt w:val="bullet"/>
      <w:lvlText w:val="•"/>
      <w:lvlJc w:val="left"/>
      <w:pPr>
        <w:ind w:left="3961" w:hanging="284"/>
      </w:pPr>
      <w:rPr>
        <w:rFonts w:hint="default"/>
        <w:lang w:val="pt-PT" w:eastAsia="en-US" w:bidi="ar-SA"/>
      </w:rPr>
    </w:lvl>
    <w:lvl w:ilvl="4" w:tplc="A1E8B5E6">
      <w:start w:val="1"/>
      <w:numFmt w:val="bullet"/>
      <w:lvlText w:val="•"/>
      <w:lvlJc w:val="left"/>
      <w:pPr>
        <w:ind w:left="4682" w:hanging="284"/>
      </w:pPr>
      <w:rPr>
        <w:rFonts w:hint="default"/>
        <w:lang w:val="pt-PT" w:eastAsia="en-US" w:bidi="ar-SA"/>
      </w:rPr>
    </w:lvl>
    <w:lvl w:ilvl="5" w:tplc="DD8E2306">
      <w:start w:val="1"/>
      <w:numFmt w:val="bullet"/>
      <w:lvlText w:val="•"/>
      <w:lvlJc w:val="left"/>
      <w:pPr>
        <w:ind w:left="5403" w:hanging="284"/>
      </w:pPr>
      <w:rPr>
        <w:rFonts w:hint="default"/>
        <w:lang w:val="pt-PT" w:eastAsia="en-US" w:bidi="ar-SA"/>
      </w:rPr>
    </w:lvl>
    <w:lvl w:ilvl="6" w:tplc="DF566D24">
      <w:start w:val="1"/>
      <w:numFmt w:val="bullet"/>
      <w:lvlText w:val="•"/>
      <w:lvlJc w:val="left"/>
      <w:pPr>
        <w:ind w:left="6123" w:hanging="284"/>
      </w:pPr>
      <w:rPr>
        <w:rFonts w:hint="default"/>
        <w:lang w:val="pt-PT" w:eastAsia="en-US" w:bidi="ar-SA"/>
      </w:rPr>
    </w:lvl>
    <w:lvl w:ilvl="7" w:tplc="9A8C918A">
      <w:start w:val="1"/>
      <w:numFmt w:val="bullet"/>
      <w:lvlText w:val="•"/>
      <w:lvlJc w:val="left"/>
      <w:pPr>
        <w:ind w:left="6844" w:hanging="284"/>
      </w:pPr>
      <w:rPr>
        <w:rFonts w:hint="default"/>
        <w:lang w:val="pt-PT" w:eastAsia="en-US" w:bidi="ar-SA"/>
      </w:rPr>
    </w:lvl>
    <w:lvl w:ilvl="8" w:tplc="D6F05926">
      <w:start w:val="1"/>
      <w:numFmt w:val="bullet"/>
      <w:lvlText w:val="•"/>
      <w:lvlJc w:val="left"/>
      <w:pPr>
        <w:ind w:left="7565" w:hanging="284"/>
      </w:pPr>
      <w:rPr>
        <w:rFonts w:hint="default"/>
        <w:lang w:val="pt-PT" w:eastAsia="en-US" w:bidi="ar-SA"/>
      </w:rPr>
    </w:lvl>
  </w:abstractNum>
  <w:abstractNum w:abstractNumId="7" w15:restartNumberingAfterBreak="0">
    <w:nsid w:val="36C42ABF"/>
    <w:multiLevelType w:val="hybridMultilevel"/>
    <w:tmpl w:val="35B8440A"/>
    <w:lvl w:ilvl="0" w:tplc="A39C157A">
      <w:start w:val="1"/>
      <w:numFmt w:val="bullet"/>
      <w:lvlText w:val="–"/>
      <w:lvlJc w:val="left"/>
      <w:pPr>
        <w:ind w:left="2125" w:hanging="360"/>
      </w:pPr>
      <w:rPr>
        <w:rFonts w:ascii="Arial" w:eastAsia="Arial" w:hAnsi="Arial" w:cs="Arial" w:hint="default"/>
      </w:rPr>
    </w:lvl>
    <w:lvl w:ilvl="1" w:tplc="72000EF8">
      <w:start w:val="1"/>
      <w:numFmt w:val="bullet"/>
      <w:lvlText w:val="o"/>
      <w:lvlJc w:val="left"/>
      <w:pPr>
        <w:ind w:left="2845" w:hanging="360"/>
      </w:pPr>
      <w:rPr>
        <w:rFonts w:ascii="Courier New" w:eastAsia="Courier New" w:hAnsi="Courier New" w:cs="Courier New" w:hint="default"/>
      </w:rPr>
    </w:lvl>
    <w:lvl w:ilvl="2" w:tplc="90EAE6AC">
      <w:start w:val="1"/>
      <w:numFmt w:val="bullet"/>
      <w:lvlText w:val="§"/>
      <w:lvlJc w:val="left"/>
      <w:pPr>
        <w:ind w:left="3565" w:hanging="360"/>
      </w:pPr>
      <w:rPr>
        <w:rFonts w:ascii="Wingdings" w:eastAsia="Wingdings" w:hAnsi="Wingdings" w:cs="Wingdings" w:hint="default"/>
      </w:rPr>
    </w:lvl>
    <w:lvl w:ilvl="3" w:tplc="0AA0FE0A">
      <w:start w:val="1"/>
      <w:numFmt w:val="bullet"/>
      <w:lvlText w:val="·"/>
      <w:lvlJc w:val="left"/>
      <w:pPr>
        <w:ind w:left="4285" w:hanging="360"/>
      </w:pPr>
      <w:rPr>
        <w:rFonts w:ascii="Symbol" w:eastAsia="Symbol" w:hAnsi="Symbol" w:cs="Symbol" w:hint="default"/>
      </w:rPr>
    </w:lvl>
    <w:lvl w:ilvl="4" w:tplc="85129138">
      <w:start w:val="1"/>
      <w:numFmt w:val="bullet"/>
      <w:lvlText w:val="o"/>
      <w:lvlJc w:val="left"/>
      <w:pPr>
        <w:ind w:left="5005" w:hanging="360"/>
      </w:pPr>
      <w:rPr>
        <w:rFonts w:ascii="Courier New" w:eastAsia="Courier New" w:hAnsi="Courier New" w:cs="Courier New" w:hint="default"/>
      </w:rPr>
    </w:lvl>
    <w:lvl w:ilvl="5" w:tplc="93E66042">
      <w:start w:val="1"/>
      <w:numFmt w:val="bullet"/>
      <w:lvlText w:val="§"/>
      <w:lvlJc w:val="left"/>
      <w:pPr>
        <w:ind w:left="5725" w:hanging="360"/>
      </w:pPr>
      <w:rPr>
        <w:rFonts w:ascii="Wingdings" w:eastAsia="Wingdings" w:hAnsi="Wingdings" w:cs="Wingdings" w:hint="default"/>
      </w:rPr>
    </w:lvl>
    <w:lvl w:ilvl="6" w:tplc="1C5EA8F2">
      <w:start w:val="1"/>
      <w:numFmt w:val="bullet"/>
      <w:lvlText w:val="·"/>
      <w:lvlJc w:val="left"/>
      <w:pPr>
        <w:ind w:left="6445" w:hanging="360"/>
      </w:pPr>
      <w:rPr>
        <w:rFonts w:ascii="Symbol" w:eastAsia="Symbol" w:hAnsi="Symbol" w:cs="Symbol" w:hint="default"/>
      </w:rPr>
    </w:lvl>
    <w:lvl w:ilvl="7" w:tplc="CEA426B8">
      <w:start w:val="1"/>
      <w:numFmt w:val="bullet"/>
      <w:lvlText w:val="o"/>
      <w:lvlJc w:val="left"/>
      <w:pPr>
        <w:ind w:left="7165" w:hanging="360"/>
      </w:pPr>
      <w:rPr>
        <w:rFonts w:ascii="Courier New" w:eastAsia="Courier New" w:hAnsi="Courier New" w:cs="Courier New" w:hint="default"/>
      </w:rPr>
    </w:lvl>
    <w:lvl w:ilvl="8" w:tplc="C7E2CD20">
      <w:start w:val="1"/>
      <w:numFmt w:val="bullet"/>
      <w:lvlText w:val="§"/>
      <w:lvlJc w:val="left"/>
      <w:pPr>
        <w:ind w:left="7885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38CA5679"/>
    <w:multiLevelType w:val="hybridMultilevel"/>
    <w:tmpl w:val="6674D0C6"/>
    <w:lvl w:ilvl="0" w:tplc="EF2E68DC">
      <w:start w:val="1"/>
      <w:numFmt w:val="bullet"/>
      <w:lvlText w:val="–"/>
      <w:lvlJc w:val="left"/>
      <w:pPr>
        <w:ind w:left="2410" w:hanging="360"/>
      </w:pPr>
      <w:rPr>
        <w:rFonts w:ascii="Arial" w:eastAsia="Arial" w:hAnsi="Arial" w:cs="Arial" w:hint="default"/>
      </w:rPr>
    </w:lvl>
    <w:lvl w:ilvl="1" w:tplc="5F92CEDC">
      <w:start w:val="1"/>
      <w:numFmt w:val="bullet"/>
      <w:lvlText w:val="o"/>
      <w:lvlJc w:val="left"/>
      <w:pPr>
        <w:ind w:left="3130" w:hanging="360"/>
      </w:pPr>
      <w:rPr>
        <w:rFonts w:ascii="Courier New" w:eastAsia="Courier New" w:hAnsi="Courier New" w:cs="Courier New" w:hint="default"/>
      </w:rPr>
    </w:lvl>
    <w:lvl w:ilvl="2" w:tplc="626420B6">
      <w:start w:val="1"/>
      <w:numFmt w:val="bullet"/>
      <w:lvlText w:val="§"/>
      <w:lvlJc w:val="left"/>
      <w:pPr>
        <w:ind w:left="3850" w:hanging="360"/>
      </w:pPr>
      <w:rPr>
        <w:rFonts w:ascii="Wingdings" w:eastAsia="Wingdings" w:hAnsi="Wingdings" w:cs="Wingdings" w:hint="default"/>
      </w:rPr>
    </w:lvl>
    <w:lvl w:ilvl="3" w:tplc="2938B1EA">
      <w:start w:val="1"/>
      <w:numFmt w:val="bullet"/>
      <w:lvlText w:val="·"/>
      <w:lvlJc w:val="left"/>
      <w:pPr>
        <w:ind w:left="4570" w:hanging="360"/>
      </w:pPr>
      <w:rPr>
        <w:rFonts w:ascii="Symbol" w:eastAsia="Symbol" w:hAnsi="Symbol" w:cs="Symbol" w:hint="default"/>
      </w:rPr>
    </w:lvl>
    <w:lvl w:ilvl="4" w:tplc="DAC8BE36">
      <w:start w:val="1"/>
      <w:numFmt w:val="bullet"/>
      <w:lvlText w:val="o"/>
      <w:lvlJc w:val="left"/>
      <w:pPr>
        <w:ind w:left="5290" w:hanging="360"/>
      </w:pPr>
      <w:rPr>
        <w:rFonts w:ascii="Courier New" w:eastAsia="Courier New" w:hAnsi="Courier New" w:cs="Courier New" w:hint="default"/>
      </w:rPr>
    </w:lvl>
    <w:lvl w:ilvl="5" w:tplc="BFA4AF68">
      <w:start w:val="1"/>
      <w:numFmt w:val="bullet"/>
      <w:lvlText w:val="§"/>
      <w:lvlJc w:val="left"/>
      <w:pPr>
        <w:ind w:left="6010" w:hanging="360"/>
      </w:pPr>
      <w:rPr>
        <w:rFonts w:ascii="Wingdings" w:eastAsia="Wingdings" w:hAnsi="Wingdings" w:cs="Wingdings" w:hint="default"/>
      </w:rPr>
    </w:lvl>
    <w:lvl w:ilvl="6" w:tplc="9A2AB29E">
      <w:start w:val="1"/>
      <w:numFmt w:val="bullet"/>
      <w:lvlText w:val="·"/>
      <w:lvlJc w:val="left"/>
      <w:pPr>
        <w:ind w:left="6730" w:hanging="360"/>
      </w:pPr>
      <w:rPr>
        <w:rFonts w:ascii="Symbol" w:eastAsia="Symbol" w:hAnsi="Symbol" w:cs="Symbol" w:hint="default"/>
      </w:rPr>
    </w:lvl>
    <w:lvl w:ilvl="7" w:tplc="E0E8DEE6">
      <w:start w:val="1"/>
      <w:numFmt w:val="bullet"/>
      <w:lvlText w:val="o"/>
      <w:lvlJc w:val="left"/>
      <w:pPr>
        <w:ind w:left="7450" w:hanging="360"/>
      </w:pPr>
      <w:rPr>
        <w:rFonts w:ascii="Courier New" w:eastAsia="Courier New" w:hAnsi="Courier New" w:cs="Courier New" w:hint="default"/>
      </w:rPr>
    </w:lvl>
    <w:lvl w:ilvl="8" w:tplc="BF8012C6">
      <w:start w:val="1"/>
      <w:numFmt w:val="bullet"/>
      <w:lvlText w:val="§"/>
      <w:lvlJc w:val="left"/>
      <w:pPr>
        <w:ind w:left="817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41A21AC7"/>
    <w:multiLevelType w:val="hybridMultilevel"/>
    <w:tmpl w:val="F6E68050"/>
    <w:lvl w:ilvl="0" w:tplc="2294CAE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C7CC90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4272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80A51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3E0C9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84406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266B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DEF2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7241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2493BAA"/>
    <w:multiLevelType w:val="hybridMultilevel"/>
    <w:tmpl w:val="5978BB80"/>
    <w:lvl w:ilvl="0" w:tplc="B718C64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F8D0F0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2162B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E60E9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18EEAF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52E7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C2A67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07670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DC2BC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2AA59B9"/>
    <w:multiLevelType w:val="hybridMultilevel"/>
    <w:tmpl w:val="95C64192"/>
    <w:lvl w:ilvl="0" w:tplc="13108D4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0C1E22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2BE84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45E16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A69D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18326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208DBE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EF6A7B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3BAFB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86D6F22"/>
    <w:multiLevelType w:val="hybridMultilevel"/>
    <w:tmpl w:val="5E8A678E"/>
    <w:lvl w:ilvl="0" w:tplc="2DCC37C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1C60EC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6D809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DC677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510FE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87AEC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F8C2D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832D54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1020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9704406"/>
    <w:multiLevelType w:val="hybridMultilevel"/>
    <w:tmpl w:val="9E3861B0"/>
    <w:lvl w:ilvl="0" w:tplc="FFA277D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CB24BA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C60A5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916A4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1CE8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AF67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5E017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CB633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B5A35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699715EA"/>
    <w:multiLevelType w:val="hybridMultilevel"/>
    <w:tmpl w:val="84D07FEE"/>
    <w:lvl w:ilvl="0" w:tplc="2B083EE2">
      <w:start w:val="1"/>
      <w:numFmt w:val="bullet"/>
      <w:lvlText w:val="–"/>
      <w:lvlJc w:val="left"/>
      <w:pPr>
        <w:ind w:left="2126" w:hanging="360"/>
      </w:pPr>
      <w:rPr>
        <w:rFonts w:ascii="Arial" w:eastAsia="Arial" w:hAnsi="Arial" w:cs="Arial" w:hint="default"/>
      </w:rPr>
    </w:lvl>
    <w:lvl w:ilvl="1" w:tplc="B8E47E76">
      <w:start w:val="1"/>
      <w:numFmt w:val="bullet"/>
      <w:lvlText w:val="o"/>
      <w:lvlJc w:val="left"/>
      <w:pPr>
        <w:ind w:left="2846" w:hanging="360"/>
      </w:pPr>
      <w:rPr>
        <w:rFonts w:ascii="Courier New" w:eastAsia="Courier New" w:hAnsi="Courier New" w:cs="Courier New" w:hint="default"/>
      </w:rPr>
    </w:lvl>
    <w:lvl w:ilvl="2" w:tplc="EB56BFCE">
      <w:start w:val="1"/>
      <w:numFmt w:val="bullet"/>
      <w:lvlText w:val="§"/>
      <w:lvlJc w:val="left"/>
      <w:pPr>
        <w:ind w:left="3566" w:hanging="360"/>
      </w:pPr>
      <w:rPr>
        <w:rFonts w:ascii="Wingdings" w:eastAsia="Wingdings" w:hAnsi="Wingdings" w:cs="Wingdings" w:hint="default"/>
      </w:rPr>
    </w:lvl>
    <w:lvl w:ilvl="3" w:tplc="B3C2BFCE">
      <w:start w:val="1"/>
      <w:numFmt w:val="bullet"/>
      <w:lvlText w:val="·"/>
      <w:lvlJc w:val="left"/>
      <w:pPr>
        <w:ind w:left="4286" w:hanging="360"/>
      </w:pPr>
      <w:rPr>
        <w:rFonts w:ascii="Symbol" w:eastAsia="Symbol" w:hAnsi="Symbol" w:cs="Symbol" w:hint="default"/>
      </w:rPr>
    </w:lvl>
    <w:lvl w:ilvl="4" w:tplc="CF8CCB14">
      <w:start w:val="1"/>
      <w:numFmt w:val="bullet"/>
      <w:lvlText w:val="o"/>
      <w:lvlJc w:val="left"/>
      <w:pPr>
        <w:ind w:left="5006" w:hanging="360"/>
      </w:pPr>
      <w:rPr>
        <w:rFonts w:ascii="Courier New" w:eastAsia="Courier New" w:hAnsi="Courier New" w:cs="Courier New" w:hint="default"/>
      </w:rPr>
    </w:lvl>
    <w:lvl w:ilvl="5" w:tplc="79366FC4">
      <w:start w:val="1"/>
      <w:numFmt w:val="bullet"/>
      <w:lvlText w:val="§"/>
      <w:lvlJc w:val="left"/>
      <w:pPr>
        <w:ind w:left="5726" w:hanging="360"/>
      </w:pPr>
      <w:rPr>
        <w:rFonts w:ascii="Wingdings" w:eastAsia="Wingdings" w:hAnsi="Wingdings" w:cs="Wingdings" w:hint="default"/>
      </w:rPr>
    </w:lvl>
    <w:lvl w:ilvl="6" w:tplc="4A20061E">
      <w:start w:val="1"/>
      <w:numFmt w:val="bullet"/>
      <w:lvlText w:val="·"/>
      <w:lvlJc w:val="left"/>
      <w:pPr>
        <w:ind w:left="6446" w:hanging="360"/>
      </w:pPr>
      <w:rPr>
        <w:rFonts w:ascii="Symbol" w:eastAsia="Symbol" w:hAnsi="Symbol" w:cs="Symbol" w:hint="default"/>
      </w:rPr>
    </w:lvl>
    <w:lvl w:ilvl="7" w:tplc="282EF736">
      <w:start w:val="1"/>
      <w:numFmt w:val="bullet"/>
      <w:lvlText w:val="o"/>
      <w:lvlJc w:val="left"/>
      <w:pPr>
        <w:ind w:left="7166" w:hanging="360"/>
      </w:pPr>
      <w:rPr>
        <w:rFonts w:ascii="Courier New" w:eastAsia="Courier New" w:hAnsi="Courier New" w:cs="Courier New" w:hint="default"/>
      </w:rPr>
    </w:lvl>
    <w:lvl w:ilvl="8" w:tplc="5768973A">
      <w:start w:val="1"/>
      <w:numFmt w:val="bullet"/>
      <w:lvlText w:val="§"/>
      <w:lvlJc w:val="left"/>
      <w:pPr>
        <w:ind w:left="7886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69C901B0"/>
    <w:multiLevelType w:val="hybridMultilevel"/>
    <w:tmpl w:val="FBDCAA86"/>
    <w:lvl w:ilvl="0" w:tplc="6EBCB85C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31A634B8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E2C43E98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BD725096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F16A2E8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506CA58A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D68B19C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5308E922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502C0440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6F403BE7"/>
    <w:multiLevelType w:val="hybridMultilevel"/>
    <w:tmpl w:val="BE14A886"/>
    <w:lvl w:ilvl="0" w:tplc="9218223C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DA3E3FF8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56E89EF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A8F65CC0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937C5F5E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EED607FA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84564AA8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A6D01D4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AB0A23A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6F486D29"/>
    <w:multiLevelType w:val="hybridMultilevel"/>
    <w:tmpl w:val="1D269F88"/>
    <w:lvl w:ilvl="0" w:tplc="9D986EEE">
      <w:start w:val="1"/>
      <w:numFmt w:val="bullet"/>
      <w:lvlText w:val="–"/>
      <w:lvlJc w:val="left"/>
      <w:pPr>
        <w:ind w:left="2125" w:hanging="360"/>
      </w:pPr>
      <w:rPr>
        <w:rFonts w:ascii="Arial" w:eastAsia="Arial" w:hAnsi="Arial" w:cs="Arial" w:hint="default"/>
      </w:rPr>
    </w:lvl>
    <w:lvl w:ilvl="1" w:tplc="1114ACB6">
      <w:start w:val="1"/>
      <w:numFmt w:val="bullet"/>
      <w:lvlText w:val="o"/>
      <w:lvlJc w:val="left"/>
      <w:pPr>
        <w:ind w:left="2845" w:hanging="360"/>
      </w:pPr>
      <w:rPr>
        <w:rFonts w:ascii="Courier New" w:eastAsia="Courier New" w:hAnsi="Courier New" w:cs="Courier New" w:hint="default"/>
      </w:rPr>
    </w:lvl>
    <w:lvl w:ilvl="2" w:tplc="73C496C4">
      <w:start w:val="1"/>
      <w:numFmt w:val="bullet"/>
      <w:lvlText w:val="§"/>
      <w:lvlJc w:val="left"/>
      <w:pPr>
        <w:ind w:left="3565" w:hanging="360"/>
      </w:pPr>
      <w:rPr>
        <w:rFonts w:ascii="Wingdings" w:eastAsia="Wingdings" w:hAnsi="Wingdings" w:cs="Wingdings" w:hint="default"/>
      </w:rPr>
    </w:lvl>
    <w:lvl w:ilvl="3" w:tplc="88E4F68C">
      <w:start w:val="1"/>
      <w:numFmt w:val="bullet"/>
      <w:lvlText w:val="·"/>
      <w:lvlJc w:val="left"/>
      <w:pPr>
        <w:ind w:left="4285" w:hanging="360"/>
      </w:pPr>
      <w:rPr>
        <w:rFonts w:ascii="Symbol" w:eastAsia="Symbol" w:hAnsi="Symbol" w:cs="Symbol" w:hint="default"/>
      </w:rPr>
    </w:lvl>
    <w:lvl w:ilvl="4" w:tplc="028065B8">
      <w:start w:val="1"/>
      <w:numFmt w:val="bullet"/>
      <w:lvlText w:val="o"/>
      <w:lvlJc w:val="left"/>
      <w:pPr>
        <w:ind w:left="5005" w:hanging="360"/>
      </w:pPr>
      <w:rPr>
        <w:rFonts w:ascii="Courier New" w:eastAsia="Courier New" w:hAnsi="Courier New" w:cs="Courier New" w:hint="default"/>
      </w:rPr>
    </w:lvl>
    <w:lvl w:ilvl="5" w:tplc="BE84441C">
      <w:start w:val="1"/>
      <w:numFmt w:val="bullet"/>
      <w:lvlText w:val="§"/>
      <w:lvlJc w:val="left"/>
      <w:pPr>
        <w:ind w:left="5725" w:hanging="360"/>
      </w:pPr>
      <w:rPr>
        <w:rFonts w:ascii="Wingdings" w:eastAsia="Wingdings" w:hAnsi="Wingdings" w:cs="Wingdings" w:hint="default"/>
      </w:rPr>
    </w:lvl>
    <w:lvl w:ilvl="6" w:tplc="31D4DBAC">
      <w:start w:val="1"/>
      <w:numFmt w:val="bullet"/>
      <w:lvlText w:val="·"/>
      <w:lvlJc w:val="left"/>
      <w:pPr>
        <w:ind w:left="6445" w:hanging="360"/>
      </w:pPr>
      <w:rPr>
        <w:rFonts w:ascii="Symbol" w:eastAsia="Symbol" w:hAnsi="Symbol" w:cs="Symbol" w:hint="default"/>
      </w:rPr>
    </w:lvl>
    <w:lvl w:ilvl="7" w:tplc="00B8E0D8">
      <w:start w:val="1"/>
      <w:numFmt w:val="bullet"/>
      <w:lvlText w:val="o"/>
      <w:lvlJc w:val="left"/>
      <w:pPr>
        <w:ind w:left="7165" w:hanging="360"/>
      </w:pPr>
      <w:rPr>
        <w:rFonts w:ascii="Courier New" w:eastAsia="Courier New" w:hAnsi="Courier New" w:cs="Courier New" w:hint="default"/>
      </w:rPr>
    </w:lvl>
    <w:lvl w:ilvl="8" w:tplc="5C5EDB66">
      <w:start w:val="1"/>
      <w:numFmt w:val="bullet"/>
      <w:lvlText w:val="§"/>
      <w:lvlJc w:val="left"/>
      <w:pPr>
        <w:ind w:left="7885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28F3AEB"/>
    <w:multiLevelType w:val="hybridMultilevel"/>
    <w:tmpl w:val="31D29470"/>
    <w:lvl w:ilvl="0" w:tplc="2A601D7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8C4CA2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05E38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19C97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8478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3E6D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AEC71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014F1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41A99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76031CAC"/>
    <w:multiLevelType w:val="hybridMultilevel"/>
    <w:tmpl w:val="5D9A5DEA"/>
    <w:lvl w:ilvl="0" w:tplc="51826F2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738401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D69A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552ACB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36277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226A4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D6B8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718DE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AB03E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79923773"/>
    <w:multiLevelType w:val="hybridMultilevel"/>
    <w:tmpl w:val="D450B50A"/>
    <w:lvl w:ilvl="0" w:tplc="EC48378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06AC35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994D7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A2D3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05469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D011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24CA3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BAFC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6162A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710150344">
    <w:abstractNumId w:val="15"/>
  </w:num>
  <w:num w:numId="2" w16cid:durableId="117340633">
    <w:abstractNumId w:val="6"/>
  </w:num>
  <w:num w:numId="3" w16cid:durableId="162818091">
    <w:abstractNumId w:val="8"/>
  </w:num>
  <w:num w:numId="4" w16cid:durableId="180513293">
    <w:abstractNumId w:val="17"/>
  </w:num>
  <w:num w:numId="5" w16cid:durableId="1973246598">
    <w:abstractNumId w:val="1"/>
  </w:num>
  <w:num w:numId="6" w16cid:durableId="36897486">
    <w:abstractNumId w:val="16"/>
  </w:num>
  <w:num w:numId="7" w16cid:durableId="1158418678">
    <w:abstractNumId w:val="14"/>
  </w:num>
  <w:num w:numId="8" w16cid:durableId="812143008">
    <w:abstractNumId w:val="0"/>
  </w:num>
  <w:num w:numId="9" w16cid:durableId="782531545">
    <w:abstractNumId w:val="7"/>
  </w:num>
  <w:num w:numId="10" w16cid:durableId="139661067">
    <w:abstractNumId w:val="2"/>
  </w:num>
  <w:num w:numId="11" w16cid:durableId="1590888487">
    <w:abstractNumId w:val="5"/>
  </w:num>
  <w:num w:numId="12" w16cid:durableId="507908648">
    <w:abstractNumId w:val="13"/>
  </w:num>
  <w:num w:numId="13" w16cid:durableId="941492259">
    <w:abstractNumId w:val="10"/>
  </w:num>
  <w:num w:numId="14" w16cid:durableId="1101607369">
    <w:abstractNumId w:val="19"/>
  </w:num>
  <w:num w:numId="15" w16cid:durableId="1830094749">
    <w:abstractNumId w:val="18"/>
  </w:num>
  <w:num w:numId="16" w16cid:durableId="1344012556">
    <w:abstractNumId w:val="3"/>
  </w:num>
  <w:num w:numId="17" w16cid:durableId="823666657">
    <w:abstractNumId w:val="12"/>
  </w:num>
  <w:num w:numId="18" w16cid:durableId="2070571467">
    <w:abstractNumId w:val="9"/>
  </w:num>
  <w:num w:numId="19" w16cid:durableId="1913812896">
    <w:abstractNumId w:val="11"/>
  </w:num>
  <w:num w:numId="20" w16cid:durableId="113906988">
    <w:abstractNumId w:val="4"/>
  </w:num>
  <w:num w:numId="21" w16cid:durableId="123123030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AC6"/>
    <w:rsid w:val="00021C2B"/>
    <w:rsid w:val="00493167"/>
    <w:rsid w:val="00855BD3"/>
    <w:rsid w:val="00892349"/>
    <w:rsid w:val="008B3AC6"/>
    <w:rsid w:val="008B5871"/>
    <w:rsid w:val="008E66E2"/>
    <w:rsid w:val="0092123C"/>
    <w:rsid w:val="00944C56"/>
    <w:rsid w:val="00947A19"/>
    <w:rsid w:val="009C2752"/>
    <w:rsid w:val="009E0B82"/>
    <w:rsid w:val="00B435A5"/>
    <w:rsid w:val="00BB6C78"/>
    <w:rsid w:val="00CE200A"/>
    <w:rsid w:val="00CE4C33"/>
    <w:rsid w:val="00D13DBF"/>
    <w:rsid w:val="00E3639E"/>
    <w:rsid w:val="00F1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94E1E"/>
  <w15:docId w15:val="{53C6F286-3BB6-4DC6-9AAF-93E3B6C1C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a">
    <w:name w:val="Intense Emphasis"/>
    <w:basedOn w:val="Fontepargpadro"/>
    <w:uiPriority w:val="21"/>
    <w:qFormat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/>
    </w:pPr>
    <w:rPr>
      <w:sz w:val="24"/>
      <w:szCs w:val="24"/>
    </w:rPr>
  </w:style>
  <w:style w:type="character" w:customStyle="1" w:styleId="SubttuloChar">
    <w:name w:val="Subtítulo Char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</w:style>
  <w:style w:type="paragraph" w:styleId="Rodap">
    <w:name w:val="footer"/>
    <w:basedOn w:val="Normal"/>
    <w:link w:val="RodapChar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link w:val="Recuodecorpodetexto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Corpodetexto1">
    <w:name w:val="Corpo de texto1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paragraph" w:customStyle="1" w:styleId="Recuodecorpodetexto1">
    <w:name w:val="Recuo de corpo de texto1"/>
    <w:link w:val="GridTable1Light-Accent1"/>
    <w:uiPriority w:val="99"/>
    <w:unhideWhenUsed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240" w:lineRule="auto"/>
      <w:ind w:left="283"/>
    </w:pPr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mpere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360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Hiury Bedin</cp:lastModifiedBy>
  <cp:revision>26</cp:revision>
  <dcterms:created xsi:type="dcterms:W3CDTF">2024-03-27T17:12:00Z</dcterms:created>
  <dcterms:modified xsi:type="dcterms:W3CDTF">2026-03-06T12:24:00Z</dcterms:modified>
</cp:coreProperties>
</file>