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 w:rsidR="00C31E5E">
        <w:rPr>
          <w:b/>
          <w:bCs/>
          <w:sz w:val="22"/>
          <w:szCs w:val="22"/>
        </w:rPr>
        <w:t>56/2023</w:t>
      </w:r>
    </w:p>
    <w:p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:rsidR="00EE2675" w:rsidRPr="00EE2675" w:rsidRDefault="00C31E5E" w:rsidP="00EE2675">
      <w:pPr>
        <w:spacing w:line="360" w:lineRule="auto"/>
        <w:ind w:left="311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Dispõe sobre férias da </w:t>
      </w:r>
      <w:r w:rsidR="00EE2675" w:rsidRPr="00EE2675">
        <w:rPr>
          <w:b/>
          <w:sz w:val="22"/>
          <w:szCs w:val="22"/>
        </w:rPr>
        <w:t>servidor</w:t>
      </w:r>
      <w:r w:rsidR="00144016">
        <w:rPr>
          <w:b/>
          <w:sz w:val="22"/>
          <w:szCs w:val="22"/>
        </w:rPr>
        <w:t>a</w:t>
      </w:r>
      <w:r w:rsidR="00EE2675" w:rsidRPr="00EE2675">
        <w:rPr>
          <w:b/>
          <w:sz w:val="22"/>
          <w:szCs w:val="22"/>
        </w:rPr>
        <w:t xml:space="preserve"> </w:t>
      </w:r>
      <w:r w:rsidR="005A7361">
        <w:rPr>
          <w:b/>
          <w:sz w:val="22"/>
          <w:szCs w:val="22"/>
        </w:rPr>
        <w:t xml:space="preserve">Marli Dias </w:t>
      </w:r>
      <w:proofErr w:type="spellStart"/>
      <w:r w:rsidR="005A7361">
        <w:rPr>
          <w:b/>
          <w:sz w:val="22"/>
          <w:szCs w:val="22"/>
        </w:rPr>
        <w:t>Duartes</w:t>
      </w:r>
      <w:proofErr w:type="spellEnd"/>
      <w:r w:rsidR="005A7361">
        <w:rPr>
          <w:b/>
          <w:sz w:val="22"/>
          <w:szCs w:val="22"/>
        </w:rPr>
        <w:t xml:space="preserve"> Coimbra</w:t>
      </w:r>
      <w:r w:rsidR="00EE2675" w:rsidRPr="00EE2675">
        <w:rPr>
          <w:b/>
          <w:sz w:val="22"/>
          <w:szCs w:val="22"/>
        </w:rPr>
        <w:t>.</w:t>
      </w: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:rsidR="00EE2675" w:rsidRPr="00EE2675" w:rsidRDefault="00C31E5E" w:rsidP="00EE2675">
      <w:pPr>
        <w:spacing w:line="360" w:lineRule="auto"/>
        <w:jc w:val="both"/>
        <w:rPr>
          <w:bCs/>
          <w:sz w:val="22"/>
          <w:szCs w:val="22"/>
        </w:rPr>
      </w:pPr>
      <w:proofErr w:type="spellStart"/>
      <w:r w:rsidRPr="00C31E5E">
        <w:rPr>
          <w:b/>
          <w:sz w:val="22"/>
          <w:szCs w:val="22"/>
        </w:rPr>
        <w:t>Arnildo</w:t>
      </w:r>
      <w:proofErr w:type="spellEnd"/>
      <w:r w:rsidRPr="00C31E5E">
        <w:rPr>
          <w:b/>
          <w:sz w:val="22"/>
          <w:szCs w:val="22"/>
        </w:rPr>
        <w:t xml:space="preserve"> </w:t>
      </w:r>
      <w:proofErr w:type="spellStart"/>
      <w:r w:rsidRPr="00C31E5E">
        <w:rPr>
          <w:b/>
          <w:sz w:val="22"/>
          <w:szCs w:val="22"/>
        </w:rPr>
        <w:t>Gerhardt</w:t>
      </w:r>
      <w:proofErr w:type="spellEnd"/>
      <w:r w:rsidRPr="00C31E5E">
        <w:rPr>
          <w:b/>
          <w:sz w:val="22"/>
          <w:szCs w:val="22"/>
        </w:rPr>
        <w:t xml:space="preserve"> Neto</w:t>
      </w:r>
      <w:r w:rsidR="00EE2675"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Lato" w:hAnsi="Lato"/>
          <w:color w:val="444444"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Art. 1° - Conceder </w:t>
      </w:r>
      <w:r w:rsidR="00144016" w:rsidRPr="00144016">
        <w:rPr>
          <w:sz w:val="22"/>
          <w:szCs w:val="22"/>
        </w:rPr>
        <w:t xml:space="preserve">à servidora </w:t>
      </w:r>
      <w:r w:rsidR="005A7361" w:rsidRPr="005A7361">
        <w:rPr>
          <w:sz w:val="22"/>
          <w:szCs w:val="22"/>
        </w:rPr>
        <w:t xml:space="preserve">Marli Dias </w:t>
      </w:r>
      <w:proofErr w:type="spellStart"/>
      <w:r w:rsidR="005A7361" w:rsidRPr="005A7361">
        <w:rPr>
          <w:sz w:val="22"/>
          <w:szCs w:val="22"/>
        </w:rPr>
        <w:t>Duartes</w:t>
      </w:r>
      <w:proofErr w:type="spellEnd"/>
      <w:r w:rsidR="005A7361" w:rsidRPr="005A7361">
        <w:rPr>
          <w:sz w:val="22"/>
          <w:szCs w:val="22"/>
        </w:rPr>
        <w:t xml:space="preserve"> Coimbra</w:t>
      </w:r>
      <w:r w:rsidR="005A7361">
        <w:rPr>
          <w:sz w:val="22"/>
          <w:szCs w:val="22"/>
        </w:rPr>
        <w:t>,</w:t>
      </w:r>
      <w:r w:rsidRPr="00A947AA">
        <w:rPr>
          <w:bCs/>
          <w:sz w:val="22"/>
          <w:szCs w:val="22"/>
        </w:rPr>
        <w:t xml:space="preserve"> </w:t>
      </w:r>
      <w:r w:rsidR="00C31E5E">
        <w:rPr>
          <w:bCs/>
          <w:sz w:val="22"/>
          <w:szCs w:val="22"/>
        </w:rPr>
        <w:t>14</w:t>
      </w:r>
      <w:r w:rsidR="00A947AA" w:rsidRPr="00A947AA">
        <w:rPr>
          <w:bCs/>
          <w:sz w:val="22"/>
          <w:szCs w:val="22"/>
        </w:rPr>
        <w:t xml:space="preserve"> (</w:t>
      </w:r>
      <w:r w:rsidR="00C31E5E">
        <w:rPr>
          <w:bCs/>
          <w:sz w:val="22"/>
          <w:szCs w:val="22"/>
        </w:rPr>
        <w:t>catorze</w:t>
      </w:r>
      <w:r w:rsidR="00A947AA" w:rsidRPr="00A947AA">
        <w:rPr>
          <w:bCs/>
          <w:sz w:val="22"/>
          <w:szCs w:val="22"/>
        </w:rPr>
        <w:t xml:space="preserve">) dias de gozo das férias do período aquisitivo </w:t>
      </w:r>
      <w:r w:rsidR="00C31E5E">
        <w:rPr>
          <w:bCs/>
          <w:sz w:val="22"/>
          <w:szCs w:val="22"/>
        </w:rPr>
        <w:t>11/05/2022</w:t>
      </w:r>
      <w:r w:rsidR="005A7361" w:rsidRPr="005A7361">
        <w:rPr>
          <w:bCs/>
          <w:sz w:val="22"/>
          <w:szCs w:val="22"/>
        </w:rPr>
        <w:t xml:space="preserve"> a 10/05/202</w:t>
      </w:r>
      <w:r w:rsidR="00C31E5E">
        <w:rPr>
          <w:bCs/>
          <w:sz w:val="22"/>
          <w:szCs w:val="22"/>
        </w:rPr>
        <w:t>3</w:t>
      </w:r>
      <w:r w:rsidRPr="00A947AA">
        <w:rPr>
          <w:bCs/>
          <w:sz w:val="22"/>
          <w:szCs w:val="22"/>
        </w:rPr>
        <w:t>.</w:t>
      </w:r>
    </w:p>
    <w:p w:rsidR="005A7361" w:rsidRPr="00EE2675" w:rsidRDefault="00EE2675" w:rsidP="005A7361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Parágrafo Único: </w:t>
      </w:r>
      <w:r w:rsidR="005A7361" w:rsidRPr="00EE2675">
        <w:rPr>
          <w:sz w:val="22"/>
          <w:szCs w:val="22"/>
        </w:rPr>
        <w:t xml:space="preserve">O gozo compreenderá de </w:t>
      </w:r>
      <w:r w:rsidR="00C31E5E">
        <w:rPr>
          <w:sz w:val="22"/>
          <w:szCs w:val="22"/>
        </w:rPr>
        <w:t>18</w:t>
      </w:r>
      <w:r w:rsidR="005A7361" w:rsidRPr="00EE2675">
        <w:rPr>
          <w:sz w:val="22"/>
          <w:szCs w:val="22"/>
        </w:rPr>
        <w:t xml:space="preserve"> de j</w:t>
      </w:r>
      <w:r w:rsidR="00C31E5E">
        <w:rPr>
          <w:sz w:val="22"/>
          <w:szCs w:val="22"/>
        </w:rPr>
        <w:t>ulho</w:t>
      </w:r>
      <w:r w:rsidR="005A7361" w:rsidRPr="00EE2675">
        <w:rPr>
          <w:sz w:val="22"/>
          <w:szCs w:val="22"/>
        </w:rPr>
        <w:t xml:space="preserve"> de 2023 a </w:t>
      </w:r>
      <w:r w:rsidR="00C31E5E">
        <w:rPr>
          <w:sz w:val="22"/>
          <w:szCs w:val="22"/>
        </w:rPr>
        <w:t>31 de julho</w:t>
      </w:r>
      <w:r w:rsidR="005A7361" w:rsidRPr="00EE2675">
        <w:rPr>
          <w:sz w:val="22"/>
          <w:szCs w:val="22"/>
        </w:rPr>
        <w:t xml:space="preserve"> de 2023, com retorno as atividades dia </w:t>
      </w:r>
      <w:r w:rsidR="00C31E5E">
        <w:rPr>
          <w:sz w:val="22"/>
          <w:szCs w:val="22"/>
        </w:rPr>
        <w:t>01 de agosto de 2023 (terça</w:t>
      </w:r>
      <w:r w:rsidR="005A7361" w:rsidRPr="00EE2675">
        <w:rPr>
          <w:sz w:val="22"/>
          <w:szCs w:val="22"/>
        </w:rPr>
        <w:t>-feira).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Art. 2º - Esta Portaria entra em vigor na data de sua publicação, revogando-se as disposições em contrário.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  <w:bookmarkStart w:id="0" w:name="_GoBack"/>
      <w:bookmarkEnd w:id="0"/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 w:rsidR="00C31E5E">
        <w:rPr>
          <w:sz w:val="22"/>
          <w:szCs w:val="22"/>
        </w:rPr>
        <w:t>17 de julho de 2023</w:t>
      </w:r>
      <w:r w:rsidRPr="00EE2675">
        <w:rPr>
          <w:sz w:val="22"/>
          <w:szCs w:val="22"/>
        </w:rPr>
        <w:t>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C31E5E" w:rsidP="00EE2675">
      <w:pPr>
        <w:spacing w:line="360" w:lineRule="auto"/>
        <w:ind w:left="2977"/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Arnildo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Gerhardt</w:t>
      </w:r>
      <w:proofErr w:type="spellEnd"/>
      <w:r>
        <w:rPr>
          <w:b/>
          <w:bCs/>
          <w:sz w:val="22"/>
          <w:szCs w:val="22"/>
        </w:rPr>
        <w:t xml:space="preserve"> Neto</w:t>
      </w:r>
    </w:p>
    <w:p w:rsidR="00EE2675" w:rsidRPr="00EE2675" w:rsidRDefault="00EE2675" w:rsidP="00EE2675">
      <w:pPr>
        <w:spacing w:line="360" w:lineRule="auto"/>
        <w:jc w:val="center"/>
        <w:rPr>
          <w:sz w:val="22"/>
          <w:szCs w:val="22"/>
        </w:rPr>
      </w:pPr>
      <w:r w:rsidRPr="00EE2675">
        <w:rPr>
          <w:b/>
          <w:bCs/>
          <w:sz w:val="22"/>
          <w:szCs w:val="22"/>
        </w:rPr>
        <w:t>Presidente</w:t>
      </w:r>
    </w:p>
    <w:p w:rsidR="00EE2675" w:rsidRDefault="00EE2675" w:rsidP="00EE2675">
      <w:pPr>
        <w:spacing w:line="360" w:lineRule="auto"/>
        <w:jc w:val="both"/>
        <w:rPr>
          <w:b/>
          <w:bCs/>
        </w:rPr>
      </w:pPr>
    </w:p>
    <w:sectPr w:rsidR="00EE2675" w:rsidSect="00290997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02A" w:rsidRDefault="0057602A">
      <w:r>
        <w:separator/>
      </w:r>
    </w:p>
  </w:endnote>
  <w:endnote w:type="continuationSeparator" w:id="0">
    <w:p w:rsidR="0057602A" w:rsidRDefault="00576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F02" w:rsidRDefault="0057602A" w:rsidP="00987F02">
    <w:pPr>
      <w:pStyle w:val="Rodap"/>
      <w:spacing w:before="20" w:after="20"/>
      <w:ind w:right="360"/>
      <w:jc w:val="center"/>
      <w:rPr>
        <w:b/>
      </w:rPr>
    </w:pPr>
  </w:p>
  <w:p w:rsidR="00987F02" w:rsidRPr="00987F02" w:rsidRDefault="0057602A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:rsidR="009F196D" w:rsidRPr="00987F02" w:rsidRDefault="0057602A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02A" w:rsidRDefault="0057602A">
      <w:r>
        <w:separator/>
      </w:r>
    </w:p>
  </w:footnote>
  <w:footnote w:type="continuationSeparator" w:id="0">
    <w:p w:rsidR="0057602A" w:rsidRDefault="005760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22F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7F02" w:rsidRPr="00987F02" w:rsidRDefault="0057602A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:rsidR="00987F02" w:rsidRPr="00987F02" w:rsidRDefault="0057602A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:rsidR="00987F02" w:rsidRPr="00987F02" w:rsidRDefault="0057602A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:rsidR="00987F02" w:rsidRPr="00987F02" w:rsidRDefault="00000000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:rsidR="00987F02" w:rsidRPr="00987F02" w:rsidRDefault="00000000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:rsidR="00987F02" w:rsidRPr="00987F02" w:rsidRDefault="00000000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5022F" w:rsidRDefault="0057602A" w:rsidP="00987F02">
    <w:pPr>
      <w:pStyle w:val="Cabealho"/>
    </w:pPr>
  </w:p>
  <w:p w:rsidR="0095022F" w:rsidRDefault="0057602A" w:rsidP="00987F02">
    <w:pPr>
      <w:pStyle w:val="Cabealho"/>
    </w:pPr>
  </w:p>
  <w:p w:rsidR="0095022F" w:rsidRDefault="0057602A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73E"/>
    <w:rsid w:val="00024E71"/>
    <w:rsid w:val="00144016"/>
    <w:rsid w:val="00214AED"/>
    <w:rsid w:val="0057602A"/>
    <w:rsid w:val="005A39CB"/>
    <w:rsid w:val="005A7361"/>
    <w:rsid w:val="00774EA9"/>
    <w:rsid w:val="00794F12"/>
    <w:rsid w:val="009F13B1"/>
    <w:rsid w:val="00A947AA"/>
    <w:rsid w:val="00B341A8"/>
    <w:rsid w:val="00C31E5E"/>
    <w:rsid w:val="00EE2675"/>
    <w:rsid w:val="00FD6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115</Words>
  <Characters>622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2022-12-20T20:49:00Z</dcterms:created>
  <dcterms:modified xsi:type="dcterms:W3CDTF">2023-07-18T18:34:00Z</dcterms:modified>
</cp:coreProperties>
</file>