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903D2" w14:textId="256572AF" w:rsidR="00E0793F" w:rsidRPr="00F03726" w:rsidRDefault="00E0793F" w:rsidP="001332F1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554D8A">
        <w:rPr>
          <w:rFonts w:ascii="Times New Roman" w:hAnsi="Times New Roman" w:cs="Times New Roman"/>
          <w:b/>
          <w:bCs/>
          <w:sz w:val="24"/>
          <w:szCs w:val="24"/>
        </w:rPr>
        <w:t>DÉCIMA</w:t>
      </w:r>
      <w:r w:rsidR="0071055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554D8A">
        <w:rPr>
          <w:rFonts w:ascii="Times New Roman" w:hAnsi="Times New Roman" w:cs="Times New Roman"/>
          <w:b/>
          <w:bCs/>
          <w:sz w:val="24"/>
          <w:szCs w:val="24"/>
        </w:rPr>
        <w:t>SEXTA</w:t>
      </w:r>
      <w:r w:rsidR="00EA2E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710557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554D8A">
        <w:rPr>
          <w:rFonts w:ascii="Times New Roman" w:hAnsi="Times New Roman" w:cs="Times New Roman"/>
          <w:sz w:val="24"/>
          <w:szCs w:val="24"/>
        </w:rPr>
        <w:t>23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0749C2">
        <w:rPr>
          <w:rFonts w:ascii="Times New Roman" w:hAnsi="Times New Roman" w:cs="Times New Roman"/>
          <w:sz w:val="24"/>
          <w:szCs w:val="24"/>
        </w:rPr>
        <w:t>março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710557">
        <w:rPr>
          <w:rFonts w:ascii="Times New Roman" w:hAnsi="Times New Roman" w:cs="Times New Roman"/>
          <w:sz w:val="24"/>
          <w:szCs w:val="24"/>
        </w:rPr>
        <w:t>0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7C45D167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54D8A">
        <w:rPr>
          <w:rFonts w:ascii="Times New Roman" w:hAnsi="Times New Roman" w:cs="Times New Roman"/>
          <w:bCs/>
          <w:color w:val="000000"/>
          <w:sz w:val="24"/>
          <w:szCs w:val="24"/>
        </w:rPr>
        <w:t>23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 w:rsidR="003F66F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0749C2">
        <w:rPr>
          <w:rFonts w:ascii="Times New Roman" w:hAnsi="Times New Roman" w:cs="Times New Roman"/>
          <w:bCs/>
          <w:color w:val="000000"/>
          <w:sz w:val="24"/>
          <w:szCs w:val="24"/>
        </w:rPr>
        <w:t>março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</w:t>
      </w:r>
      <w:r w:rsidR="00710557">
        <w:rPr>
          <w:rFonts w:ascii="Times New Roman" w:hAnsi="Times New Roman" w:cs="Times New Roman"/>
          <w:bCs/>
          <w:color w:val="000000"/>
          <w:sz w:val="24"/>
          <w:szCs w:val="24"/>
        </w:rPr>
        <w:t>20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, fo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ram</w:t>
      </w:r>
      <w:r w:rsidR="007C28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enc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aminhado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para</w:t>
      </w:r>
      <w:r w:rsidR="001332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54D8A">
        <w:rPr>
          <w:rFonts w:ascii="Times New Roman" w:hAnsi="Times New Roman" w:cs="Times New Roman"/>
          <w:bCs/>
          <w:color w:val="000000"/>
          <w:sz w:val="24"/>
          <w:szCs w:val="24"/>
        </w:rPr>
        <w:t>Segunda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Votação, 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os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seguinte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s Projetos de Lei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, em Sessão</w:t>
      </w:r>
      <w:r w:rsidR="000749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74CCDD23" w14:textId="7B733717" w:rsidR="00EA2E8A" w:rsidRDefault="00E0793F" w:rsidP="000749C2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 </w:t>
      </w:r>
      <w:r w:rsidR="00710557">
        <w:rPr>
          <w:rFonts w:ascii="Times New Roman" w:hAnsi="Times New Roman" w:cs="Times New Roman"/>
          <w:b/>
          <w:color w:val="000000"/>
          <w:sz w:val="24"/>
          <w:szCs w:val="24"/>
        </w:rPr>
        <w:t>–</w:t>
      </w:r>
      <w:r w:rsidR="001F19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749C2" w:rsidRPr="000749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028/2020 – </w:t>
      </w:r>
      <w:r w:rsidR="000749C2" w:rsidRPr="000749C2">
        <w:rPr>
          <w:rFonts w:ascii="Times New Roman" w:hAnsi="Times New Roman" w:cs="Times New Roman"/>
          <w:color w:val="000000"/>
          <w:sz w:val="24"/>
          <w:szCs w:val="24"/>
        </w:rPr>
        <w:t>Cria o diário Oficial eletrônico do Município de Santa Mônica dá outras providências</w:t>
      </w:r>
      <w:r w:rsidR="000749C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70BA643A" w14:textId="5A89C5D5" w:rsidR="000749C2" w:rsidRDefault="000749C2" w:rsidP="000749C2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49C2">
        <w:rPr>
          <w:rFonts w:ascii="Times New Roman" w:hAnsi="Times New Roman" w:cs="Times New Roman"/>
          <w:b/>
          <w:sz w:val="24"/>
          <w:szCs w:val="24"/>
        </w:rPr>
        <w:t xml:space="preserve">Projeto de Lei 029/2020 – </w:t>
      </w:r>
      <w:r w:rsidRPr="000749C2">
        <w:rPr>
          <w:rFonts w:ascii="Times New Roman" w:hAnsi="Times New Roman" w:cs="Times New Roman"/>
          <w:sz w:val="24"/>
          <w:szCs w:val="24"/>
        </w:rPr>
        <w:t xml:space="preserve">Abre Crédito Especial por Excesso de Arrecadação, incluindo nova meta de trabalho no PPA, LDO e LOA, e dá outras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0749C2">
        <w:rPr>
          <w:rFonts w:ascii="Times New Roman" w:hAnsi="Times New Roman" w:cs="Times New Roman"/>
          <w:sz w:val="24"/>
          <w:szCs w:val="24"/>
        </w:rPr>
        <w:t>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E75866E" w14:textId="4EF81F37" w:rsidR="000749C2" w:rsidRDefault="000749C2" w:rsidP="000749C2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3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49C2">
        <w:rPr>
          <w:rFonts w:ascii="Times New Roman" w:hAnsi="Times New Roman" w:cs="Times New Roman"/>
          <w:b/>
          <w:sz w:val="24"/>
          <w:szCs w:val="24"/>
        </w:rPr>
        <w:t xml:space="preserve">Projeto de Lei 030/2020 – </w:t>
      </w:r>
      <w:r w:rsidRPr="000749C2">
        <w:rPr>
          <w:rFonts w:ascii="Times New Roman" w:hAnsi="Times New Roman" w:cs="Times New Roman"/>
          <w:sz w:val="24"/>
          <w:szCs w:val="24"/>
        </w:rPr>
        <w:t>Abre Crédito Especial por Anulação de dotação, incluindo nova meta de trabalho no PPA, LDO e LOA,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9AB063E" w14:textId="44605AEF" w:rsidR="000749C2" w:rsidRDefault="000749C2" w:rsidP="000749C2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4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49C2">
        <w:rPr>
          <w:rFonts w:ascii="Times New Roman" w:hAnsi="Times New Roman" w:cs="Times New Roman"/>
          <w:b/>
          <w:sz w:val="24"/>
          <w:szCs w:val="24"/>
        </w:rPr>
        <w:t xml:space="preserve">Projeto de Lei 031/2020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0749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49C2">
        <w:rPr>
          <w:rFonts w:ascii="Times New Roman" w:hAnsi="Times New Roman" w:cs="Times New Roman"/>
          <w:sz w:val="24"/>
          <w:szCs w:val="24"/>
        </w:rPr>
        <w:t xml:space="preserve">Abre Crédito Especial por Excesso de Arrecadação, incluindo nova meta de trabalho no PPA, LDO e LOA, e dá outras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0749C2">
        <w:rPr>
          <w:rFonts w:ascii="Times New Roman" w:hAnsi="Times New Roman" w:cs="Times New Roman"/>
          <w:sz w:val="24"/>
          <w:szCs w:val="24"/>
        </w:rPr>
        <w:t>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1CEEA80" w14:textId="4B3DC199" w:rsidR="000749C2" w:rsidRDefault="000749C2" w:rsidP="000749C2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5 –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49C2">
        <w:rPr>
          <w:rFonts w:ascii="Times New Roman" w:hAnsi="Times New Roman" w:cs="Times New Roman"/>
          <w:b/>
          <w:sz w:val="24"/>
          <w:szCs w:val="24"/>
        </w:rPr>
        <w:t xml:space="preserve">Projetos de Lei 32/2020 </w:t>
      </w:r>
      <w:r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Pr="000749C2">
        <w:rPr>
          <w:rFonts w:ascii="Times New Roman" w:hAnsi="Times New Roman" w:cs="Times New Roman"/>
          <w:bCs/>
          <w:sz w:val="24"/>
          <w:szCs w:val="24"/>
        </w:rPr>
        <w:t>Abre Crédito Especial por Superávit Financeiro, incluindo nova meta de trabalho no PPA, LDO e LOA, e dá outras providências;</w:t>
      </w:r>
    </w:p>
    <w:p w14:paraId="7EAD6977" w14:textId="7EF1E993" w:rsidR="000749C2" w:rsidRPr="000749C2" w:rsidRDefault="000749C2" w:rsidP="000749C2">
      <w:pPr>
        <w:ind w:left="-284" w:right="-85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6 –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49C2">
        <w:rPr>
          <w:rFonts w:ascii="Times New Roman" w:hAnsi="Times New Roman" w:cs="Times New Roman"/>
          <w:b/>
          <w:sz w:val="24"/>
          <w:szCs w:val="24"/>
        </w:rPr>
        <w:t xml:space="preserve">Projeto de Lei 033/2020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0749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49C2">
        <w:rPr>
          <w:rFonts w:ascii="Times New Roman" w:hAnsi="Times New Roman" w:cs="Times New Roman"/>
          <w:bCs/>
          <w:sz w:val="24"/>
          <w:szCs w:val="24"/>
        </w:rPr>
        <w:t>Abre Crédito Especial por Excesso de Arrecadação, incluindo nova meta de trabalho no PPA, LDO e LOA, e dá outras providências.</w:t>
      </w:r>
    </w:p>
    <w:p w14:paraId="0FA9875F" w14:textId="77777777" w:rsidR="00EA2E8A" w:rsidRDefault="00EA2E8A" w:rsidP="00EA2E8A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p w14:paraId="02F5396A" w14:textId="77777777" w:rsidR="00EA2E8A" w:rsidRDefault="00EA2E8A" w:rsidP="00EA2E8A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p w14:paraId="0B520821" w14:textId="77777777" w:rsidR="003F66F8" w:rsidRPr="003F66F8" w:rsidRDefault="003F66F8" w:rsidP="003F66F8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772"/>
        <w:tblW w:w="0" w:type="auto"/>
        <w:tblLook w:val="04A0" w:firstRow="1" w:lastRow="0" w:firstColumn="1" w:lastColumn="0" w:noHBand="0" w:noVBand="1"/>
      </w:tblPr>
      <w:tblGrid>
        <w:gridCol w:w="3789"/>
        <w:gridCol w:w="3789"/>
      </w:tblGrid>
      <w:tr w:rsidR="008C23BE" w14:paraId="4F11D669" w14:textId="77777777" w:rsidTr="008C23BE">
        <w:trPr>
          <w:trHeight w:val="122"/>
        </w:trPr>
        <w:tc>
          <w:tcPr>
            <w:tcW w:w="3789" w:type="dxa"/>
          </w:tcPr>
          <w:p w14:paraId="173908D0" w14:textId="37080540" w:rsidR="008C23BE" w:rsidRPr="00D82BC7" w:rsidRDefault="00710557" w:rsidP="008C23BE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Sidnei Evaristo Ferreira</w:t>
            </w:r>
            <w:r w:rsidR="008C23B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789" w:type="dxa"/>
          </w:tcPr>
          <w:p w14:paraId="0213DCFF" w14:textId="621F9B8C" w:rsidR="008C23BE" w:rsidRPr="00D82BC7" w:rsidRDefault="00EA2E8A" w:rsidP="008C23BE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José Otacílio dos Santos</w:t>
            </w:r>
          </w:p>
        </w:tc>
      </w:tr>
      <w:tr w:rsidR="008C23BE" w14:paraId="24EFB3BB" w14:textId="77777777" w:rsidTr="008C23BE">
        <w:trPr>
          <w:trHeight w:val="248"/>
        </w:trPr>
        <w:tc>
          <w:tcPr>
            <w:tcW w:w="3789" w:type="dxa"/>
          </w:tcPr>
          <w:p w14:paraId="7A5B67B0" w14:textId="77777777" w:rsidR="008C23BE" w:rsidRPr="00D82BC7" w:rsidRDefault="008C23BE" w:rsidP="008C23B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FA5D136" w14:textId="77777777" w:rsidR="008C23BE" w:rsidRPr="00D82BC7" w:rsidRDefault="008C23BE" w:rsidP="008C23B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789" w:type="dxa"/>
          </w:tcPr>
          <w:p w14:paraId="3757CB47" w14:textId="77777777" w:rsidR="008C23BE" w:rsidRPr="00D82BC7" w:rsidRDefault="008C23BE" w:rsidP="008C23B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E1E2149" w14:textId="4858B912" w:rsidR="008C23BE" w:rsidRPr="00D82BC7" w:rsidRDefault="00EA2E8A" w:rsidP="008C23B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Primeiro Secretário</w:t>
            </w:r>
            <w:r w:rsidR="008C23BE"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</w:tbl>
    <w:p w14:paraId="32C3301F" w14:textId="4A260AE9" w:rsidR="00005603" w:rsidRPr="00005603" w:rsidRDefault="00005603" w:rsidP="003A467C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90626" w14:textId="77777777" w:rsidR="00D907C7" w:rsidRDefault="00D907C7" w:rsidP="00E0793F">
      <w:pPr>
        <w:spacing w:after="0" w:line="240" w:lineRule="auto"/>
      </w:pPr>
      <w:r>
        <w:separator/>
      </w:r>
    </w:p>
  </w:endnote>
  <w:endnote w:type="continuationSeparator" w:id="0">
    <w:p w14:paraId="00ACB75D" w14:textId="77777777" w:rsidR="00D907C7" w:rsidRDefault="00D907C7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81F26" w14:textId="77777777" w:rsidR="00D907C7" w:rsidRDefault="00D907C7" w:rsidP="00E0793F">
      <w:pPr>
        <w:spacing w:after="0" w:line="240" w:lineRule="auto"/>
      </w:pPr>
      <w:r>
        <w:separator/>
      </w:r>
    </w:p>
  </w:footnote>
  <w:footnote w:type="continuationSeparator" w:id="0">
    <w:p w14:paraId="1A19C702" w14:textId="77777777" w:rsidR="00D907C7" w:rsidRDefault="00D907C7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554D8A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749C2"/>
    <w:rsid w:val="000E792E"/>
    <w:rsid w:val="00126C13"/>
    <w:rsid w:val="001332F1"/>
    <w:rsid w:val="001445E2"/>
    <w:rsid w:val="00161A8B"/>
    <w:rsid w:val="001F1963"/>
    <w:rsid w:val="00286544"/>
    <w:rsid w:val="002D4905"/>
    <w:rsid w:val="002E7A4C"/>
    <w:rsid w:val="00320E42"/>
    <w:rsid w:val="003A467C"/>
    <w:rsid w:val="003F0F63"/>
    <w:rsid w:val="003F66F8"/>
    <w:rsid w:val="00473AD9"/>
    <w:rsid w:val="00554D8A"/>
    <w:rsid w:val="00557CA5"/>
    <w:rsid w:val="005F0220"/>
    <w:rsid w:val="00612838"/>
    <w:rsid w:val="006556FF"/>
    <w:rsid w:val="00671E2F"/>
    <w:rsid w:val="00710557"/>
    <w:rsid w:val="007C28E8"/>
    <w:rsid w:val="008C23BE"/>
    <w:rsid w:val="00902FD9"/>
    <w:rsid w:val="009375EE"/>
    <w:rsid w:val="009460A8"/>
    <w:rsid w:val="00980AE8"/>
    <w:rsid w:val="00997649"/>
    <w:rsid w:val="00AC2647"/>
    <w:rsid w:val="00BF37CE"/>
    <w:rsid w:val="00D907C7"/>
    <w:rsid w:val="00E0793F"/>
    <w:rsid w:val="00E301A2"/>
    <w:rsid w:val="00EA2E8A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2023-08-09T16:26:00Z</dcterms:created>
  <dcterms:modified xsi:type="dcterms:W3CDTF">2023-08-09T16:26:00Z</dcterms:modified>
</cp:coreProperties>
</file>