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5F9" w:rsidRDefault="006A75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PREFEITURA DO MUNICÍPIO DE MIRANTE DA SERRA</w:t>
      </w:r>
    </w:p>
    <w:p w:rsidR="006A7519" w:rsidRDefault="006A75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GABINETE DO PREFEITO</w:t>
      </w:r>
    </w:p>
    <w:p w:rsidR="006A7519" w:rsidRDefault="006A7519">
      <w:pPr>
        <w:rPr>
          <w:rFonts w:ascii="Times New Roman" w:hAnsi="Times New Roman" w:cs="Times New Roman"/>
          <w:sz w:val="24"/>
          <w:szCs w:val="24"/>
        </w:rPr>
      </w:pPr>
    </w:p>
    <w:p w:rsidR="006A7519" w:rsidRDefault="006A75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 Nº 324/2005                                                                      DE 12 DE ABRI DE 2005.</w:t>
      </w:r>
    </w:p>
    <w:p w:rsidR="006A7519" w:rsidRDefault="006A7519">
      <w:pPr>
        <w:rPr>
          <w:rFonts w:ascii="Times New Roman" w:hAnsi="Times New Roman" w:cs="Times New Roman"/>
          <w:sz w:val="24"/>
          <w:szCs w:val="24"/>
        </w:rPr>
      </w:pPr>
    </w:p>
    <w:p w:rsidR="006A7519" w:rsidRDefault="006A7519">
      <w:pPr>
        <w:rPr>
          <w:rFonts w:ascii="Times New Roman" w:hAnsi="Times New Roman" w:cs="Times New Roman"/>
          <w:sz w:val="24"/>
          <w:szCs w:val="24"/>
        </w:rPr>
      </w:pPr>
    </w:p>
    <w:p w:rsidR="006A7519" w:rsidRDefault="006A7519" w:rsidP="006A7519">
      <w:pPr>
        <w:ind w:left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“DISPÕE SOBRE O PAGAMENTO DA GRATIFICAÇÃO DE QUE TRATA O ART. 81 DA LEI Nº 30 DE 31 DE MAIO DE 1993 E DÁ OUTRAS PROVIDÊNCIAS”</w:t>
      </w:r>
    </w:p>
    <w:p w:rsidR="006A7519" w:rsidRDefault="006A7519" w:rsidP="006A7519">
      <w:pPr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:rsidR="006A7519" w:rsidRDefault="006A7519" w:rsidP="006A7519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Prefeito do Município de Mirante da Serra.</w:t>
      </w:r>
    </w:p>
    <w:p w:rsidR="006A7519" w:rsidRDefault="006A7519" w:rsidP="006A7519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Faço saber que a Câmara Municipal aprovou e eu sanciono a seguinte lei: 324 de 12 de abril de 2005.</w:t>
      </w:r>
    </w:p>
    <w:p w:rsidR="006A7519" w:rsidRDefault="006A7519" w:rsidP="006A7519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1º. </w:t>
      </w:r>
      <w:r w:rsidR="00EA0EBE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O pagamento da gratificação de que trata o art. 81 da Lei nº 30, de 31 de maio de 1993, a partir do exercício de 2005, poderá ser </w:t>
      </w:r>
      <w:proofErr w:type="gramStart"/>
      <w:r>
        <w:rPr>
          <w:rFonts w:ascii="Times New Roman" w:hAnsi="Times New Roman" w:cs="Times New Roman"/>
          <w:sz w:val="24"/>
          <w:szCs w:val="24"/>
        </w:rPr>
        <w:t>realizada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em parcela única, no mês correspondente ao do aniversário do servidor e corresp</w:t>
      </w:r>
      <w:r w:rsidR="00EA0EBE">
        <w:rPr>
          <w:rFonts w:ascii="Times New Roman" w:hAnsi="Times New Roman" w:cs="Times New Roman"/>
          <w:sz w:val="24"/>
          <w:szCs w:val="24"/>
        </w:rPr>
        <w:t>ondente ao valor da remuneração;</w:t>
      </w:r>
    </w:p>
    <w:p w:rsidR="006A7519" w:rsidRDefault="006A7519" w:rsidP="006A7519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2º. </w:t>
      </w:r>
      <w:r w:rsidR="00EA0EBE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Para a obtenção dos benefícios desta Lei, o servidor deverá contar com mais de um ano de vínculo com a Administração Municipal ou, no caso de servidor cedido, com o seu órgão de origem.</w:t>
      </w:r>
    </w:p>
    <w:p w:rsidR="006A7519" w:rsidRDefault="006A7519" w:rsidP="006A7519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3º. </w:t>
      </w:r>
      <w:r w:rsidR="00E3113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Esta Lei entrará em vigor na data de sua publicação.</w:t>
      </w:r>
    </w:p>
    <w:p w:rsidR="006A7519" w:rsidRDefault="006A7519" w:rsidP="006A7519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Mirante da Serra, em 12 de abril de 2005, 116º da República.</w:t>
      </w:r>
    </w:p>
    <w:p w:rsidR="006A7519" w:rsidRDefault="006A7519" w:rsidP="006A7519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:rsidR="006A7519" w:rsidRDefault="006A7519" w:rsidP="006A7519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:rsidR="006A7519" w:rsidRDefault="006A7519" w:rsidP="006A75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ÁLVARO ELIZEU BARBOSA</w:t>
      </w:r>
    </w:p>
    <w:p w:rsidR="006A7519" w:rsidRPr="006A7519" w:rsidRDefault="006A7519" w:rsidP="006A75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</w:t>
      </w:r>
      <w:bookmarkEnd w:id="0"/>
    </w:p>
    <w:sectPr w:rsidR="006A7519" w:rsidRPr="006A7519" w:rsidSect="004125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519"/>
    <w:rsid w:val="004125F9"/>
    <w:rsid w:val="004F1E23"/>
    <w:rsid w:val="006A7519"/>
    <w:rsid w:val="009E0166"/>
    <w:rsid w:val="00C06EB2"/>
    <w:rsid w:val="00D44CF7"/>
    <w:rsid w:val="00D71BC9"/>
    <w:rsid w:val="00E31132"/>
    <w:rsid w:val="00EA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166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Municipal</dc:creator>
  <cp:lastModifiedBy>Camara Municipal</cp:lastModifiedBy>
  <cp:revision>4</cp:revision>
  <dcterms:created xsi:type="dcterms:W3CDTF">2019-10-29T15:44:00Z</dcterms:created>
  <dcterms:modified xsi:type="dcterms:W3CDTF">2019-10-29T16:55:00Z</dcterms:modified>
</cp:coreProperties>
</file>