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77604BD0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BF5353">
        <w:rPr>
          <w:rFonts w:ascii="Cambria" w:hAnsi="Cambria" w:cs="Arial"/>
          <w:b/>
          <w:bCs w:val="0"/>
          <w:sz w:val="24"/>
          <w:szCs w:val="24"/>
          <w:lang w:val="pt-BR"/>
        </w:rPr>
        <w:t>1</w:t>
      </w:r>
      <w:r w:rsidR="00956F67">
        <w:rPr>
          <w:rFonts w:ascii="Cambria" w:hAnsi="Cambria" w:cs="Arial"/>
          <w:b/>
          <w:bCs w:val="0"/>
          <w:sz w:val="24"/>
          <w:szCs w:val="24"/>
          <w:lang w:val="pt-BR"/>
        </w:rPr>
        <w:t>8</w:t>
      </w:r>
      <w:r w:rsidR="0021646D">
        <w:rPr>
          <w:rFonts w:ascii="Cambria" w:hAnsi="Cambria" w:cs="Arial"/>
          <w:b/>
          <w:bCs w:val="0"/>
          <w:sz w:val="24"/>
          <w:szCs w:val="24"/>
          <w:lang w:val="pt-BR"/>
        </w:rPr>
        <w:t>3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9A6DBC">
        <w:rPr>
          <w:rFonts w:ascii="Cambria" w:hAnsi="Cambria" w:cs="Arial"/>
          <w:b/>
          <w:bCs w:val="0"/>
          <w:sz w:val="24"/>
          <w:szCs w:val="24"/>
          <w:lang w:val="pt-BR"/>
        </w:rPr>
        <w:t>0</w:t>
      </w:r>
      <w:r w:rsidR="001268CA">
        <w:rPr>
          <w:rFonts w:ascii="Cambria" w:hAnsi="Cambria" w:cs="Arial"/>
          <w:b/>
          <w:bCs w:val="0"/>
          <w:sz w:val="24"/>
          <w:szCs w:val="24"/>
          <w:lang w:val="pt-BR"/>
        </w:rPr>
        <w:t>4</w:t>
      </w:r>
      <w:r w:rsidR="00D546D1" w:rsidRPr="008E08DE">
        <w:rPr>
          <w:rFonts w:ascii="Cambria" w:hAnsi="Cambria" w:cs="Arial"/>
          <w:sz w:val="24"/>
          <w:szCs w:val="24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1268CA">
        <w:rPr>
          <w:rFonts w:ascii="Cambria" w:hAnsi="Cambria" w:cs="Arial"/>
          <w:b/>
          <w:bCs w:val="0"/>
          <w:sz w:val="24"/>
          <w:szCs w:val="24"/>
          <w:lang w:val="pt-BR"/>
        </w:rPr>
        <w:t>agosto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6F498191" w14:textId="77777777" w:rsidR="00D370F6" w:rsidRPr="00D370F6" w:rsidRDefault="00956F67" w:rsidP="00D370F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 xml:space="preserve"> </w:t>
      </w:r>
      <w:r w:rsidR="00E72FDC">
        <w:rPr>
          <w:rFonts w:ascii="Cambria" w:hAnsi="Cambria" w:cs="Arial"/>
          <w:sz w:val="24"/>
          <w:szCs w:val="24"/>
          <w:lang w:val="pt-BR"/>
        </w:rPr>
        <w:t xml:space="preserve"> </w:t>
      </w:r>
      <w:r w:rsidR="0021646D">
        <w:rPr>
          <w:rFonts w:ascii="Cambria" w:hAnsi="Cambria" w:cs="Arial"/>
          <w:sz w:val="24"/>
          <w:szCs w:val="24"/>
          <w:lang w:val="pt-BR"/>
        </w:rPr>
        <w:t xml:space="preserve"> </w:t>
      </w:r>
      <w:r w:rsidR="00D370F6" w:rsidRPr="00D370F6">
        <w:rPr>
          <w:rFonts w:ascii="Cambria" w:hAnsi="Cambria" w:cs="Arial"/>
          <w:sz w:val="24"/>
          <w:szCs w:val="24"/>
          <w:lang w:val="pt-BR"/>
        </w:rPr>
        <w:t xml:space="preserve">A edil que abaixo subscreve vem mui respeitosamente a Vossa Excelência, INDICAR, que após as formalidades regimentais desta Casa Legislativa, seja encaminhada cópia desta ao </w:t>
      </w:r>
      <w:proofErr w:type="spellStart"/>
      <w:r w:rsidR="00D370F6" w:rsidRPr="00D370F6">
        <w:rPr>
          <w:rFonts w:ascii="Cambria" w:hAnsi="Cambria" w:cs="Arial"/>
          <w:sz w:val="24"/>
          <w:szCs w:val="24"/>
          <w:lang w:val="pt-BR"/>
        </w:rPr>
        <w:t>Ilm</w:t>
      </w:r>
      <w:proofErr w:type="spellEnd"/>
      <w:r w:rsidR="00D370F6" w:rsidRPr="00D370F6">
        <w:rPr>
          <w:rFonts w:ascii="Cambria" w:hAnsi="Cambria" w:cs="Arial"/>
          <w:sz w:val="24"/>
          <w:szCs w:val="24"/>
          <w:lang w:val="pt-BR"/>
        </w:rPr>
        <w:t xml:space="preserve">º. Sr. Marcos Leandro Dantas – Secretário Municipal de Administração e Planejamento, e ao </w:t>
      </w:r>
      <w:proofErr w:type="spellStart"/>
      <w:r w:rsidR="00D370F6" w:rsidRPr="00D370F6">
        <w:rPr>
          <w:rFonts w:ascii="Cambria" w:hAnsi="Cambria" w:cs="Arial"/>
          <w:sz w:val="24"/>
          <w:szCs w:val="24"/>
          <w:lang w:val="pt-BR"/>
        </w:rPr>
        <w:t>Ilm</w:t>
      </w:r>
      <w:proofErr w:type="spellEnd"/>
      <w:r w:rsidR="00D370F6" w:rsidRPr="00D370F6">
        <w:rPr>
          <w:rFonts w:ascii="Cambria" w:hAnsi="Cambria" w:cs="Arial"/>
          <w:sz w:val="24"/>
          <w:szCs w:val="24"/>
          <w:lang w:val="pt-BR"/>
        </w:rPr>
        <w:t>º. Sr. André Gustavo – Coordenador de Desenvolvimento Econômico do Município de Carnaúba dos Dantas/RN, com a seguinte sugestão:</w:t>
      </w:r>
    </w:p>
    <w:p w14:paraId="71FC7B8D" w14:textId="77777777" w:rsidR="00D370F6" w:rsidRPr="00D370F6" w:rsidRDefault="00D370F6" w:rsidP="00D370F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7E1CD55E" w14:textId="77777777" w:rsidR="00D370F6" w:rsidRPr="00D370F6" w:rsidRDefault="00D370F6" w:rsidP="00D370F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D370F6">
        <w:rPr>
          <w:rFonts w:ascii="Cambria" w:hAnsi="Cambria" w:cs="Arial"/>
          <w:b/>
          <w:bCs w:val="0"/>
          <w:sz w:val="24"/>
          <w:szCs w:val="24"/>
          <w:lang w:val="pt-BR"/>
        </w:rPr>
        <w:t>– Indico que seja estudada a viabilidade de articulação entre o poder público, a sociedade civil organizada e demais setores interessados para a elaboração de um Plano de Ação com foco no desenvolvimento social e econômico de Carnaúba dos Dantas/RN, com diretrizes estratégicas para os próximos 20 anos.</w:t>
      </w:r>
    </w:p>
    <w:p w14:paraId="33326ECF" w14:textId="77777777" w:rsidR="00D370F6" w:rsidRPr="00D370F6" w:rsidRDefault="00D370F6" w:rsidP="00D370F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0D1D830" w14:textId="77777777" w:rsidR="00D370F6" w:rsidRPr="00D370F6" w:rsidRDefault="00D370F6" w:rsidP="00D370F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D370F6">
        <w:rPr>
          <w:rFonts w:ascii="Cambria" w:hAnsi="Cambria" w:cs="Arial"/>
          <w:b/>
          <w:bCs w:val="0"/>
          <w:sz w:val="24"/>
          <w:szCs w:val="24"/>
          <w:lang w:val="pt-BR"/>
        </w:rPr>
        <w:t>J U S T I F I C A T I V A</w:t>
      </w:r>
    </w:p>
    <w:p w14:paraId="7D5F6CDF" w14:textId="77777777" w:rsidR="00D370F6" w:rsidRPr="00D370F6" w:rsidRDefault="00D370F6" w:rsidP="00D370F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8A9F584" w14:textId="7EE27E77" w:rsidR="00E72FDC" w:rsidRDefault="00D370F6" w:rsidP="00D370F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D370F6">
        <w:rPr>
          <w:rFonts w:ascii="Cambria" w:hAnsi="Cambria" w:cs="Arial"/>
          <w:sz w:val="24"/>
          <w:szCs w:val="24"/>
          <w:lang w:val="pt-BR"/>
        </w:rPr>
        <w:t>Pensar o futuro de Carnaúba dos Dantas com responsabilidade e visão de longo prazo é essencial para garantir o desenvolvimento sustentável do município. A construção de um Plano de Ação para os próximos 20 anos permitirá identificar prioridades</w:t>
      </w:r>
      <w:r>
        <w:rPr>
          <w:rFonts w:ascii="Cambria" w:hAnsi="Cambria" w:cs="Arial"/>
          <w:sz w:val="24"/>
          <w:szCs w:val="24"/>
          <w:lang w:val="pt-BR"/>
        </w:rPr>
        <w:t>.</w:t>
      </w:r>
    </w:p>
    <w:p w14:paraId="30C0876C" w14:textId="77777777" w:rsidR="00D370F6" w:rsidRPr="00D370F6" w:rsidRDefault="00D370F6" w:rsidP="00D370F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</w:rPr>
      </w:pPr>
      <w:r w:rsidRPr="00D370F6">
        <w:rPr>
          <w:rFonts w:ascii="Cambria" w:hAnsi="Cambria" w:cs="Arial"/>
          <w:sz w:val="24"/>
          <w:szCs w:val="24"/>
        </w:rPr>
        <w:t>Além disso, um planejamento estratégico de longo prazo cria condições para atrair investimentos, valorizar os potenciais locais — como o turismo histórico-cultural, o artesanato e a agricultura familiar — e combater desigualdades sociais. Esse tipo de iniciativa fortalece o protagonismo da comunidade, que passa a ser parte ativa do processo de decisão e fiscalização das ações governamentais.</w:t>
      </w:r>
    </w:p>
    <w:p w14:paraId="651809F5" w14:textId="77777777" w:rsidR="00D370F6" w:rsidRPr="00D370F6" w:rsidRDefault="00D370F6" w:rsidP="00D370F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</w:rPr>
      </w:pPr>
      <w:r w:rsidRPr="00D370F6">
        <w:rPr>
          <w:rFonts w:ascii="Cambria" w:hAnsi="Cambria" w:cs="Arial"/>
          <w:sz w:val="24"/>
          <w:szCs w:val="24"/>
        </w:rPr>
        <w:lastRenderedPageBreak/>
        <w:t>Ao integrar diversos setores — como educação, saúde, infraestrutura, meio ambiente, cultura e geração de emprego e renda — o Plano de Ação poderá mapear desafios e oportunidades, estabelecer metas mensuráveis e fomentar parcerias entre o setor público, a iniciativa privada e organizações sociais. Também permitirá que futuras gestões tenham um norte comum, favorecendo a continuidade de políticas públicas estruturantes e evitando a descontinuidade administrativa.</w:t>
      </w:r>
    </w:p>
    <w:p w14:paraId="63453200" w14:textId="77777777" w:rsidR="00D370F6" w:rsidRPr="00E72FDC" w:rsidRDefault="00D370F6" w:rsidP="00D370F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B3CC63B" w14:textId="77777777" w:rsidR="00E72FDC" w:rsidRPr="00E72FDC" w:rsidRDefault="00E72FDC" w:rsidP="00E72FD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72FDC">
        <w:rPr>
          <w:rFonts w:ascii="Cambria" w:hAnsi="Cambria" w:cs="Arial"/>
          <w:sz w:val="24"/>
          <w:szCs w:val="24"/>
          <w:lang w:val="pt-BR"/>
        </w:rPr>
        <w:t>Sala das Sessões “Vereador Wilson Luiz de Souza”, da Câmara Municipal de Carnaúba dos Dantas-RN, em 04 de agosto de 2025.</w:t>
      </w:r>
    </w:p>
    <w:p w14:paraId="458DBA3F" w14:textId="77777777" w:rsidR="00E72FDC" w:rsidRPr="00E72FDC" w:rsidRDefault="00E72FDC" w:rsidP="00E72FD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92EE38B" w14:textId="22B65B34" w:rsidR="00E72FDC" w:rsidRPr="00E72FDC" w:rsidRDefault="00E72FDC" w:rsidP="00E72FDC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</w:t>
      </w:r>
    </w:p>
    <w:p w14:paraId="46DC3179" w14:textId="77777777" w:rsidR="00E72FDC" w:rsidRPr="00E72FDC" w:rsidRDefault="00E72FDC" w:rsidP="00E72FDC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E72FDC">
        <w:rPr>
          <w:rFonts w:ascii="Cambria" w:hAnsi="Cambria" w:cs="Arial"/>
          <w:b/>
          <w:bCs w:val="0"/>
          <w:sz w:val="24"/>
          <w:szCs w:val="24"/>
          <w:lang w:val="pt-BR"/>
        </w:rPr>
        <w:t>BÁRBARA DE MEDEIROS DANTAS</w:t>
      </w:r>
    </w:p>
    <w:p w14:paraId="11C663EA" w14:textId="0862D0F8" w:rsidR="00B9434D" w:rsidRPr="00162B56" w:rsidRDefault="00E72FDC" w:rsidP="00E72FDC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E72FDC">
        <w:rPr>
          <w:rFonts w:ascii="Cambria" w:hAnsi="Cambria" w:cs="Arial"/>
          <w:sz w:val="24"/>
          <w:szCs w:val="24"/>
          <w:lang w:val="pt-BR"/>
        </w:rPr>
        <w:t>Vereadora Proponente</w:t>
      </w:r>
    </w:p>
    <w:sectPr w:rsidR="00B9434D" w:rsidRPr="00162B56" w:rsidSect="006742CA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9374F7" w14:textId="77777777" w:rsidR="006676E7" w:rsidRDefault="006676E7">
      <w:r>
        <w:separator/>
      </w:r>
    </w:p>
  </w:endnote>
  <w:endnote w:type="continuationSeparator" w:id="0">
    <w:p w14:paraId="22CC4583" w14:textId="77777777" w:rsidR="006676E7" w:rsidRDefault="00667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8D7E2" w14:textId="77777777" w:rsidR="006676E7" w:rsidRDefault="006676E7">
      <w:r>
        <w:separator/>
      </w:r>
    </w:p>
  </w:footnote>
  <w:footnote w:type="continuationSeparator" w:id="0">
    <w:p w14:paraId="3007AD53" w14:textId="77777777" w:rsidR="006676E7" w:rsidRDefault="006676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EC805" w14:textId="77777777" w:rsidR="00AB4008" w:rsidRDefault="00000000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7B8DD" w14:textId="77777777" w:rsidR="00AB4008" w:rsidRPr="00C12045" w:rsidRDefault="00000000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46974" w14:textId="77777777" w:rsidR="00AB4008" w:rsidRDefault="00000000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 w15:restartNumberingAfterBreak="0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276718558">
    <w:abstractNumId w:val="2"/>
  </w:num>
  <w:num w:numId="2" w16cid:durableId="1656255095">
    <w:abstractNumId w:val="4"/>
  </w:num>
  <w:num w:numId="3" w16cid:durableId="91753631">
    <w:abstractNumId w:val="7"/>
  </w:num>
  <w:num w:numId="4" w16cid:durableId="1449593008">
    <w:abstractNumId w:val="9"/>
  </w:num>
  <w:num w:numId="5" w16cid:durableId="1172792458">
    <w:abstractNumId w:val="0"/>
  </w:num>
  <w:num w:numId="6" w16cid:durableId="607156315">
    <w:abstractNumId w:val="3"/>
  </w:num>
  <w:num w:numId="7" w16cid:durableId="342585384">
    <w:abstractNumId w:val="6"/>
  </w:num>
  <w:num w:numId="8" w16cid:durableId="933825607">
    <w:abstractNumId w:val="5"/>
  </w:num>
  <w:num w:numId="9" w16cid:durableId="469828867">
    <w:abstractNumId w:val="1"/>
  </w:num>
  <w:num w:numId="10" w16cid:durableId="39481707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D5D57"/>
    <w:rsid w:val="000E176B"/>
    <w:rsid w:val="000E307F"/>
    <w:rsid w:val="000E41FE"/>
    <w:rsid w:val="00106D77"/>
    <w:rsid w:val="001070C7"/>
    <w:rsid w:val="00114B89"/>
    <w:rsid w:val="001207D1"/>
    <w:rsid w:val="001217C8"/>
    <w:rsid w:val="001268CA"/>
    <w:rsid w:val="00132736"/>
    <w:rsid w:val="001345AA"/>
    <w:rsid w:val="00137350"/>
    <w:rsid w:val="00141D80"/>
    <w:rsid w:val="001424F7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2926"/>
    <w:rsid w:val="001F04B9"/>
    <w:rsid w:val="00203A40"/>
    <w:rsid w:val="0020522D"/>
    <w:rsid w:val="00213655"/>
    <w:rsid w:val="00213E8A"/>
    <w:rsid w:val="0021448D"/>
    <w:rsid w:val="0021646D"/>
    <w:rsid w:val="00220C5E"/>
    <w:rsid w:val="00223C7B"/>
    <w:rsid w:val="002247B2"/>
    <w:rsid w:val="00230F9D"/>
    <w:rsid w:val="002326F9"/>
    <w:rsid w:val="0024229F"/>
    <w:rsid w:val="002459A9"/>
    <w:rsid w:val="00247F0D"/>
    <w:rsid w:val="00257A6A"/>
    <w:rsid w:val="00260736"/>
    <w:rsid w:val="002619FA"/>
    <w:rsid w:val="0026260B"/>
    <w:rsid w:val="00263C19"/>
    <w:rsid w:val="00266310"/>
    <w:rsid w:val="002673A3"/>
    <w:rsid w:val="002774F2"/>
    <w:rsid w:val="002779FE"/>
    <w:rsid w:val="002930E1"/>
    <w:rsid w:val="002A011F"/>
    <w:rsid w:val="002A02AC"/>
    <w:rsid w:val="002A2761"/>
    <w:rsid w:val="002A4C88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AC7"/>
    <w:rsid w:val="003160C3"/>
    <w:rsid w:val="00322CDF"/>
    <w:rsid w:val="0032747D"/>
    <w:rsid w:val="00342DE0"/>
    <w:rsid w:val="00354CC7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09F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95CEA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6D6F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879AB"/>
    <w:rsid w:val="005905F5"/>
    <w:rsid w:val="005927B2"/>
    <w:rsid w:val="0059356F"/>
    <w:rsid w:val="005935C8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F0E56"/>
    <w:rsid w:val="005F667B"/>
    <w:rsid w:val="00611FC7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549E6"/>
    <w:rsid w:val="00656E07"/>
    <w:rsid w:val="0066563E"/>
    <w:rsid w:val="00665753"/>
    <w:rsid w:val="006676E7"/>
    <w:rsid w:val="006742CA"/>
    <w:rsid w:val="00674811"/>
    <w:rsid w:val="00681A61"/>
    <w:rsid w:val="00684410"/>
    <w:rsid w:val="0068485E"/>
    <w:rsid w:val="00687BAF"/>
    <w:rsid w:val="006933C5"/>
    <w:rsid w:val="00693F8D"/>
    <w:rsid w:val="00695A3E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6369E"/>
    <w:rsid w:val="008650DE"/>
    <w:rsid w:val="00870AA1"/>
    <w:rsid w:val="00872502"/>
    <w:rsid w:val="008738E0"/>
    <w:rsid w:val="00876A8E"/>
    <w:rsid w:val="0088180A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E08DE"/>
    <w:rsid w:val="008E21FA"/>
    <w:rsid w:val="008E385C"/>
    <w:rsid w:val="008E75D9"/>
    <w:rsid w:val="008E7CF0"/>
    <w:rsid w:val="008F3989"/>
    <w:rsid w:val="008F489D"/>
    <w:rsid w:val="008F60D8"/>
    <w:rsid w:val="00901280"/>
    <w:rsid w:val="0090560E"/>
    <w:rsid w:val="00905B3B"/>
    <w:rsid w:val="00907629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56F67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A6DBC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1F65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C5242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7171"/>
    <w:rsid w:val="00B506F9"/>
    <w:rsid w:val="00B56FCC"/>
    <w:rsid w:val="00B57371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34E2"/>
    <w:rsid w:val="00BA451D"/>
    <w:rsid w:val="00BB2EAA"/>
    <w:rsid w:val="00BB71DA"/>
    <w:rsid w:val="00BC32AC"/>
    <w:rsid w:val="00BC659A"/>
    <w:rsid w:val="00BC7C0F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5353"/>
    <w:rsid w:val="00BF7363"/>
    <w:rsid w:val="00C00956"/>
    <w:rsid w:val="00C07ACE"/>
    <w:rsid w:val="00C106F7"/>
    <w:rsid w:val="00C12045"/>
    <w:rsid w:val="00C14296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866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370F6"/>
    <w:rsid w:val="00D42184"/>
    <w:rsid w:val="00D43A18"/>
    <w:rsid w:val="00D43BAF"/>
    <w:rsid w:val="00D46A1C"/>
    <w:rsid w:val="00D521A7"/>
    <w:rsid w:val="00D52AC3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1473"/>
    <w:rsid w:val="00DE365F"/>
    <w:rsid w:val="00DE5D6A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2FDC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6E99"/>
    <w:rsid w:val="00F872CC"/>
    <w:rsid w:val="00F877C8"/>
    <w:rsid w:val="00F92EC6"/>
    <w:rsid w:val="00F962B3"/>
    <w:rsid w:val="00FA6A3A"/>
    <w:rsid w:val="00FC4027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054A27"/>
  <w15:docId w15:val="{5C1D38AD-E5E6-4E39-9EA6-6F2B9DBBE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2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45C5D-4F1E-4A9D-B2B1-ED9C64AF5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352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32</cp:revision>
  <cp:lastPrinted>2025-03-06T12:10:00Z</cp:lastPrinted>
  <dcterms:created xsi:type="dcterms:W3CDTF">2025-03-21T11:29:00Z</dcterms:created>
  <dcterms:modified xsi:type="dcterms:W3CDTF">2025-08-04T13:08:00Z</dcterms:modified>
</cp:coreProperties>
</file>